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FD" w:rsidRPr="00063FFD" w:rsidRDefault="00063FFD" w:rsidP="00063FFD">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Современные технологии обучения: общая характеристика, особенности реализации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План</w:t>
      </w:r>
    </w:p>
    <w:p w:rsidR="00063FFD" w:rsidRPr="008C2372" w:rsidRDefault="00A426C3" w:rsidP="00063FFD">
      <w:pPr>
        <w:spacing w:before="100" w:beforeAutospacing="1" w:after="100" w:afterAutospacing="1" w:line="240" w:lineRule="auto"/>
        <w:rPr>
          <w:rFonts w:ascii="Verdana" w:eastAsia="Times New Roman" w:hAnsi="Verdana" w:cs="Times New Roman"/>
          <w:sz w:val="18"/>
          <w:szCs w:val="18"/>
          <w:lang w:eastAsia="ru-RU"/>
        </w:rPr>
      </w:pPr>
      <w:hyperlink r:id="rId5" w:anchor="1" w:history="1">
        <w:r w:rsidR="00063FFD" w:rsidRPr="008C2372">
          <w:rPr>
            <w:rFonts w:ascii="Verdana" w:eastAsia="Times New Roman" w:hAnsi="Verdana" w:cs="Times New Roman"/>
            <w:sz w:val="18"/>
            <w:u w:val="single"/>
            <w:lang w:eastAsia="ru-RU"/>
          </w:rPr>
          <w:t>1. Технологический подход в обучении. Анализ обобщенных педагогических технологий.</w:t>
        </w:r>
      </w:hyperlink>
    </w:p>
    <w:p w:rsidR="00063FFD" w:rsidRPr="008C2372" w:rsidRDefault="00A426C3" w:rsidP="00063FFD">
      <w:pPr>
        <w:spacing w:before="100" w:beforeAutospacing="1" w:after="100" w:afterAutospacing="1" w:line="240" w:lineRule="auto"/>
        <w:rPr>
          <w:rFonts w:ascii="Verdana" w:eastAsia="Times New Roman" w:hAnsi="Verdana" w:cs="Times New Roman"/>
          <w:sz w:val="18"/>
          <w:szCs w:val="18"/>
          <w:lang w:eastAsia="ru-RU"/>
        </w:rPr>
      </w:pPr>
      <w:hyperlink r:id="rId6" w:anchor="2" w:history="1">
        <w:r w:rsidR="00063FFD" w:rsidRPr="008C2372">
          <w:rPr>
            <w:rFonts w:ascii="Verdana" w:eastAsia="Times New Roman" w:hAnsi="Verdana" w:cs="Times New Roman"/>
            <w:sz w:val="18"/>
            <w:u w:val="single"/>
            <w:lang w:eastAsia="ru-RU"/>
          </w:rPr>
          <w:t>2. Технология модульного обучения.</w:t>
        </w:r>
      </w:hyperlink>
    </w:p>
    <w:p w:rsidR="00063FFD" w:rsidRPr="008C2372" w:rsidRDefault="00A426C3" w:rsidP="00063FFD">
      <w:pPr>
        <w:spacing w:before="100" w:beforeAutospacing="1" w:after="100" w:afterAutospacing="1" w:line="240" w:lineRule="auto"/>
        <w:rPr>
          <w:rFonts w:ascii="Verdana" w:eastAsia="Times New Roman" w:hAnsi="Verdana" w:cs="Times New Roman"/>
          <w:sz w:val="18"/>
          <w:szCs w:val="18"/>
          <w:lang w:eastAsia="ru-RU"/>
        </w:rPr>
      </w:pPr>
      <w:hyperlink r:id="rId7" w:anchor="3" w:history="1">
        <w:r w:rsidR="00063FFD" w:rsidRPr="008C2372">
          <w:rPr>
            <w:rFonts w:ascii="Verdana" w:eastAsia="Times New Roman" w:hAnsi="Verdana" w:cs="Times New Roman"/>
            <w:sz w:val="18"/>
            <w:u w:val="single"/>
            <w:lang w:eastAsia="ru-RU"/>
          </w:rPr>
          <w:t>3. Метод проектов.</w:t>
        </w:r>
      </w:hyperlink>
    </w:p>
    <w:p w:rsidR="00063FFD" w:rsidRPr="008C2372" w:rsidRDefault="00A426C3" w:rsidP="00063FFD">
      <w:pPr>
        <w:spacing w:before="100" w:beforeAutospacing="1" w:after="100" w:afterAutospacing="1" w:line="240" w:lineRule="auto"/>
        <w:rPr>
          <w:rFonts w:ascii="Verdana" w:eastAsia="Times New Roman" w:hAnsi="Verdana" w:cs="Times New Roman"/>
          <w:sz w:val="18"/>
          <w:szCs w:val="18"/>
          <w:lang w:eastAsia="ru-RU"/>
        </w:rPr>
      </w:pPr>
      <w:hyperlink r:id="rId8" w:anchor="4" w:history="1">
        <w:r w:rsidR="00063FFD" w:rsidRPr="008C2372">
          <w:rPr>
            <w:rFonts w:ascii="Verdana" w:eastAsia="Times New Roman" w:hAnsi="Verdana" w:cs="Times New Roman"/>
            <w:sz w:val="18"/>
            <w:u w:val="single"/>
            <w:lang w:eastAsia="ru-RU"/>
          </w:rPr>
          <w:t>4. Метод дебатов.</w:t>
        </w:r>
      </w:hyperlink>
    </w:p>
    <w:p w:rsidR="00063FFD" w:rsidRPr="008C2372" w:rsidRDefault="00A426C3" w:rsidP="00063FFD">
      <w:pPr>
        <w:spacing w:before="100" w:beforeAutospacing="1" w:after="100" w:afterAutospacing="1" w:line="240" w:lineRule="auto"/>
        <w:rPr>
          <w:rFonts w:ascii="Verdana" w:eastAsia="Times New Roman" w:hAnsi="Verdana" w:cs="Times New Roman"/>
          <w:sz w:val="18"/>
          <w:szCs w:val="18"/>
          <w:lang w:eastAsia="ru-RU"/>
        </w:rPr>
      </w:pPr>
      <w:hyperlink r:id="rId9" w:anchor="5" w:history="1">
        <w:r w:rsidR="00063FFD" w:rsidRPr="008C2372">
          <w:rPr>
            <w:rFonts w:ascii="Verdana" w:eastAsia="Times New Roman" w:hAnsi="Verdana" w:cs="Times New Roman"/>
            <w:sz w:val="18"/>
            <w:u w:val="single"/>
            <w:lang w:eastAsia="ru-RU"/>
          </w:rPr>
          <w:t>5. Кейс-метод.</w:t>
        </w:r>
      </w:hyperlink>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Основные понятия</w:t>
      </w:r>
      <w:proofErr w:type="gramStart"/>
      <w:r w:rsidRPr="00063FFD">
        <w:rPr>
          <w:rFonts w:ascii="Verdana" w:eastAsia="Times New Roman" w:hAnsi="Verdana" w:cs="Times New Roman"/>
          <w:b/>
          <w:bCs/>
          <w:color w:val="000000"/>
          <w:sz w:val="18"/>
          <w:lang w:eastAsia="ru-RU"/>
        </w:rPr>
        <w:t> </w:t>
      </w:r>
      <w:r w:rsidRPr="00063FFD">
        <w:rPr>
          <w:rFonts w:ascii="Verdana" w:eastAsia="Times New Roman" w:hAnsi="Verdana" w:cs="Times New Roman"/>
          <w:color w:val="000000"/>
          <w:sz w:val="18"/>
          <w:szCs w:val="18"/>
          <w:lang w:eastAsia="ru-RU"/>
        </w:rPr>
        <w:t>:</w:t>
      </w:r>
      <w:proofErr w:type="gramEnd"/>
      <w:r w:rsidRPr="00063FFD">
        <w:rPr>
          <w:rFonts w:ascii="Verdana" w:eastAsia="Times New Roman" w:hAnsi="Verdana" w:cs="Times New Roman"/>
          <w:color w:val="000000"/>
          <w:sz w:val="18"/>
          <w:szCs w:val="18"/>
          <w:lang w:eastAsia="ru-RU"/>
        </w:rPr>
        <w:t xml:space="preserve"> технология; технология обучения; технологический подход в обучении; признаки технологии обучения; обобщенные педагогические технологии: цель, сущность, механизм технологии обучения; признаки технологии обучения; модульное обучение; модуль; модульная программа; технологическая карта; проектное обучение; ограничения проектного обучения; обучение методом дебатов; обучение </w:t>
      </w:r>
      <w:proofErr w:type="spellStart"/>
      <w:r w:rsidRPr="00063FFD">
        <w:rPr>
          <w:rFonts w:ascii="Verdana" w:eastAsia="Times New Roman" w:hAnsi="Verdana" w:cs="Times New Roman"/>
          <w:color w:val="000000"/>
          <w:sz w:val="18"/>
          <w:szCs w:val="18"/>
          <w:lang w:eastAsia="ru-RU"/>
        </w:rPr>
        <w:t>кейс-методом</w:t>
      </w:r>
      <w:proofErr w:type="spellEnd"/>
      <w:r w:rsidRPr="00063FFD">
        <w:rPr>
          <w:rFonts w:ascii="Verdana" w:eastAsia="Times New Roman" w:hAnsi="Verdana" w:cs="Times New Roman"/>
          <w:color w:val="000000"/>
          <w:sz w:val="18"/>
          <w:szCs w:val="18"/>
          <w:lang w:eastAsia="ru-RU"/>
        </w:rPr>
        <w:t>.</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bookmarkStart w:id="0" w:name="1"/>
      <w:bookmarkEnd w:id="0"/>
      <w:r w:rsidRPr="00063FFD">
        <w:rPr>
          <w:rFonts w:ascii="Verdana" w:eastAsia="Times New Roman" w:hAnsi="Verdana" w:cs="Times New Roman"/>
          <w:b/>
          <w:bCs/>
          <w:color w:val="000000"/>
          <w:sz w:val="18"/>
          <w:lang w:eastAsia="ru-RU"/>
        </w:rPr>
        <w:t>1.</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color w:val="000000"/>
          <w:sz w:val="18"/>
          <w:lang w:eastAsia="ru-RU"/>
        </w:rPr>
        <w:t>Технологический подход в обучении. Анализ обобщенных педагогических технологий</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 </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Цели образования XXI века:</w:t>
      </w:r>
    </w:p>
    <w:p w:rsidR="00063FFD" w:rsidRPr="00063FFD" w:rsidRDefault="00063FFD" w:rsidP="00063FFD">
      <w:pPr>
        <w:numPr>
          <w:ilvl w:val="0"/>
          <w:numId w:val="1"/>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i/>
          <w:iCs/>
          <w:color w:val="000000"/>
          <w:sz w:val="18"/>
          <w:lang w:eastAsia="ru-RU"/>
        </w:rPr>
        <w:t>уметь жить;</w:t>
      </w:r>
    </w:p>
    <w:p w:rsidR="00063FFD" w:rsidRPr="00063FFD" w:rsidRDefault="00063FFD" w:rsidP="00063FFD">
      <w:pPr>
        <w:numPr>
          <w:ilvl w:val="0"/>
          <w:numId w:val="1"/>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i/>
          <w:iCs/>
          <w:color w:val="000000"/>
          <w:sz w:val="18"/>
          <w:lang w:eastAsia="ru-RU"/>
        </w:rPr>
        <w:t>уметь работать;</w:t>
      </w:r>
    </w:p>
    <w:p w:rsidR="00063FFD" w:rsidRPr="00063FFD" w:rsidRDefault="00063FFD" w:rsidP="00063FFD">
      <w:pPr>
        <w:numPr>
          <w:ilvl w:val="0"/>
          <w:numId w:val="1"/>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i/>
          <w:iCs/>
          <w:color w:val="000000"/>
          <w:sz w:val="18"/>
          <w:lang w:eastAsia="ru-RU"/>
        </w:rPr>
        <w:t>уметь жить вместе;</w:t>
      </w:r>
    </w:p>
    <w:p w:rsidR="00063FFD" w:rsidRPr="00063FFD" w:rsidRDefault="00063FFD" w:rsidP="00063FFD">
      <w:pPr>
        <w:numPr>
          <w:ilvl w:val="0"/>
          <w:numId w:val="1"/>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i/>
          <w:iCs/>
          <w:color w:val="000000"/>
          <w:sz w:val="18"/>
          <w:lang w:eastAsia="ru-RU"/>
        </w:rPr>
        <w:t>уметь учиться.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Поиск</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color w:val="000000"/>
          <w:sz w:val="18"/>
          <w:lang w:eastAsia="ru-RU"/>
        </w:rPr>
        <w:t>адекватных компетенций </w:t>
      </w:r>
      <w:r w:rsidRPr="00063FFD">
        <w:rPr>
          <w:rFonts w:ascii="Verdana" w:eastAsia="Times New Roman" w:hAnsi="Verdana" w:cs="Times New Roman"/>
          <w:color w:val="000000"/>
          <w:sz w:val="18"/>
          <w:szCs w:val="18"/>
          <w:lang w:eastAsia="ru-RU"/>
        </w:rPr>
        <w:t xml:space="preserve">как интегрированного результата образования – это попытка «восстать» против процесса </w:t>
      </w:r>
      <w:proofErr w:type="spellStart"/>
      <w:r w:rsidRPr="00063FFD">
        <w:rPr>
          <w:rFonts w:ascii="Verdana" w:eastAsia="Times New Roman" w:hAnsi="Verdana" w:cs="Times New Roman"/>
          <w:color w:val="000000"/>
          <w:sz w:val="18"/>
          <w:szCs w:val="18"/>
          <w:lang w:eastAsia="ru-RU"/>
        </w:rPr>
        <w:t>десоциализации</w:t>
      </w:r>
      <w:proofErr w:type="spellEnd"/>
      <w:r w:rsidRPr="00063FFD">
        <w:rPr>
          <w:rFonts w:ascii="Verdana" w:eastAsia="Times New Roman" w:hAnsi="Verdana" w:cs="Times New Roman"/>
          <w:color w:val="000000"/>
          <w:sz w:val="18"/>
          <w:szCs w:val="18"/>
          <w:lang w:eastAsia="ru-RU"/>
        </w:rPr>
        <w:t xml:space="preserve">, удержать личность в гравитации ее </w:t>
      </w:r>
      <w:proofErr w:type="spellStart"/>
      <w:r w:rsidRPr="00063FFD">
        <w:rPr>
          <w:rFonts w:ascii="Verdana" w:eastAsia="Times New Roman" w:hAnsi="Verdana" w:cs="Times New Roman"/>
          <w:color w:val="000000"/>
          <w:sz w:val="18"/>
          <w:szCs w:val="18"/>
          <w:lang w:eastAsia="ru-RU"/>
        </w:rPr>
        <w:t>равноответственности</w:t>
      </w:r>
      <w:proofErr w:type="spellEnd"/>
      <w:r w:rsidRPr="00063FFD">
        <w:rPr>
          <w:rFonts w:ascii="Verdana" w:eastAsia="Times New Roman" w:hAnsi="Verdana" w:cs="Times New Roman"/>
          <w:color w:val="000000"/>
          <w:sz w:val="18"/>
          <w:szCs w:val="18"/>
          <w:lang w:eastAsia="ru-RU"/>
        </w:rPr>
        <w:t xml:space="preserve"> перед собой и обществом, «ближним» и дальним», смягчить </w:t>
      </w:r>
      <w:proofErr w:type="spellStart"/>
      <w:r w:rsidRPr="00063FFD">
        <w:rPr>
          <w:rFonts w:ascii="Verdana" w:eastAsia="Times New Roman" w:hAnsi="Verdana" w:cs="Times New Roman"/>
          <w:color w:val="000000"/>
          <w:sz w:val="18"/>
          <w:szCs w:val="18"/>
          <w:lang w:eastAsia="ru-RU"/>
        </w:rPr>
        <w:t>фрустрационные</w:t>
      </w:r>
      <w:proofErr w:type="spellEnd"/>
      <w:r w:rsidRPr="00063FFD">
        <w:rPr>
          <w:rFonts w:ascii="Verdana" w:eastAsia="Times New Roman" w:hAnsi="Verdana" w:cs="Times New Roman"/>
          <w:color w:val="000000"/>
          <w:sz w:val="18"/>
          <w:szCs w:val="18"/>
          <w:lang w:eastAsia="ru-RU"/>
        </w:rPr>
        <w:t xml:space="preserve"> травмы, вероятность которых многократно повышается в условиях стремительного (стихийного) нарастания динамизма и неопределенности.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Компетенции «закладываются» в образовательный процесс </w:t>
      </w:r>
      <w:r w:rsidRPr="00063FFD">
        <w:rPr>
          <w:rFonts w:ascii="Verdana" w:eastAsia="Times New Roman" w:hAnsi="Verdana" w:cs="Times New Roman"/>
          <w:color w:val="000000"/>
          <w:sz w:val="18"/>
          <w:szCs w:val="18"/>
          <w:lang w:eastAsia="ru-RU"/>
        </w:rPr>
        <w:t>посредством:</w:t>
      </w:r>
    </w:p>
    <w:p w:rsidR="00063FFD" w:rsidRPr="00063FFD" w:rsidRDefault="00063FFD" w:rsidP="00063FFD">
      <w:pPr>
        <w:numPr>
          <w:ilvl w:val="0"/>
          <w:numId w:val="2"/>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color w:val="000000"/>
          <w:sz w:val="18"/>
          <w:lang w:eastAsia="ru-RU"/>
        </w:rPr>
        <w:t>технологий;</w:t>
      </w:r>
    </w:p>
    <w:p w:rsidR="00063FFD" w:rsidRPr="00063FFD" w:rsidRDefault="00063FFD" w:rsidP="00063FFD">
      <w:pPr>
        <w:numPr>
          <w:ilvl w:val="0"/>
          <w:numId w:val="2"/>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содержания образования;</w:t>
      </w:r>
    </w:p>
    <w:p w:rsidR="00063FFD" w:rsidRPr="00063FFD" w:rsidRDefault="00063FFD" w:rsidP="00063FFD">
      <w:pPr>
        <w:numPr>
          <w:ilvl w:val="0"/>
          <w:numId w:val="2"/>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стиля жизни образовательного учреждения;</w:t>
      </w:r>
    </w:p>
    <w:p w:rsidR="00063FFD" w:rsidRPr="00063FFD" w:rsidRDefault="00063FFD" w:rsidP="00063FFD">
      <w:pPr>
        <w:numPr>
          <w:ilvl w:val="0"/>
          <w:numId w:val="2"/>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xml:space="preserve">  типа взаимодействия между преподавателями и обучающимися и </w:t>
      </w:r>
      <w:proofErr w:type="gramStart"/>
      <w:r w:rsidRPr="00063FFD">
        <w:rPr>
          <w:rFonts w:ascii="Verdana" w:eastAsia="Times New Roman" w:hAnsi="Verdana" w:cs="Times New Roman"/>
          <w:color w:val="000000"/>
          <w:sz w:val="18"/>
          <w:szCs w:val="18"/>
          <w:lang w:eastAsia="ru-RU"/>
        </w:rPr>
        <w:t>между</w:t>
      </w:r>
      <w:proofErr w:type="gramEnd"/>
      <w:r w:rsidRPr="00063FFD">
        <w:rPr>
          <w:rFonts w:ascii="Verdana" w:eastAsia="Times New Roman" w:hAnsi="Verdana" w:cs="Times New Roman"/>
          <w:color w:val="000000"/>
          <w:sz w:val="18"/>
          <w:szCs w:val="18"/>
          <w:lang w:eastAsia="ru-RU"/>
        </w:rPr>
        <w:t xml:space="preserve"> обучающимися.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В технологическом подходе изначально присутствует ориентация на управляемость образовательного процесса, что предполагает четкую </w:t>
      </w:r>
      <w:proofErr w:type="spellStart"/>
      <w:r w:rsidRPr="00063FFD">
        <w:rPr>
          <w:rFonts w:ascii="Verdana" w:eastAsia="Times New Roman" w:hAnsi="Verdana" w:cs="Times New Roman"/>
          <w:color w:val="000000"/>
          <w:sz w:val="18"/>
          <w:szCs w:val="18"/>
          <w:lang w:eastAsia="ru-RU"/>
        </w:rPr>
        <w:t>заданность</w:t>
      </w:r>
      <w:proofErr w:type="spellEnd"/>
      <w:r w:rsidRPr="00063FFD">
        <w:rPr>
          <w:rFonts w:ascii="Verdana" w:eastAsia="Times New Roman" w:hAnsi="Verdana" w:cs="Times New Roman"/>
          <w:color w:val="000000"/>
          <w:sz w:val="18"/>
          <w:szCs w:val="18"/>
          <w:lang w:eastAsia="ru-RU"/>
        </w:rPr>
        <w:t xml:space="preserve"> целей и способов их достижения.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Выделяют следующие</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i/>
          <w:iCs/>
          <w:color w:val="000000"/>
          <w:sz w:val="18"/>
          <w:lang w:eastAsia="ru-RU"/>
        </w:rPr>
        <w:t>признаки технологии обучения:</w:t>
      </w:r>
    </w:p>
    <w:p w:rsidR="00063FFD" w:rsidRPr="00063FFD" w:rsidRDefault="00063FFD" w:rsidP="00063FFD">
      <w:pPr>
        <w:numPr>
          <w:ilvl w:val="0"/>
          <w:numId w:val="3"/>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процессуальный двусторонний характер взаимосвязанной деятельности преподавателя и учащихся, т.е. совместная деятельность преподавателя и учащихся</w:t>
      </w:r>
      <w:proofErr w:type="gramStart"/>
      <w:r w:rsidRPr="00063FFD">
        <w:rPr>
          <w:rFonts w:ascii="Verdana" w:eastAsia="Times New Roman" w:hAnsi="Verdana" w:cs="Times New Roman"/>
          <w:color w:val="000000"/>
          <w:sz w:val="18"/>
          <w:szCs w:val="18"/>
          <w:lang w:eastAsia="ru-RU"/>
        </w:rPr>
        <w:t xml:space="preserve"> ;</w:t>
      </w:r>
      <w:proofErr w:type="gramEnd"/>
    </w:p>
    <w:p w:rsidR="00063FFD" w:rsidRPr="00063FFD" w:rsidRDefault="00063FFD" w:rsidP="00063FFD">
      <w:pPr>
        <w:numPr>
          <w:ilvl w:val="0"/>
          <w:numId w:val="3"/>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совокупность приемов, методов;</w:t>
      </w:r>
    </w:p>
    <w:p w:rsidR="00063FFD" w:rsidRPr="00063FFD" w:rsidRDefault="00063FFD" w:rsidP="00063FFD">
      <w:pPr>
        <w:numPr>
          <w:ilvl w:val="0"/>
          <w:numId w:val="3"/>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проектирование и организация процесса обучения;</w:t>
      </w:r>
    </w:p>
    <w:p w:rsidR="00063FFD" w:rsidRPr="00063FFD" w:rsidRDefault="00063FFD" w:rsidP="00063FFD">
      <w:pPr>
        <w:numPr>
          <w:ilvl w:val="0"/>
          <w:numId w:val="3"/>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наличие комфортных условий для раскрытия, реализации и развития личностного потенциала учащихся.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lastRenderedPageBreak/>
        <w:t>Любая</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color w:val="000000"/>
          <w:sz w:val="18"/>
          <w:lang w:eastAsia="ru-RU"/>
        </w:rPr>
        <w:t>технология </w:t>
      </w:r>
      <w:r w:rsidRPr="00063FFD">
        <w:rPr>
          <w:rFonts w:ascii="Verdana" w:eastAsia="Times New Roman" w:hAnsi="Verdana" w:cs="Times New Roman"/>
          <w:color w:val="000000"/>
          <w:sz w:val="18"/>
          <w:szCs w:val="18"/>
          <w:lang w:eastAsia="ru-RU"/>
        </w:rPr>
        <w:t>обучения</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color w:val="000000"/>
          <w:sz w:val="18"/>
          <w:lang w:eastAsia="ru-RU"/>
        </w:rPr>
        <w:t>включает </w:t>
      </w:r>
      <w:r w:rsidRPr="00063FFD">
        <w:rPr>
          <w:rFonts w:ascii="Verdana" w:eastAsia="Times New Roman" w:hAnsi="Verdana" w:cs="Times New Roman"/>
          <w:color w:val="000000"/>
          <w:sz w:val="18"/>
          <w:szCs w:val="18"/>
          <w:lang w:eastAsia="ru-RU"/>
        </w:rPr>
        <w:t>в себя: целевую направленность; научные идеи, на которые опирается; системы действий преподавателя и учащегося; критерии оценки результата; результаты; ограничения в использовании.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Таким образом, современную технологию обучения характеризуют следующие позиции:</w:t>
      </w:r>
    </w:p>
    <w:p w:rsidR="00063FFD" w:rsidRPr="00063FFD" w:rsidRDefault="00063FFD" w:rsidP="00063FFD">
      <w:pPr>
        <w:numPr>
          <w:ilvl w:val="0"/>
          <w:numId w:val="4"/>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технология разрабатывается под конкретный педагогический замысел, в основе ее лежит определенная методологическая, философская позиция автора (различают технологии процесса передачи знаний умений и навыков; технологии развивающей педагогики и т.д.);</w:t>
      </w:r>
    </w:p>
    <w:p w:rsidR="00063FFD" w:rsidRPr="00063FFD" w:rsidRDefault="00063FFD" w:rsidP="00063FFD">
      <w:pPr>
        <w:numPr>
          <w:ilvl w:val="0"/>
          <w:numId w:val="4"/>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технологическая цепочка действий, операций, коммуникаций выстраивается строго в соответствии с целевыми установками, имеющими форму конкретного ожидаемого результата;</w:t>
      </w:r>
    </w:p>
    <w:p w:rsidR="00063FFD" w:rsidRPr="00063FFD" w:rsidRDefault="00063FFD" w:rsidP="00063FFD">
      <w:pPr>
        <w:numPr>
          <w:ilvl w:val="0"/>
          <w:numId w:val="4"/>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функционирование технологии предусматривает взаимосвязанную деятельность преподавателя и учащихся на договорной основе с учетом принципов индивидуализации и дифференциации, оптимальную реализацию человеческих и технических возможностей, использование диалога, общения;</w:t>
      </w:r>
    </w:p>
    <w:p w:rsidR="00063FFD" w:rsidRPr="00063FFD" w:rsidRDefault="00063FFD" w:rsidP="00063FFD">
      <w:pPr>
        <w:numPr>
          <w:ilvl w:val="0"/>
          <w:numId w:val="4"/>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поэтапное планирование и последовательное воплощение элементов педагогической технологии должны быть, с одной стороны, воспроизведены любым преподавателем и, с другой, гарантировать достижение планируемых результатов всеми учащимися;</w:t>
      </w:r>
    </w:p>
    <w:p w:rsidR="00063FFD" w:rsidRPr="00063FFD" w:rsidRDefault="00063FFD" w:rsidP="00063FFD">
      <w:pPr>
        <w:numPr>
          <w:ilvl w:val="0"/>
          <w:numId w:val="4"/>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органической частью педагогической технологии являются диагностические процедуры, содержащие критерии, показатели и инструментарий измерения результатов деятельности.</w:t>
      </w:r>
    </w:p>
    <w:p w:rsidR="00063FFD" w:rsidRPr="00063FFD" w:rsidRDefault="00063FFD" w:rsidP="00063FFD">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Анализ обобщенных педагогических технологий</w:t>
      </w:r>
    </w:p>
    <w:tbl>
      <w:tblPr>
        <w:tblW w:w="0" w:type="auto"/>
        <w:tblCellSpacing w:w="0" w:type="dxa"/>
        <w:tblCellMar>
          <w:left w:w="0" w:type="dxa"/>
          <w:right w:w="0" w:type="dxa"/>
        </w:tblCellMar>
        <w:tblLook w:val="04A0"/>
      </w:tblPr>
      <w:tblGrid>
        <w:gridCol w:w="2378"/>
        <w:gridCol w:w="2184"/>
        <w:gridCol w:w="2732"/>
        <w:gridCol w:w="2061"/>
      </w:tblGrid>
      <w:tr w:rsidR="00063FFD" w:rsidRPr="00063FFD" w:rsidTr="00063FFD">
        <w:trPr>
          <w:tblCellSpacing w:w="0" w:type="dxa"/>
        </w:trPr>
        <w:tc>
          <w:tcPr>
            <w:tcW w:w="2265" w:type="dxa"/>
            <w:hideMark/>
          </w:tcPr>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Название</w:t>
            </w:r>
          </w:p>
        </w:tc>
        <w:tc>
          <w:tcPr>
            <w:tcW w:w="2340" w:type="dxa"/>
            <w:hideMark/>
          </w:tcPr>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Цель</w:t>
            </w:r>
          </w:p>
        </w:tc>
        <w:tc>
          <w:tcPr>
            <w:tcW w:w="3060" w:type="dxa"/>
            <w:hideMark/>
          </w:tcPr>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Сущность</w:t>
            </w:r>
          </w:p>
        </w:tc>
        <w:tc>
          <w:tcPr>
            <w:tcW w:w="2160" w:type="dxa"/>
            <w:hideMark/>
          </w:tcPr>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Механизм</w:t>
            </w:r>
          </w:p>
        </w:tc>
      </w:tr>
      <w:tr w:rsidR="00063FFD" w:rsidRPr="00063FFD" w:rsidTr="00063FFD">
        <w:trPr>
          <w:tblCellSpacing w:w="0" w:type="dxa"/>
        </w:trPr>
        <w:tc>
          <w:tcPr>
            <w:tcW w:w="2265" w:type="dxa"/>
            <w:hideMark/>
          </w:tcPr>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Проблемное обучение</w:t>
            </w:r>
          </w:p>
        </w:tc>
        <w:tc>
          <w:tcPr>
            <w:tcW w:w="234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 xml:space="preserve">Развитие познавательной активности, творческой самостоятельности </w:t>
            </w:r>
            <w:proofErr w:type="gramStart"/>
            <w:r w:rsidRPr="00063FFD">
              <w:rPr>
                <w:rFonts w:ascii="Verdana" w:eastAsia="Times New Roman" w:hAnsi="Verdana" w:cs="Times New Roman"/>
                <w:sz w:val="18"/>
                <w:szCs w:val="18"/>
                <w:lang w:eastAsia="ru-RU"/>
              </w:rPr>
              <w:t>обучающихся</w:t>
            </w:r>
            <w:proofErr w:type="gramEnd"/>
          </w:p>
        </w:tc>
        <w:tc>
          <w:tcPr>
            <w:tcW w:w="30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 xml:space="preserve">Последовательное и целенаправленное выдвижение перед </w:t>
            </w:r>
            <w:proofErr w:type="gramStart"/>
            <w:r w:rsidRPr="00063FFD">
              <w:rPr>
                <w:rFonts w:ascii="Verdana" w:eastAsia="Times New Roman" w:hAnsi="Verdana" w:cs="Times New Roman"/>
                <w:sz w:val="18"/>
                <w:szCs w:val="18"/>
                <w:lang w:eastAsia="ru-RU"/>
              </w:rPr>
              <w:t>обучающимися</w:t>
            </w:r>
            <w:proofErr w:type="gramEnd"/>
            <w:r w:rsidRPr="00063FFD">
              <w:rPr>
                <w:rFonts w:ascii="Verdana" w:eastAsia="Times New Roman" w:hAnsi="Verdana" w:cs="Times New Roman"/>
                <w:sz w:val="18"/>
                <w:szCs w:val="18"/>
                <w:lang w:eastAsia="ru-RU"/>
              </w:rPr>
              <w:t xml:space="preserve"> познавательных задач, разрешая которые обучаемые активно усваивают знания</w:t>
            </w:r>
          </w:p>
        </w:tc>
        <w:tc>
          <w:tcPr>
            <w:tcW w:w="21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Поисковые методы; постановка познавательных задач</w:t>
            </w:r>
          </w:p>
        </w:tc>
      </w:tr>
      <w:tr w:rsidR="00063FFD" w:rsidRPr="00063FFD" w:rsidTr="00063FFD">
        <w:trPr>
          <w:tblCellSpacing w:w="0" w:type="dxa"/>
        </w:trPr>
        <w:tc>
          <w:tcPr>
            <w:tcW w:w="2265" w:type="dxa"/>
            <w:hideMark/>
          </w:tcPr>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Концентрированное обучение</w:t>
            </w:r>
          </w:p>
        </w:tc>
        <w:tc>
          <w:tcPr>
            <w:tcW w:w="234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Создание максимально близкой к естественным психологическим особенностям человеческого восприятия структуры учебного процесса</w:t>
            </w:r>
          </w:p>
        </w:tc>
        <w:tc>
          <w:tcPr>
            <w:tcW w:w="30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Глубокое изучение предметов за счет объединения занятий в блоки</w:t>
            </w:r>
          </w:p>
        </w:tc>
        <w:tc>
          <w:tcPr>
            <w:tcW w:w="21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 xml:space="preserve">Методы обучения, учитывающие динамику работоспособности </w:t>
            </w:r>
            <w:proofErr w:type="gramStart"/>
            <w:r w:rsidRPr="00063FFD">
              <w:rPr>
                <w:rFonts w:ascii="Verdana" w:eastAsia="Times New Roman" w:hAnsi="Verdana" w:cs="Times New Roman"/>
                <w:sz w:val="18"/>
                <w:szCs w:val="18"/>
                <w:lang w:eastAsia="ru-RU"/>
              </w:rPr>
              <w:t>обучающихся</w:t>
            </w:r>
            <w:proofErr w:type="gramEnd"/>
          </w:p>
        </w:tc>
      </w:tr>
      <w:tr w:rsidR="00063FFD" w:rsidRPr="00063FFD" w:rsidTr="00063FFD">
        <w:trPr>
          <w:tblCellSpacing w:w="0" w:type="dxa"/>
        </w:trPr>
        <w:tc>
          <w:tcPr>
            <w:tcW w:w="2265" w:type="dxa"/>
            <w:hideMark/>
          </w:tcPr>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Модульное обучение</w:t>
            </w:r>
          </w:p>
        </w:tc>
        <w:tc>
          <w:tcPr>
            <w:tcW w:w="234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Обеспечение гибкости, приспособление его к индивидуальным потребностям личности, уровню его базовой подготовки</w:t>
            </w:r>
          </w:p>
        </w:tc>
        <w:tc>
          <w:tcPr>
            <w:tcW w:w="30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 xml:space="preserve">Самостоятельная работа </w:t>
            </w:r>
            <w:proofErr w:type="gramStart"/>
            <w:r w:rsidRPr="00063FFD">
              <w:rPr>
                <w:rFonts w:ascii="Verdana" w:eastAsia="Times New Roman" w:hAnsi="Verdana" w:cs="Times New Roman"/>
                <w:sz w:val="18"/>
                <w:szCs w:val="18"/>
                <w:lang w:eastAsia="ru-RU"/>
              </w:rPr>
              <w:t>обучающихся</w:t>
            </w:r>
            <w:proofErr w:type="gramEnd"/>
            <w:r w:rsidRPr="00063FFD">
              <w:rPr>
                <w:rFonts w:ascii="Verdana" w:eastAsia="Times New Roman" w:hAnsi="Verdana" w:cs="Times New Roman"/>
                <w:sz w:val="18"/>
                <w:szCs w:val="18"/>
                <w:lang w:eastAsia="ru-RU"/>
              </w:rPr>
              <w:t xml:space="preserve"> с индивидуальной учебной программой</w:t>
            </w:r>
          </w:p>
        </w:tc>
        <w:tc>
          <w:tcPr>
            <w:tcW w:w="21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Проблемный подход, индивидуальный темп обучения</w:t>
            </w:r>
          </w:p>
        </w:tc>
      </w:tr>
      <w:tr w:rsidR="00063FFD" w:rsidRPr="00063FFD" w:rsidTr="00063FFD">
        <w:trPr>
          <w:tblCellSpacing w:w="0" w:type="dxa"/>
        </w:trPr>
        <w:tc>
          <w:tcPr>
            <w:tcW w:w="2265" w:type="dxa"/>
            <w:hideMark/>
          </w:tcPr>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Развивающее обучение</w:t>
            </w:r>
          </w:p>
        </w:tc>
        <w:tc>
          <w:tcPr>
            <w:tcW w:w="234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Развитие личности и ее способностей</w:t>
            </w:r>
          </w:p>
        </w:tc>
        <w:tc>
          <w:tcPr>
            <w:tcW w:w="30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Ориентация учебного процесса на потенциальные возможности человека и их реализацию</w:t>
            </w:r>
          </w:p>
        </w:tc>
        <w:tc>
          <w:tcPr>
            <w:tcW w:w="21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 xml:space="preserve">Вовлечение </w:t>
            </w:r>
            <w:proofErr w:type="gramStart"/>
            <w:r w:rsidRPr="00063FFD">
              <w:rPr>
                <w:rFonts w:ascii="Verdana" w:eastAsia="Times New Roman" w:hAnsi="Verdana" w:cs="Times New Roman"/>
                <w:sz w:val="18"/>
                <w:szCs w:val="18"/>
                <w:lang w:eastAsia="ru-RU"/>
              </w:rPr>
              <w:t>обучаемых</w:t>
            </w:r>
            <w:proofErr w:type="gramEnd"/>
            <w:r w:rsidRPr="00063FFD">
              <w:rPr>
                <w:rFonts w:ascii="Verdana" w:eastAsia="Times New Roman" w:hAnsi="Verdana" w:cs="Times New Roman"/>
                <w:sz w:val="18"/>
                <w:szCs w:val="18"/>
                <w:lang w:eastAsia="ru-RU"/>
              </w:rPr>
              <w:t xml:space="preserve"> в различные виды деятельности</w:t>
            </w:r>
          </w:p>
        </w:tc>
      </w:tr>
      <w:tr w:rsidR="00063FFD" w:rsidRPr="00063FFD" w:rsidTr="00063FFD">
        <w:trPr>
          <w:tblCellSpacing w:w="0" w:type="dxa"/>
        </w:trPr>
        <w:tc>
          <w:tcPr>
            <w:tcW w:w="2265" w:type="dxa"/>
            <w:hideMark/>
          </w:tcPr>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Дифференцированное обучение</w:t>
            </w:r>
          </w:p>
        </w:tc>
        <w:tc>
          <w:tcPr>
            <w:tcW w:w="234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Создание оптимальных условий для выявления задатков, развития интересов и способностей</w:t>
            </w:r>
          </w:p>
        </w:tc>
        <w:tc>
          <w:tcPr>
            <w:tcW w:w="30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Усвоение программного материала на различных планируемых уровнях, но не ниже обязательного (стандарт)</w:t>
            </w:r>
          </w:p>
        </w:tc>
        <w:tc>
          <w:tcPr>
            <w:tcW w:w="21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Методы индивидуального обучения</w:t>
            </w:r>
          </w:p>
        </w:tc>
      </w:tr>
      <w:tr w:rsidR="00063FFD" w:rsidRPr="00063FFD" w:rsidTr="00063FFD">
        <w:trPr>
          <w:tblCellSpacing w:w="0" w:type="dxa"/>
        </w:trPr>
        <w:tc>
          <w:tcPr>
            <w:tcW w:w="2265" w:type="dxa"/>
            <w:hideMark/>
          </w:tcPr>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Активное (контекстное) обучение</w:t>
            </w:r>
          </w:p>
        </w:tc>
        <w:tc>
          <w:tcPr>
            <w:tcW w:w="234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 xml:space="preserve">Организация активности </w:t>
            </w:r>
            <w:proofErr w:type="gramStart"/>
            <w:r w:rsidRPr="00063FFD">
              <w:rPr>
                <w:rFonts w:ascii="Verdana" w:eastAsia="Times New Roman" w:hAnsi="Verdana" w:cs="Times New Roman"/>
                <w:sz w:val="18"/>
                <w:szCs w:val="18"/>
                <w:lang w:eastAsia="ru-RU"/>
              </w:rPr>
              <w:t>обучаемых</w:t>
            </w:r>
            <w:proofErr w:type="gramEnd"/>
          </w:p>
        </w:tc>
        <w:tc>
          <w:tcPr>
            <w:tcW w:w="30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Моделирование предметного и социального содержания учебной (профильной, профессиональной) деятельности</w:t>
            </w:r>
          </w:p>
        </w:tc>
        <w:tc>
          <w:tcPr>
            <w:tcW w:w="21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Методы активного обучения</w:t>
            </w:r>
          </w:p>
        </w:tc>
      </w:tr>
      <w:tr w:rsidR="00063FFD" w:rsidRPr="00063FFD" w:rsidTr="00063FFD">
        <w:trPr>
          <w:tblCellSpacing w:w="0" w:type="dxa"/>
        </w:trPr>
        <w:tc>
          <w:tcPr>
            <w:tcW w:w="2265" w:type="dxa"/>
            <w:hideMark/>
          </w:tcPr>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lastRenderedPageBreak/>
              <w:t>Игровое обучение</w:t>
            </w:r>
          </w:p>
        </w:tc>
        <w:tc>
          <w:tcPr>
            <w:tcW w:w="234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Обеспечение личностно-деятельного характера усвоения знаний, навыков, умений</w:t>
            </w:r>
          </w:p>
        </w:tc>
        <w:tc>
          <w:tcPr>
            <w:tcW w:w="30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Самостоятельная познавательная деятельность, направленная на поиск, обработку, усвоение учебной информации</w:t>
            </w:r>
          </w:p>
        </w:tc>
        <w:tc>
          <w:tcPr>
            <w:tcW w:w="21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 xml:space="preserve">Игровые методы вовлечения </w:t>
            </w:r>
            <w:proofErr w:type="gramStart"/>
            <w:r w:rsidRPr="00063FFD">
              <w:rPr>
                <w:rFonts w:ascii="Verdana" w:eastAsia="Times New Roman" w:hAnsi="Verdana" w:cs="Times New Roman"/>
                <w:sz w:val="18"/>
                <w:szCs w:val="18"/>
                <w:lang w:eastAsia="ru-RU"/>
              </w:rPr>
              <w:t>обучаемых</w:t>
            </w:r>
            <w:proofErr w:type="gramEnd"/>
            <w:r w:rsidRPr="00063FFD">
              <w:rPr>
                <w:rFonts w:ascii="Verdana" w:eastAsia="Times New Roman" w:hAnsi="Verdana" w:cs="Times New Roman"/>
                <w:sz w:val="18"/>
                <w:szCs w:val="18"/>
                <w:lang w:eastAsia="ru-RU"/>
              </w:rPr>
              <w:t xml:space="preserve"> в творческую деятельность</w:t>
            </w:r>
          </w:p>
        </w:tc>
      </w:tr>
      <w:tr w:rsidR="00063FFD" w:rsidRPr="00063FFD" w:rsidTr="00063FFD">
        <w:trPr>
          <w:tblCellSpacing w:w="0" w:type="dxa"/>
        </w:trPr>
        <w:tc>
          <w:tcPr>
            <w:tcW w:w="2265" w:type="dxa"/>
            <w:hideMark/>
          </w:tcPr>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Обучение развитию критического мышления</w:t>
            </w:r>
          </w:p>
        </w:tc>
        <w:tc>
          <w:tcPr>
            <w:tcW w:w="234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Обеспечить развитие критического мышления посредством интерактивного включения учащихся в образовательный процесс</w:t>
            </w:r>
          </w:p>
        </w:tc>
        <w:tc>
          <w:tcPr>
            <w:tcW w:w="30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Способность ставить новые вопросы, вырабатывать разнообразные аргументы, принимать независимые продуманные решения</w:t>
            </w:r>
          </w:p>
        </w:tc>
        <w:tc>
          <w:tcPr>
            <w:tcW w:w="21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Интерактивные методы обучения; вовлечение учащихся в различные виды деятельности; соблюдение трех этапов реализации технологии: вызов (актуализация субъектного опыта); осмысление; рефлексия.</w:t>
            </w:r>
          </w:p>
        </w:tc>
      </w:tr>
    </w:tbl>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Целью технологии обучения в условиях перехода к гуманитарной парадигме образования являются</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color w:val="000000"/>
          <w:sz w:val="18"/>
          <w:lang w:eastAsia="ru-RU"/>
        </w:rPr>
        <w:t>личностные достижения учащегося</w:t>
      </w:r>
      <w:proofErr w:type="gramStart"/>
      <w:r w:rsidRPr="00063FFD">
        <w:rPr>
          <w:rFonts w:ascii="Verdana" w:eastAsia="Times New Roman" w:hAnsi="Verdana" w:cs="Times New Roman"/>
          <w:b/>
          <w:bCs/>
          <w:color w:val="000000"/>
          <w:sz w:val="18"/>
          <w:lang w:eastAsia="ru-RU"/>
        </w:rPr>
        <w:t> </w:t>
      </w:r>
      <w:r w:rsidRPr="00063FFD">
        <w:rPr>
          <w:rFonts w:ascii="Verdana" w:eastAsia="Times New Roman" w:hAnsi="Verdana" w:cs="Times New Roman"/>
          <w:color w:val="000000"/>
          <w:sz w:val="18"/>
          <w:szCs w:val="18"/>
          <w:lang w:eastAsia="ru-RU"/>
        </w:rPr>
        <w:t>,</w:t>
      </w:r>
      <w:proofErr w:type="gramEnd"/>
      <w:r w:rsidRPr="00063FFD">
        <w:rPr>
          <w:rFonts w:ascii="Verdana" w:eastAsia="Times New Roman" w:hAnsi="Verdana" w:cs="Times New Roman"/>
          <w:color w:val="000000"/>
          <w:sz w:val="18"/>
          <w:szCs w:val="18"/>
          <w:lang w:eastAsia="ru-RU"/>
        </w:rPr>
        <w:t xml:space="preserve"> под которыми понимаются: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а) степень прогресса личности по отношению к ее предшествующими проявлениями в образовательной деятельности (Л.С. </w:t>
      </w:r>
      <w:proofErr w:type="gramStart"/>
      <w:r w:rsidRPr="00063FFD">
        <w:rPr>
          <w:rFonts w:ascii="Verdana" w:eastAsia="Times New Roman" w:hAnsi="Verdana" w:cs="Times New Roman"/>
          <w:color w:val="000000"/>
          <w:sz w:val="18"/>
          <w:szCs w:val="18"/>
          <w:lang w:eastAsia="ru-RU"/>
        </w:rPr>
        <w:t>Илюшин</w:t>
      </w:r>
      <w:proofErr w:type="gramEnd"/>
      <w:r w:rsidRPr="00063FFD">
        <w:rPr>
          <w:rFonts w:ascii="Verdana" w:eastAsia="Times New Roman" w:hAnsi="Verdana" w:cs="Times New Roman"/>
          <w:color w:val="000000"/>
          <w:sz w:val="18"/>
          <w:szCs w:val="18"/>
          <w:lang w:eastAsia="ru-RU"/>
        </w:rPr>
        <w:t>);</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б) личностное продвижение учащегося по лестнице достижений в процессе освоения знаний, умений, развития психических процессов, личностных качеств (А.Н. Майоров).</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Личностные достижения сегодня связываются с уровнем компетентности учащегося в образовательном процессе.</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Иерархия компетенций</w:t>
      </w:r>
      <w:proofErr w:type="gramStart"/>
      <w:r w:rsidRPr="00063FFD">
        <w:rPr>
          <w:rFonts w:ascii="Verdana" w:eastAsia="Times New Roman" w:hAnsi="Verdana" w:cs="Times New Roman"/>
          <w:b/>
          <w:bCs/>
          <w:color w:val="000000"/>
          <w:sz w:val="18"/>
          <w:lang w:eastAsia="ru-RU"/>
        </w:rPr>
        <w:t> </w:t>
      </w:r>
      <w:r w:rsidRPr="00063FFD">
        <w:rPr>
          <w:rFonts w:ascii="Verdana" w:eastAsia="Times New Roman" w:hAnsi="Verdana" w:cs="Times New Roman"/>
          <w:color w:val="000000"/>
          <w:sz w:val="18"/>
          <w:szCs w:val="18"/>
          <w:lang w:eastAsia="ru-RU"/>
        </w:rPr>
        <w:t>:</w:t>
      </w:r>
      <w:proofErr w:type="gramEnd"/>
    </w:p>
    <w:p w:rsidR="00063FFD" w:rsidRPr="00063FFD" w:rsidRDefault="00063FFD" w:rsidP="00063FFD">
      <w:pPr>
        <w:numPr>
          <w:ilvl w:val="0"/>
          <w:numId w:val="5"/>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i/>
          <w:iCs/>
          <w:color w:val="000000"/>
          <w:sz w:val="18"/>
          <w:lang w:eastAsia="ru-RU"/>
        </w:rPr>
        <w:t>ключевые компетенции </w:t>
      </w:r>
      <w:r w:rsidRPr="00063FFD">
        <w:rPr>
          <w:rFonts w:ascii="Verdana" w:eastAsia="Times New Roman" w:hAnsi="Verdana" w:cs="Times New Roman"/>
          <w:color w:val="000000"/>
          <w:sz w:val="18"/>
          <w:szCs w:val="18"/>
          <w:lang w:eastAsia="ru-RU"/>
        </w:rPr>
        <w:t>– относятся к общему (</w:t>
      </w:r>
      <w:proofErr w:type="spellStart"/>
      <w:r w:rsidRPr="00063FFD">
        <w:rPr>
          <w:rFonts w:ascii="Verdana" w:eastAsia="Times New Roman" w:hAnsi="Verdana" w:cs="Times New Roman"/>
          <w:color w:val="000000"/>
          <w:sz w:val="18"/>
          <w:szCs w:val="18"/>
          <w:lang w:eastAsia="ru-RU"/>
        </w:rPr>
        <w:t>метапредметному</w:t>
      </w:r>
      <w:proofErr w:type="spellEnd"/>
      <w:r w:rsidRPr="00063FFD">
        <w:rPr>
          <w:rFonts w:ascii="Verdana" w:eastAsia="Times New Roman" w:hAnsi="Verdana" w:cs="Times New Roman"/>
          <w:color w:val="000000"/>
          <w:sz w:val="18"/>
          <w:szCs w:val="18"/>
          <w:lang w:eastAsia="ru-RU"/>
        </w:rPr>
        <w:t>) содержанию образования;</w:t>
      </w:r>
    </w:p>
    <w:p w:rsidR="00063FFD" w:rsidRPr="00063FFD" w:rsidRDefault="00063FFD" w:rsidP="00063FFD">
      <w:pPr>
        <w:numPr>
          <w:ilvl w:val="0"/>
          <w:numId w:val="5"/>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proofErr w:type="spellStart"/>
      <w:r w:rsidRPr="00063FFD">
        <w:rPr>
          <w:rFonts w:ascii="Verdana" w:eastAsia="Times New Roman" w:hAnsi="Verdana" w:cs="Times New Roman"/>
          <w:b/>
          <w:bCs/>
          <w:i/>
          <w:iCs/>
          <w:color w:val="000000"/>
          <w:sz w:val="18"/>
          <w:lang w:eastAsia="ru-RU"/>
        </w:rPr>
        <w:t>общепредметные</w:t>
      </w:r>
      <w:proofErr w:type="spellEnd"/>
      <w:r w:rsidRPr="00063FFD">
        <w:rPr>
          <w:rFonts w:ascii="Verdana" w:eastAsia="Times New Roman" w:hAnsi="Verdana" w:cs="Times New Roman"/>
          <w:b/>
          <w:bCs/>
          <w:i/>
          <w:iCs/>
          <w:color w:val="000000"/>
          <w:sz w:val="18"/>
          <w:lang w:eastAsia="ru-RU"/>
        </w:rPr>
        <w:t xml:space="preserve"> компетенции </w:t>
      </w:r>
      <w:r w:rsidRPr="00063FFD">
        <w:rPr>
          <w:rFonts w:ascii="Verdana" w:eastAsia="Times New Roman" w:hAnsi="Verdana" w:cs="Times New Roman"/>
          <w:color w:val="000000"/>
          <w:sz w:val="18"/>
          <w:szCs w:val="18"/>
          <w:lang w:eastAsia="ru-RU"/>
        </w:rPr>
        <w:t>– относятся к определенному кругу учебных предметов и образовательных областей;</w:t>
      </w:r>
    </w:p>
    <w:p w:rsidR="00063FFD" w:rsidRPr="00063FFD" w:rsidRDefault="00063FFD" w:rsidP="00063FFD">
      <w:pPr>
        <w:numPr>
          <w:ilvl w:val="0"/>
          <w:numId w:val="5"/>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i/>
          <w:iCs/>
          <w:color w:val="000000"/>
          <w:sz w:val="18"/>
          <w:lang w:eastAsia="ru-RU"/>
        </w:rPr>
        <w:t>предметные компетенции </w:t>
      </w:r>
      <w:r w:rsidRPr="00063FFD">
        <w:rPr>
          <w:rFonts w:ascii="Verdana" w:eastAsia="Times New Roman" w:hAnsi="Verdana" w:cs="Times New Roman"/>
          <w:color w:val="000000"/>
          <w:sz w:val="18"/>
          <w:szCs w:val="18"/>
          <w:lang w:eastAsia="ru-RU"/>
        </w:rPr>
        <w:t>– частные по отношению к двум предыдущим уровням компетенции, имеющие конкретное описание и возможность формирования в рамках учебных предметов.</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Ключевые компетенции: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i/>
          <w:iCs/>
          <w:color w:val="000000"/>
          <w:sz w:val="18"/>
          <w:lang w:eastAsia="ru-RU"/>
        </w:rPr>
        <w:t>ценностно-смысловая компетенция </w:t>
      </w:r>
      <w:r w:rsidRPr="00063FFD">
        <w:rPr>
          <w:rFonts w:ascii="Verdana" w:eastAsia="Times New Roman" w:hAnsi="Verdana" w:cs="Times New Roman"/>
          <w:color w:val="000000"/>
          <w:sz w:val="18"/>
          <w:szCs w:val="18"/>
          <w:lang w:eastAsia="ru-RU"/>
        </w:rPr>
        <w:t>(мировоззрение, ценностные ориентиры учащегося, механизмы самоопределения в различных ситуациях):</w:t>
      </w:r>
    </w:p>
    <w:p w:rsidR="00063FFD" w:rsidRPr="00063FFD" w:rsidRDefault="00063FFD" w:rsidP="00063FFD">
      <w:pPr>
        <w:numPr>
          <w:ilvl w:val="0"/>
          <w:numId w:val="6"/>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формулировать свои ценностные ориентиры по отношению к изучаемым предметам и сферам деятельности;</w:t>
      </w:r>
    </w:p>
    <w:p w:rsidR="00063FFD" w:rsidRPr="00063FFD" w:rsidRDefault="00063FFD" w:rsidP="00063FFD">
      <w:pPr>
        <w:numPr>
          <w:ilvl w:val="0"/>
          <w:numId w:val="6"/>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владеть способами самоопределения в ситуациях выбора на основе собственных позиций; уметь принимать решения, брать на себя ответственность за их последствия, осуществлять действия и поступки на основе выбранных целевых и смысловых установок;</w:t>
      </w:r>
    </w:p>
    <w:p w:rsidR="00063FFD" w:rsidRPr="00063FFD" w:rsidRDefault="00063FFD" w:rsidP="00063FFD">
      <w:pPr>
        <w:numPr>
          <w:ilvl w:val="0"/>
          <w:numId w:val="6"/>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осуществлять индивидуальную образовательную траекторию с учетом общих требований и норм.</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063FFD">
        <w:rPr>
          <w:rFonts w:ascii="Verdana" w:eastAsia="Times New Roman" w:hAnsi="Verdana" w:cs="Times New Roman"/>
          <w:b/>
          <w:bCs/>
          <w:i/>
          <w:iCs/>
          <w:color w:val="000000"/>
          <w:sz w:val="18"/>
          <w:lang w:eastAsia="ru-RU"/>
        </w:rPr>
        <w:t>учебно-познавательная компетенция </w:t>
      </w:r>
      <w:r w:rsidRPr="00063FFD">
        <w:rPr>
          <w:rFonts w:ascii="Verdana" w:eastAsia="Times New Roman" w:hAnsi="Verdana" w:cs="Times New Roman"/>
          <w:color w:val="000000"/>
          <w:sz w:val="18"/>
          <w:szCs w:val="18"/>
          <w:lang w:eastAsia="ru-RU"/>
        </w:rPr>
        <w:t xml:space="preserve">(элементы логической, методологической, </w:t>
      </w:r>
      <w:proofErr w:type="spellStart"/>
      <w:r w:rsidRPr="00063FFD">
        <w:rPr>
          <w:rFonts w:ascii="Verdana" w:eastAsia="Times New Roman" w:hAnsi="Verdana" w:cs="Times New Roman"/>
          <w:color w:val="000000"/>
          <w:sz w:val="18"/>
          <w:szCs w:val="18"/>
          <w:lang w:eastAsia="ru-RU"/>
        </w:rPr>
        <w:t>общеучебной</w:t>
      </w:r>
      <w:proofErr w:type="spellEnd"/>
      <w:r w:rsidRPr="00063FFD">
        <w:rPr>
          <w:rFonts w:ascii="Verdana" w:eastAsia="Times New Roman" w:hAnsi="Verdana" w:cs="Times New Roman"/>
          <w:color w:val="000000"/>
          <w:sz w:val="18"/>
          <w:szCs w:val="18"/>
          <w:lang w:eastAsia="ru-RU"/>
        </w:rPr>
        <w:t xml:space="preserve"> деятельности; </w:t>
      </w:r>
      <w:proofErr w:type="spellStart"/>
      <w:r w:rsidRPr="00063FFD">
        <w:rPr>
          <w:rFonts w:ascii="Verdana" w:eastAsia="Times New Roman" w:hAnsi="Verdana" w:cs="Times New Roman"/>
          <w:color w:val="000000"/>
          <w:sz w:val="18"/>
          <w:szCs w:val="18"/>
          <w:lang w:eastAsia="ru-RU"/>
        </w:rPr>
        <w:t>целеполагание</w:t>
      </w:r>
      <w:proofErr w:type="spellEnd"/>
      <w:r w:rsidRPr="00063FFD">
        <w:rPr>
          <w:rFonts w:ascii="Verdana" w:eastAsia="Times New Roman" w:hAnsi="Verdana" w:cs="Times New Roman"/>
          <w:color w:val="000000"/>
          <w:sz w:val="18"/>
          <w:szCs w:val="18"/>
          <w:lang w:eastAsia="ru-RU"/>
        </w:rPr>
        <w:t>, планирование, анализ, рефлексия, самооценка; приемы решения учебно-познавательных проблем; функциональная грамотность):</w:t>
      </w:r>
      <w:proofErr w:type="gramEnd"/>
    </w:p>
    <w:p w:rsidR="00063FFD" w:rsidRPr="00063FFD" w:rsidRDefault="00063FFD" w:rsidP="00063FFD">
      <w:pPr>
        <w:numPr>
          <w:ilvl w:val="0"/>
          <w:numId w:val="7"/>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ставить цель и организовывать ее достижение, уметь пояснить свою цель;</w:t>
      </w:r>
    </w:p>
    <w:p w:rsidR="00063FFD" w:rsidRPr="00063FFD" w:rsidRDefault="00063FFD" w:rsidP="00063FFD">
      <w:pPr>
        <w:numPr>
          <w:ilvl w:val="0"/>
          <w:numId w:val="7"/>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lastRenderedPageBreak/>
        <w:t>  организовывать планирование, анализ, рефлексию, самооценку своей учебно-познавательной деятельности;</w:t>
      </w:r>
    </w:p>
    <w:p w:rsidR="00063FFD" w:rsidRPr="00063FFD" w:rsidRDefault="00063FFD" w:rsidP="00063FFD">
      <w:pPr>
        <w:numPr>
          <w:ilvl w:val="0"/>
          <w:numId w:val="7"/>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задавать вопросы к наблюдаемым фактам, отыскивать причины явлений, обозначать свое понимание или непонимание по отношению к изучаемой проблеме;</w:t>
      </w:r>
    </w:p>
    <w:p w:rsidR="00063FFD" w:rsidRPr="00063FFD" w:rsidRDefault="00063FFD" w:rsidP="00063FFD">
      <w:pPr>
        <w:numPr>
          <w:ilvl w:val="0"/>
          <w:numId w:val="7"/>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ставить познавательные задачи и выдвигать гипотезы; выбирать условия проведения наблюдения или опыта; выбирать необходимые приборы и оборудование, владеть измерительными навыками, работать с инструкциями; использовать элементы вероятностных и статистических методов познания; описывать результаты, формулировать выводы;</w:t>
      </w:r>
    </w:p>
    <w:p w:rsidR="00063FFD" w:rsidRPr="00063FFD" w:rsidRDefault="00063FFD" w:rsidP="00063FFD">
      <w:pPr>
        <w:numPr>
          <w:ilvl w:val="0"/>
          <w:numId w:val="7"/>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выступать устно и письменно о результатах своего исследования с использованием компьютерных средств и технологий (текстовые и графически редакторы, презентации);</w:t>
      </w:r>
    </w:p>
    <w:p w:rsidR="00063FFD" w:rsidRPr="00063FFD" w:rsidRDefault="00063FFD" w:rsidP="00063FFD">
      <w:pPr>
        <w:numPr>
          <w:ilvl w:val="0"/>
          <w:numId w:val="7"/>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имеет опыт освоения научной картины мира.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proofErr w:type="spellStart"/>
      <w:r w:rsidRPr="00063FFD">
        <w:rPr>
          <w:rFonts w:ascii="Verdana" w:eastAsia="Times New Roman" w:hAnsi="Verdana" w:cs="Times New Roman"/>
          <w:b/>
          <w:bCs/>
          <w:i/>
          <w:iCs/>
          <w:color w:val="000000"/>
          <w:sz w:val="18"/>
          <w:lang w:eastAsia="ru-RU"/>
        </w:rPr>
        <w:t>Социокультурная</w:t>
      </w:r>
      <w:proofErr w:type="spellEnd"/>
      <w:r w:rsidRPr="00063FFD">
        <w:rPr>
          <w:rFonts w:ascii="Verdana" w:eastAsia="Times New Roman" w:hAnsi="Verdana" w:cs="Times New Roman"/>
          <w:b/>
          <w:bCs/>
          <w:i/>
          <w:iCs/>
          <w:color w:val="000000"/>
          <w:sz w:val="18"/>
          <w:lang w:eastAsia="ru-RU"/>
        </w:rPr>
        <w:t xml:space="preserve"> компетенция </w:t>
      </w:r>
      <w:r w:rsidRPr="00063FFD">
        <w:rPr>
          <w:rFonts w:ascii="Verdana" w:eastAsia="Times New Roman" w:hAnsi="Verdana" w:cs="Times New Roman"/>
          <w:color w:val="000000"/>
          <w:sz w:val="18"/>
          <w:szCs w:val="18"/>
          <w:lang w:eastAsia="ru-RU"/>
        </w:rPr>
        <w:t xml:space="preserve">(познание и опыт деятельности в области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компетенции в бытовой и </w:t>
      </w:r>
      <w:proofErr w:type="spellStart"/>
      <w:r w:rsidRPr="00063FFD">
        <w:rPr>
          <w:rFonts w:ascii="Verdana" w:eastAsia="Times New Roman" w:hAnsi="Verdana" w:cs="Times New Roman"/>
          <w:color w:val="000000"/>
          <w:sz w:val="18"/>
          <w:szCs w:val="18"/>
          <w:lang w:eastAsia="ru-RU"/>
        </w:rPr>
        <w:t>культурно-досуговой</w:t>
      </w:r>
      <w:proofErr w:type="spellEnd"/>
      <w:r w:rsidRPr="00063FFD">
        <w:rPr>
          <w:rFonts w:ascii="Verdana" w:eastAsia="Times New Roman" w:hAnsi="Verdana" w:cs="Times New Roman"/>
          <w:color w:val="000000"/>
          <w:sz w:val="18"/>
          <w:szCs w:val="18"/>
          <w:lang w:eastAsia="ru-RU"/>
        </w:rPr>
        <w:t xml:space="preserve"> сфере)</w:t>
      </w:r>
      <w:proofErr w:type="gramStart"/>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i/>
          <w:iCs/>
          <w:color w:val="000000"/>
          <w:sz w:val="18"/>
          <w:lang w:eastAsia="ru-RU"/>
        </w:rPr>
        <w:t>;</w:t>
      </w:r>
      <w:proofErr w:type="gramEnd"/>
    </w:p>
    <w:p w:rsidR="00063FFD" w:rsidRPr="00063FFD" w:rsidRDefault="00063FFD" w:rsidP="00063FFD">
      <w:pPr>
        <w:numPr>
          <w:ilvl w:val="0"/>
          <w:numId w:val="8"/>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владеть знаниями и опытом выполнения типичных социальных ролей: семьянина, гражданина, работника, собственника, потребителя, покупателя; уметь действовать в каждодневных ситуациях семейно-бытовой сферы;</w:t>
      </w:r>
    </w:p>
    <w:p w:rsidR="00063FFD" w:rsidRPr="00063FFD" w:rsidRDefault="00063FFD" w:rsidP="00063FFD">
      <w:pPr>
        <w:numPr>
          <w:ilvl w:val="0"/>
          <w:numId w:val="8"/>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определять свое место и роль в окружающем мире, семье, коллективе, государстве; владеет культурными нормами и традициями, прожитыми в собственной деятельности; владеть эффектными способами организации свободного времени;</w:t>
      </w:r>
    </w:p>
    <w:p w:rsidR="00063FFD" w:rsidRPr="00063FFD" w:rsidRDefault="00063FFD" w:rsidP="00063FFD">
      <w:pPr>
        <w:numPr>
          <w:ilvl w:val="0"/>
          <w:numId w:val="8"/>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xml:space="preserve">  иметь представления о разных системах социальных норм и ценностей в России и других странах; иметь собственный опыт жизни в многонациональном, </w:t>
      </w:r>
      <w:proofErr w:type="spellStart"/>
      <w:r w:rsidRPr="00063FFD">
        <w:rPr>
          <w:rFonts w:ascii="Verdana" w:eastAsia="Times New Roman" w:hAnsi="Verdana" w:cs="Times New Roman"/>
          <w:color w:val="000000"/>
          <w:sz w:val="18"/>
          <w:szCs w:val="18"/>
          <w:lang w:eastAsia="ru-RU"/>
        </w:rPr>
        <w:t>многокультурном</w:t>
      </w:r>
      <w:proofErr w:type="spellEnd"/>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многоконфессиональном</w:t>
      </w:r>
      <w:proofErr w:type="spellEnd"/>
      <w:r w:rsidRPr="00063FFD">
        <w:rPr>
          <w:rFonts w:ascii="Verdana" w:eastAsia="Times New Roman" w:hAnsi="Verdana" w:cs="Times New Roman"/>
          <w:color w:val="000000"/>
          <w:sz w:val="18"/>
          <w:szCs w:val="18"/>
          <w:lang w:eastAsia="ru-RU"/>
        </w:rPr>
        <w:t xml:space="preserve"> обществе;</w:t>
      </w:r>
    </w:p>
    <w:p w:rsidR="00063FFD" w:rsidRPr="00063FFD" w:rsidRDefault="00063FFD" w:rsidP="00063FFD">
      <w:pPr>
        <w:numPr>
          <w:ilvl w:val="0"/>
          <w:numId w:val="8"/>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действовать в сфере трудовых отношений в соответствии с личной и общественной выгодой, владеть этикой трудовых и гражданских взаимоотношений;</w:t>
      </w:r>
    </w:p>
    <w:p w:rsidR="00063FFD" w:rsidRPr="00063FFD" w:rsidRDefault="00063FFD" w:rsidP="00063FFD">
      <w:pPr>
        <w:numPr>
          <w:ilvl w:val="0"/>
          <w:numId w:val="8"/>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владеть элементами художественно-творческих компетенций читателя, слушателя, исполнителя, зрителя, юного художника, писателя, ремесленника и др.</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i/>
          <w:iCs/>
          <w:color w:val="000000"/>
          <w:sz w:val="18"/>
          <w:lang w:eastAsia="ru-RU"/>
        </w:rPr>
        <w:t>коммуникативная компетенция </w:t>
      </w:r>
      <w:r w:rsidRPr="00063FFD">
        <w:rPr>
          <w:rFonts w:ascii="Verdana" w:eastAsia="Times New Roman" w:hAnsi="Verdana" w:cs="Times New Roman"/>
          <w:color w:val="000000"/>
          <w:sz w:val="18"/>
          <w:szCs w:val="18"/>
          <w:lang w:eastAsia="ru-RU"/>
        </w:rPr>
        <w:t>(знание языков, способов взаимодействия с окружающими и удаленными людьми и событиями; навыки работы в группе, коллективе, владение различными социальными ролями):</w:t>
      </w:r>
    </w:p>
    <w:p w:rsidR="00063FFD" w:rsidRPr="00063FFD" w:rsidRDefault="00063FFD" w:rsidP="00063FFD">
      <w:pPr>
        <w:numPr>
          <w:ilvl w:val="0"/>
          <w:numId w:val="9"/>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уметь представить себя устно и письменно, написать анкету, заявление, резюме, письмо, поздравление</w:t>
      </w:r>
      <w:proofErr w:type="gramStart"/>
      <w:r w:rsidRPr="00063FFD">
        <w:rPr>
          <w:rFonts w:ascii="Verdana" w:eastAsia="Times New Roman" w:hAnsi="Verdana" w:cs="Times New Roman"/>
          <w:color w:val="000000"/>
          <w:sz w:val="18"/>
          <w:szCs w:val="18"/>
          <w:lang w:eastAsia="ru-RU"/>
        </w:rPr>
        <w:t>;;</w:t>
      </w:r>
      <w:proofErr w:type="gramEnd"/>
    </w:p>
    <w:p w:rsidR="00063FFD" w:rsidRPr="00063FFD" w:rsidRDefault="00063FFD" w:rsidP="00063FFD">
      <w:pPr>
        <w:numPr>
          <w:ilvl w:val="0"/>
          <w:numId w:val="9"/>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уметь представлять свой класс, школу, страну в ситуациях межкультурного общения, в режиме диалога культур, использовать для этого знание иностранного языка;</w:t>
      </w:r>
    </w:p>
    <w:p w:rsidR="00063FFD" w:rsidRPr="00063FFD" w:rsidRDefault="00063FFD" w:rsidP="00063FFD">
      <w:pPr>
        <w:numPr>
          <w:ilvl w:val="0"/>
          <w:numId w:val="9"/>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владеть способами взаимодействия с окружающими и удаленными людьми и событиями; выступать с устным сообщением, уметь задать вопрос, корректно вести учебный диалог;</w:t>
      </w:r>
    </w:p>
    <w:p w:rsidR="00063FFD" w:rsidRPr="00063FFD" w:rsidRDefault="00063FFD" w:rsidP="00063FFD">
      <w:pPr>
        <w:numPr>
          <w:ilvl w:val="0"/>
          <w:numId w:val="9"/>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владеет разными видами речевой деятельности (монолог, диалог, чтение, письмо), лингвистической и языковой компетенциями;</w:t>
      </w:r>
    </w:p>
    <w:p w:rsidR="00063FFD" w:rsidRPr="00063FFD" w:rsidRDefault="00063FFD" w:rsidP="00063FFD">
      <w:pPr>
        <w:numPr>
          <w:ilvl w:val="0"/>
          <w:numId w:val="9"/>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владеть способами совместной деятельности в группе, приемами действий в ситуациях общения; умениями искать и находить компромиссы;</w:t>
      </w:r>
    </w:p>
    <w:p w:rsidR="00063FFD" w:rsidRPr="00063FFD" w:rsidRDefault="00063FFD" w:rsidP="00063FFD">
      <w:pPr>
        <w:numPr>
          <w:ilvl w:val="0"/>
          <w:numId w:val="9"/>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xml:space="preserve">  иметь позитивные навыки общения в поликультурном, </w:t>
      </w:r>
      <w:proofErr w:type="spellStart"/>
      <w:r w:rsidRPr="00063FFD">
        <w:rPr>
          <w:rFonts w:ascii="Verdana" w:eastAsia="Times New Roman" w:hAnsi="Verdana" w:cs="Times New Roman"/>
          <w:color w:val="000000"/>
          <w:sz w:val="18"/>
          <w:szCs w:val="18"/>
          <w:lang w:eastAsia="ru-RU"/>
        </w:rPr>
        <w:t>полиэтническом</w:t>
      </w:r>
      <w:proofErr w:type="spellEnd"/>
      <w:r w:rsidRPr="00063FFD">
        <w:rPr>
          <w:rFonts w:ascii="Verdana" w:eastAsia="Times New Roman" w:hAnsi="Verdana" w:cs="Times New Roman"/>
          <w:color w:val="000000"/>
          <w:sz w:val="18"/>
          <w:szCs w:val="18"/>
          <w:lang w:eastAsia="ru-RU"/>
        </w:rPr>
        <w:t xml:space="preserve"> и </w:t>
      </w:r>
      <w:proofErr w:type="spellStart"/>
      <w:r w:rsidRPr="00063FFD">
        <w:rPr>
          <w:rFonts w:ascii="Verdana" w:eastAsia="Times New Roman" w:hAnsi="Verdana" w:cs="Times New Roman"/>
          <w:color w:val="000000"/>
          <w:sz w:val="18"/>
          <w:szCs w:val="18"/>
          <w:lang w:eastAsia="ru-RU"/>
        </w:rPr>
        <w:t>многоконфессиональном</w:t>
      </w:r>
      <w:proofErr w:type="spellEnd"/>
      <w:r w:rsidRPr="00063FFD">
        <w:rPr>
          <w:rFonts w:ascii="Verdana" w:eastAsia="Times New Roman" w:hAnsi="Verdana" w:cs="Times New Roman"/>
          <w:color w:val="000000"/>
          <w:sz w:val="18"/>
          <w:szCs w:val="18"/>
          <w:lang w:eastAsia="ru-RU"/>
        </w:rPr>
        <w:t xml:space="preserve"> обществе, основанном на знании исторических корней и традиций различных национальных общностей и социальных групп.</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i/>
          <w:iCs/>
          <w:color w:val="000000"/>
          <w:sz w:val="18"/>
          <w:lang w:eastAsia="ru-RU"/>
        </w:rPr>
        <w:t>Информационная компетенция </w:t>
      </w:r>
      <w:r w:rsidRPr="00063FFD">
        <w:rPr>
          <w:rFonts w:ascii="Verdana" w:eastAsia="Times New Roman" w:hAnsi="Verdana" w:cs="Times New Roman"/>
          <w:color w:val="000000"/>
          <w:sz w:val="18"/>
          <w:szCs w:val="18"/>
          <w:lang w:eastAsia="ru-RU"/>
        </w:rPr>
        <w:t>(поиск, анализ и отбор необходимой информации, ее преобразование, сохранение и передача; владение современными информационными технологиями):</w:t>
      </w:r>
    </w:p>
    <w:p w:rsidR="00063FFD" w:rsidRPr="00063FFD" w:rsidRDefault="00063FFD" w:rsidP="00063FFD">
      <w:pPr>
        <w:numPr>
          <w:ilvl w:val="0"/>
          <w:numId w:val="10"/>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xml:space="preserve">  </w:t>
      </w:r>
      <w:proofErr w:type="gramStart"/>
      <w:r w:rsidRPr="00063FFD">
        <w:rPr>
          <w:rFonts w:ascii="Verdana" w:eastAsia="Times New Roman" w:hAnsi="Verdana" w:cs="Times New Roman"/>
          <w:color w:val="000000"/>
          <w:sz w:val="18"/>
          <w:szCs w:val="18"/>
          <w:lang w:eastAsia="ru-RU"/>
        </w:rPr>
        <w:t>владеть навыками работы с различными источникам информации: книгами, учебниками, справочниками, атласами, картами, определителями, энциклопедиями, каталогами, словарями, CD - ROM , Интернетом;</w:t>
      </w:r>
      <w:proofErr w:type="gramEnd"/>
    </w:p>
    <w:p w:rsidR="00063FFD" w:rsidRPr="00063FFD" w:rsidRDefault="00063FFD" w:rsidP="00063FFD">
      <w:pPr>
        <w:numPr>
          <w:ilvl w:val="0"/>
          <w:numId w:val="10"/>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самостоятельно искать, извлекать, систематизировать, анализировать и отбирать необходимую для решения учебных задач информацию, организовывать, преобразовывать, сохранять и передавать ее;</w:t>
      </w:r>
    </w:p>
    <w:p w:rsidR="00063FFD" w:rsidRPr="00063FFD" w:rsidRDefault="00063FFD" w:rsidP="00063FFD">
      <w:pPr>
        <w:numPr>
          <w:ilvl w:val="0"/>
          <w:numId w:val="10"/>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lastRenderedPageBreak/>
        <w:t>  ориентироваться в информационных потоках, уметь выделять в них главное, необходимое; уметь осознанно воспринимать информацию, распространяемую по каналам СМИ;</w:t>
      </w:r>
    </w:p>
    <w:p w:rsidR="00063FFD" w:rsidRPr="00063FFD" w:rsidRDefault="00063FFD" w:rsidP="00063FFD">
      <w:pPr>
        <w:numPr>
          <w:ilvl w:val="0"/>
          <w:numId w:val="10"/>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xml:space="preserve">  </w:t>
      </w:r>
      <w:proofErr w:type="gramStart"/>
      <w:r w:rsidRPr="00063FFD">
        <w:rPr>
          <w:rFonts w:ascii="Verdana" w:eastAsia="Times New Roman" w:hAnsi="Verdana" w:cs="Times New Roman"/>
          <w:color w:val="000000"/>
          <w:sz w:val="18"/>
          <w:szCs w:val="18"/>
          <w:lang w:eastAsia="ru-RU"/>
        </w:rPr>
        <w:t>владеет навыками использования информационных устройств: компьютер, телевизор, магнитофон, телефон, мобильный телефон, пейджер, факс, принтер, модем, копир;</w:t>
      </w:r>
      <w:proofErr w:type="gramEnd"/>
    </w:p>
    <w:p w:rsidR="00063FFD" w:rsidRPr="00063FFD" w:rsidRDefault="00063FFD" w:rsidP="00063FFD">
      <w:pPr>
        <w:numPr>
          <w:ilvl w:val="0"/>
          <w:numId w:val="10"/>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применять для решения учебных задач информационные и телекоммуникационные технологии: ауди</w:t>
      </w:r>
      <w:proofErr w:type="gramStart"/>
      <w:r w:rsidRPr="00063FFD">
        <w:rPr>
          <w:rFonts w:ascii="Verdana" w:eastAsia="Times New Roman" w:hAnsi="Verdana" w:cs="Times New Roman"/>
          <w:color w:val="000000"/>
          <w:sz w:val="18"/>
          <w:szCs w:val="18"/>
          <w:lang w:eastAsia="ru-RU"/>
        </w:rPr>
        <w:t>о-</w:t>
      </w:r>
      <w:proofErr w:type="gramEnd"/>
      <w:r w:rsidRPr="00063FFD">
        <w:rPr>
          <w:rFonts w:ascii="Verdana" w:eastAsia="Times New Roman" w:hAnsi="Verdana" w:cs="Times New Roman"/>
          <w:color w:val="000000"/>
          <w:sz w:val="18"/>
          <w:szCs w:val="18"/>
          <w:lang w:eastAsia="ru-RU"/>
        </w:rPr>
        <w:t xml:space="preserve"> видеозапись, электронная почта, Интернет.</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proofErr w:type="spellStart"/>
      <w:r w:rsidRPr="00063FFD">
        <w:rPr>
          <w:rFonts w:ascii="Verdana" w:eastAsia="Times New Roman" w:hAnsi="Verdana" w:cs="Times New Roman"/>
          <w:b/>
          <w:bCs/>
          <w:i/>
          <w:iCs/>
          <w:color w:val="000000"/>
          <w:sz w:val="18"/>
          <w:lang w:eastAsia="ru-RU"/>
        </w:rPr>
        <w:t>здоровьесберегающая</w:t>
      </w:r>
      <w:proofErr w:type="spellEnd"/>
      <w:r w:rsidRPr="00063FFD">
        <w:rPr>
          <w:rFonts w:ascii="Verdana" w:eastAsia="Times New Roman" w:hAnsi="Verdana" w:cs="Times New Roman"/>
          <w:b/>
          <w:bCs/>
          <w:i/>
          <w:iCs/>
          <w:color w:val="000000"/>
          <w:sz w:val="18"/>
          <w:lang w:eastAsia="ru-RU"/>
        </w:rPr>
        <w:t xml:space="preserve"> компетенция </w:t>
      </w:r>
      <w:r w:rsidRPr="00063FFD">
        <w:rPr>
          <w:rFonts w:ascii="Verdana" w:eastAsia="Times New Roman" w:hAnsi="Verdana" w:cs="Times New Roman"/>
          <w:color w:val="000000"/>
          <w:sz w:val="18"/>
          <w:szCs w:val="18"/>
          <w:lang w:eastAsia="ru-RU"/>
        </w:rPr>
        <w:t xml:space="preserve">(способы физического, духовного и интеллектуального саморазвития; эмоциональная </w:t>
      </w:r>
      <w:proofErr w:type="spellStart"/>
      <w:r w:rsidRPr="00063FFD">
        <w:rPr>
          <w:rFonts w:ascii="Verdana" w:eastAsia="Times New Roman" w:hAnsi="Verdana" w:cs="Times New Roman"/>
          <w:color w:val="000000"/>
          <w:sz w:val="18"/>
          <w:szCs w:val="18"/>
          <w:lang w:eastAsia="ru-RU"/>
        </w:rPr>
        <w:t>саморегуляция</w:t>
      </w:r>
      <w:proofErr w:type="spellEnd"/>
      <w:r w:rsidRPr="00063FFD">
        <w:rPr>
          <w:rFonts w:ascii="Verdana" w:eastAsia="Times New Roman" w:hAnsi="Verdana" w:cs="Times New Roman"/>
          <w:color w:val="000000"/>
          <w:sz w:val="18"/>
          <w:szCs w:val="18"/>
          <w:lang w:eastAsia="ru-RU"/>
        </w:rPr>
        <w:t xml:space="preserve"> и </w:t>
      </w:r>
      <w:proofErr w:type="spellStart"/>
      <w:r w:rsidRPr="00063FFD">
        <w:rPr>
          <w:rFonts w:ascii="Verdana" w:eastAsia="Times New Roman" w:hAnsi="Verdana" w:cs="Times New Roman"/>
          <w:color w:val="000000"/>
          <w:sz w:val="18"/>
          <w:szCs w:val="18"/>
          <w:lang w:eastAsia="ru-RU"/>
        </w:rPr>
        <w:t>самоподдержка</w:t>
      </w:r>
      <w:proofErr w:type="spellEnd"/>
      <w:r w:rsidRPr="00063FFD">
        <w:rPr>
          <w:rFonts w:ascii="Verdana" w:eastAsia="Times New Roman" w:hAnsi="Verdana" w:cs="Times New Roman"/>
          <w:color w:val="000000"/>
          <w:sz w:val="18"/>
          <w:szCs w:val="18"/>
          <w:lang w:eastAsia="ru-RU"/>
        </w:rPr>
        <w:t>; личная гигиена, забота о собственном здоровье, половая грамотность; внутренняя экологическая культура; способы безопасной жизнедеятельности):</w:t>
      </w:r>
    </w:p>
    <w:p w:rsidR="00063FFD" w:rsidRPr="00063FFD" w:rsidRDefault="00063FFD" w:rsidP="00063FFD">
      <w:pPr>
        <w:numPr>
          <w:ilvl w:val="0"/>
          <w:numId w:val="11"/>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xml:space="preserve">  иметь опыт ориентации и </w:t>
      </w:r>
      <w:proofErr w:type="spellStart"/>
      <w:r w:rsidRPr="00063FFD">
        <w:rPr>
          <w:rFonts w:ascii="Verdana" w:eastAsia="Times New Roman" w:hAnsi="Verdana" w:cs="Times New Roman"/>
          <w:color w:val="000000"/>
          <w:sz w:val="18"/>
          <w:szCs w:val="18"/>
          <w:lang w:eastAsia="ru-RU"/>
        </w:rPr>
        <w:t>природосообразной</w:t>
      </w:r>
      <w:proofErr w:type="spellEnd"/>
      <w:r w:rsidRPr="00063FFD">
        <w:rPr>
          <w:rFonts w:ascii="Verdana" w:eastAsia="Times New Roman" w:hAnsi="Verdana" w:cs="Times New Roman"/>
          <w:color w:val="000000"/>
          <w:sz w:val="18"/>
          <w:szCs w:val="18"/>
          <w:lang w:eastAsia="ru-RU"/>
        </w:rPr>
        <w:t xml:space="preserve"> экологической деятельности в природной среде (лесу, поле, на водоеме и др.);</w:t>
      </w:r>
    </w:p>
    <w:p w:rsidR="00063FFD" w:rsidRPr="00063FFD" w:rsidRDefault="00063FFD" w:rsidP="00063FFD">
      <w:pPr>
        <w:numPr>
          <w:ilvl w:val="0"/>
          <w:numId w:val="11"/>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знать и применять правила поведения в экстремальных ситуациях: под дождем, градом, при сильном ветре, во время грозы, наводнения, пожара, при встрече с опасными животными, насекомыми;</w:t>
      </w:r>
    </w:p>
    <w:p w:rsidR="00063FFD" w:rsidRPr="00063FFD" w:rsidRDefault="00063FFD" w:rsidP="00063FFD">
      <w:pPr>
        <w:numPr>
          <w:ilvl w:val="0"/>
          <w:numId w:val="11"/>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xml:space="preserve">  иметь позитивное отношение к своему здоровью; владеть способами физического самосовершенствования, </w:t>
      </w:r>
      <w:proofErr w:type="gramStart"/>
      <w:r w:rsidRPr="00063FFD">
        <w:rPr>
          <w:rFonts w:ascii="Verdana" w:eastAsia="Times New Roman" w:hAnsi="Verdana" w:cs="Times New Roman"/>
          <w:color w:val="000000"/>
          <w:sz w:val="18"/>
          <w:szCs w:val="18"/>
          <w:lang w:eastAsia="ru-RU"/>
        </w:rPr>
        <w:t>эмоциональной</w:t>
      </w:r>
      <w:proofErr w:type="gramEnd"/>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саморегуляции</w:t>
      </w:r>
      <w:proofErr w:type="spellEnd"/>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самоподдержки</w:t>
      </w:r>
      <w:proofErr w:type="spellEnd"/>
      <w:r w:rsidRPr="00063FFD">
        <w:rPr>
          <w:rFonts w:ascii="Verdana" w:eastAsia="Times New Roman" w:hAnsi="Verdana" w:cs="Times New Roman"/>
          <w:color w:val="000000"/>
          <w:sz w:val="18"/>
          <w:szCs w:val="18"/>
          <w:lang w:eastAsia="ru-RU"/>
        </w:rPr>
        <w:t xml:space="preserve"> и самоконтроля;</w:t>
      </w:r>
    </w:p>
    <w:p w:rsidR="00063FFD" w:rsidRPr="00063FFD" w:rsidRDefault="00063FFD" w:rsidP="00063FFD">
      <w:pPr>
        <w:numPr>
          <w:ilvl w:val="0"/>
          <w:numId w:val="11"/>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знать и применять правила личной гигиены, уметь заботиться о собственном здоровье, личной безопасности; владеть способами первой медицинской помощи;</w:t>
      </w:r>
    </w:p>
    <w:p w:rsidR="00063FFD" w:rsidRPr="00063FFD" w:rsidRDefault="00063FFD" w:rsidP="00063FFD">
      <w:pPr>
        <w:numPr>
          <w:ilvl w:val="0"/>
          <w:numId w:val="11"/>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владеть элементами психологической грамотности, половой культуры поведения;</w:t>
      </w:r>
    </w:p>
    <w:p w:rsidR="00063FFD" w:rsidRPr="00063FFD" w:rsidRDefault="00063FFD" w:rsidP="00063FFD">
      <w:pPr>
        <w:numPr>
          <w:ilvl w:val="0"/>
          <w:numId w:val="11"/>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иметь многообразие двигательного опыта и уметь использовать его в массовых формах соревновательной деятельности, в организации отдыха и досуга;</w:t>
      </w:r>
    </w:p>
    <w:p w:rsidR="00063FFD" w:rsidRPr="00063FFD" w:rsidRDefault="00063FFD" w:rsidP="00063FFD">
      <w:pPr>
        <w:numPr>
          <w:ilvl w:val="0"/>
          <w:numId w:val="11"/>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уметь подбирать индивидуальные средства и методы развития своих физических качеств.</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Вопросы для самоконтроля:</w:t>
      </w:r>
    </w:p>
    <w:p w:rsidR="00063FFD" w:rsidRPr="00063FFD" w:rsidRDefault="00063FFD" w:rsidP="00063FFD">
      <w:pPr>
        <w:spacing w:after="0" w:line="240" w:lineRule="auto"/>
        <w:ind w:left="720" w:hanging="360"/>
        <w:rPr>
          <w:rFonts w:ascii="Times New Roman" w:eastAsia="Times New Roman" w:hAnsi="Times New Roman" w:cs="Times New Roman"/>
          <w:color w:val="000000"/>
          <w:sz w:val="27"/>
          <w:szCs w:val="27"/>
          <w:lang w:eastAsia="ru-RU"/>
        </w:rPr>
      </w:pPr>
      <w:r w:rsidRPr="00063FFD">
        <w:rPr>
          <w:rFonts w:ascii="Verdana" w:eastAsia="Times New Roman" w:hAnsi="Verdana" w:cs="Times New Roman"/>
          <w:color w:val="000000"/>
          <w:sz w:val="18"/>
          <w:szCs w:val="18"/>
          <w:lang w:eastAsia="ru-RU"/>
        </w:rPr>
        <w:t>1.</w:t>
      </w:r>
      <w:r w:rsidRPr="00063FFD">
        <w:rPr>
          <w:rFonts w:ascii="Times New Roman" w:eastAsia="Times New Roman" w:hAnsi="Times New Roman" w:cs="Times New Roman"/>
          <w:color w:val="000000"/>
          <w:sz w:val="14"/>
          <w:szCs w:val="14"/>
          <w:lang w:eastAsia="ru-RU"/>
        </w:rPr>
        <w:t>     </w:t>
      </w:r>
      <w:r w:rsidRPr="00063FFD">
        <w:rPr>
          <w:rFonts w:ascii="Times New Roman" w:eastAsia="Times New Roman" w:hAnsi="Times New Roman" w:cs="Times New Roman"/>
          <w:color w:val="000000"/>
          <w:sz w:val="14"/>
          <w:lang w:eastAsia="ru-RU"/>
        </w:rPr>
        <w:t> </w:t>
      </w:r>
      <w:r w:rsidRPr="00063FFD">
        <w:rPr>
          <w:rFonts w:ascii="Verdana" w:eastAsia="Times New Roman" w:hAnsi="Verdana" w:cs="Times New Roman"/>
          <w:color w:val="000000"/>
          <w:sz w:val="18"/>
          <w:szCs w:val="18"/>
          <w:lang w:eastAsia="ru-RU"/>
        </w:rPr>
        <w:t>  Каковы причины технологического подхода в организации процесса обучения? Каково место технологии обучения в целостном образовательном процессе?</w:t>
      </w:r>
    </w:p>
    <w:p w:rsidR="00063FFD" w:rsidRPr="00063FFD" w:rsidRDefault="00063FFD" w:rsidP="00063FFD">
      <w:pPr>
        <w:spacing w:after="0" w:line="240" w:lineRule="auto"/>
        <w:ind w:left="720" w:hanging="360"/>
        <w:rPr>
          <w:rFonts w:ascii="Times New Roman" w:eastAsia="Times New Roman" w:hAnsi="Times New Roman" w:cs="Times New Roman"/>
          <w:color w:val="000000"/>
          <w:sz w:val="27"/>
          <w:szCs w:val="27"/>
          <w:lang w:eastAsia="ru-RU"/>
        </w:rPr>
      </w:pPr>
      <w:r w:rsidRPr="00063FFD">
        <w:rPr>
          <w:rFonts w:ascii="Verdana" w:eastAsia="Times New Roman" w:hAnsi="Verdana" w:cs="Times New Roman"/>
          <w:color w:val="000000"/>
          <w:sz w:val="18"/>
          <w:szCs w:val="18"/>
          <w:lang w:eastAsia="ru-RU"/>
        </w:rPr>
        <w:t>2.</w:t>
      </w:r>
      <w:r w:rsidRPr="00063FFD">
        <w:rPr>
          <w:rFonts w:ascii="Times New Roman" w:eastAsia="Times New Roman" w:hAnsi="Times New Roman" w:cs="Times New Roman"/>
          <w:color w:val="000000"/>
          <w:sz w:val="14"/>
          <w:szCs w:val="14"/>
          <w:lang w:eastAsia="ru-RU"/>
        </w:rPr>
        <w:t>     </w:t>
      </w:r>
      <w:r w:rsidRPr="00063FFD">
        <w:rPr>
          <w:rFonts w:ascii="Times New Roman" w:eastAsia="Times New Roman" w:hAnsi="Times New Roman" w:cs="Times New Roman"/>
          <w:color w:val="000000"/>
          <w:sz w:val="14"/>
          <w:lang w:eastAsia="ru-RU"/>
        </w:rPr>
        <w:t> </w:t>
      </w:r>
      <w:r w:rsidRPr="00063FFD">
        <w:rPr>
          <w:rFonts w:ascii="Verdana" w:eastAsia="Times New Roman" w:hAnsi="Verdana" w:cs="Times New Roman"/>
          <w:color w:val="000000"/>
          <w:sz w:val="18"/>
          <w:szCs w:val="18"/>
          <w:lang w:eastAsia="ru-RU"/>
        </w:rPr>
        <w:t>  С чем связана гуманитарная составляющая современной технологии обучения?</w:t>
      </w:r>
    </w:p>
    <w:p w:rsidR="00063FFD" w:rsidRPr="00063FFD" w:rsidRDefault="00063FFD" w:rsidP="00063FFD">
      <w:pPr>
        <w:spacing w:after="0" w:line="240" w:lineRule="auto"/>
        <w:ind w:left="720" w:hanging="360"/>
        <w:rPr>
          <w:rFonts w:ascii="Times New Roman" w:eastAsia="Times New Roman" w:hAnsi="Times New Roman" w:cs="Times New Roman"/>
          <w:color w:val="000000"/>
          <w:sz w:val="27"/>
          <w:szCs w:val="27"/>
          <w:lang w:eastAsia="ru-RU"/>
        </w:rPr>
      </w:pPr>
      <w:r w:rsidRPr="00063FFD">
        <w:rPr>
          <w:rFonts w:ascii="Verdana" w:eastAsia="Times New Roman" w:hAnsi="Verdana" w:cs="Times New Roman"/>
          <w:color w:val="000000"/>
          <w:sz w:val="18"/>
          <w:szCs w:val="18"/>
          <w:lang w:eastAsia="ru-RU"/>
        </w:rPr>
        <w:t>3.</w:t>
      </w:r>
      <w:r w:rsidRPr="00063FFD">
        <w:rPr>
          <w:rFonts w:ascii="Times New Roman" w:eastAsia="Times New Roman" w:hAnsi="Times New Roman" w:cs="Times New Roman"/>
          <w:color w:val="000000"/>
          <w:sz w:val="14"/>
          <w:szCs w:val="14"/>
          <w:lang w:eastAsia="ru-RU"/>
        </w:rPr>
        <w:t>     </w:t>
      </w:r>
      <w:r w:rsidRPr="00063FFD">
        <w:rPr>
          <w:rFonts w:ascii="Times New Roman" w:eastAsia="Times New Roman" w:hAnsi="Times New Roman" w:cs="Times New Roman"/>
          <w:color w:val="000000"/>
          <w:sz w:val="14"/>
          <w:lang w:eastAsia="ru-RU"/>
        </w:rPr>
        <w:t> </w:t>
      </w:r>
      <w:r w:rsidRPr="00063FFD">
        <w:rPr>
          <w:rFonts w:ascii="Verdana" w:eastAsia="Times New Roman" w:hAnsi="Verdana" w:cs="Times New Roman"/>
          <w:color w:val="000000"/>
          <w:sz w:val="18"/>
          <w:szCs w:val="18"/>
          <w:lang w:eastAsia="ru-RU"/>
        </w:rPr>
        <w:t>  Каково место компетенций в проектировании технологии обучения? Ответ обоснуйте.</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 </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Литература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Агапов И. Г. Учимся продуктивно мыслить // Библиотечка «Вестника образования». — М., 2001. — № 2.</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Байденко</w:t>
      </w:r>
      <w:proofErr w:type="spellEnd"/>
      <w:r w:rsidRPr="00063FFD">
        <w:rPr>
          <w:rFonts w:ascii="Verdana" w:eastAsia="Times New Roman" w:hAnsi="Verdana" w:cs="Times New Roman"/>
          <w:color w:val="000000"/>
          <w:sz w:val="18"/>
          <w:szCs w:val="18"/>
          <w:lang w:eastAsia="ru-RU"/>
        </w:rPr>
        <w:t xml:space="preserve"> В.И. Болонский процесс: структурная реформа высшего образования Европы. – М., 2002.</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Беспалько В.П. Слагаемые педагогической технологии. – М., 1989.</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Борисова Н.В. Образовательные технологии как объект педагогического выбора: Учеб. Пособие. – М., 2000.</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Гузеев</w:t>
      </w:r>
      <w:proofErr w:type="spellEnd"/>
      <w:r w:rsidRPr="00063FFD">
        <w:rPr>
          <w:rFonts w:ascii="Verdana" w:eastAsia="Times New Roman" w:hAnsi="Verdana" w:cs="Times New Roman"/>
          <w:color w:val="000000"/>
          <w:sz w:val="18"/>
          <w:szCs w:val="18"/>
          <w:lang w:eastAsia="ru-RU"/>
        </w:rPr>
        <w:t xml:space="preserve"> В.В. Педагогическая техника в контексте образовательной технологии. – М.: Народное образование, 2001.</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Горчакова – Сибирская М.П. Инновации в профессиональном образовании: педагогические технологии: Учеб. Пособие. – М., 2001.</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Загвязинский</w:t>
      </w:r>
      <w:proofErr w:type="spellEnd"/>
      <w:r w:rsidRPr="00063FFD">
        <w:rPr>
          <w:rFonts w:ascii="Verdana" w:eastAsia="Times New Roman" w:hAnsi="Verdana" w:cs="Times New Roman"/>
          <w:color w:val="000000"/>
          <w:sz w:val="18"/>
          <w:szCs w:val="18"/>
          <w:lang w:eastAsia="ru-RU"/>
        </w:rPr>
        <w:t xml:space="preserve"> В. И. Педагогическое творчество преподавателя. — 2000.</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Заир-Бек Е. С. Основы педагогического проектирования. — СПб. 1999.</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lastRenderedPageBreak/>
        <w:t xml:space="preserve">•  </w:t>
      </w:r>
      <w:proofErr w:type="gramStart"/>
      <w:r w:rsidRPr="00063FFD">
        <w:rPr>
          <w:rFonts w:ascii="Verdana" w:eastAsia="Times New Roman" w:hAnsi="Verdana" w:cs="Times New Roman"/>
          <w:color w:val="000000"/>
          <w:sz w:val="18"/>
          <w:szCs w:val="18"/>
          <w:lang w:eastAsia="ru-RU"/>
        </w:rPr>
        <w:t>Кларин</w:t>
      </w:r>
      <w:proofErr w:type="gramEnd"/>
      <w:r w:rsidRPr="00063FFD">
        <w:rPr>
          <w:rFonts w:ascii="Verdana" w:eastAsia="Times New Roman" w:hAnsi="Verdana" w:cs="Times New Roman"/>
          <w:color w:val="000000"/>
          <w:sz w:val="18"/>
          <w:szCs w:val="18"/>
          <w:lang w:eastAsia="ru-RU"/>
        </w:rPr>
        <w:t xml:space="preserve"> М. В. Инновационные модели обучения в зарубежных педагогических поисках. — М., 1994.</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063FFD">
        <w:rPr>
          <w:rFonts w:ascii="Verdana" w:eastAsia="Times New Roman" w:hAnsi="Verdana" w:cs="Times New Roman"/>
          <w:color w:val="000000"/>
          <w:sz w:val="18"/>
          <w:szCs w:val="18"/>
          <w:lang w:eastAsia="ru-RU"/>
        </w:rPr>
        <w:t>•  Кларин М.В. Инновации в мировой педагогике.</w:t>
      </w:r>
      <w:proofErr w:type="gramEnd"/>
      <w:r w:rsidRPr="00063FFD">
        <w:rPr>
          <w:rFonts w:ascii="Verdana" w:eastAsia="Times New Roman" w:hAnsi="Verdana" w:cs="Times New Roman"/>
          <w:color w:val="000000"/>
          <w:sz w:val="18"/>
          <w:szCs w:val="18"/>
          <w:lang w:eastAsia="ru-RU"/>
        </w:rPr>
        <w:t xml:space="preserve"> — Рига, 1995.</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Концепция модернизации российского образования на период до 2010 года. – М., 2002.</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Левитес</w:t>
      </w:r>
      <w:proofErr w:type="spellEnd"/>
      <w:r w:rsidRPr="00063FFD">
        <w:rPr>
          <w:rFonts w:ascii="Verdana" w:eastAsia="Times New Roman" w:hAnsi="Verdana" w:cs="Times New Roman"/>
          <w:color w:val="000000"/>
          <w:sz w:val="18"/>
          <w:szCs w:val="18"/>
          <w:lang w:eastAsia="ru-RU"/>
        </w:rPr>
        <w:t xml:space="preserve"> Д. Г. Практика обучения: Современные образовательные технологии. — Мурманск, 1997.</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Национальная доктрина образования в Российской Федерации. Постановление Правительства Российской Федерации от 4 октября</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color w:val="000000"/>
          <w:sz w:val="18"/>
          <w:szCs w:val="18"/>
          <w:lang w:eastAsia="ru-RU"/>
        </w:rPr>
        <w:t>2000 г</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color w:val="000000"/>
          <w:sz w:val="18"/>
          <w:szCs w:val="18"/>
          <w:lang w:eastAsia="ru-RU"/>
        </w:rPr>
        <w:t>. №751.</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Сибирская М.П. Концепция педагогической технологии // Энциклопедия профессионального образования: В 3т./Под ред. С.Я. </w:t>
      </w:r>
      <w:proofErr w:type="spellStart"/>
      <w:r w:rsidRPr="00063FFD">
        <w:rPr>
          <w:rFonts w:ascii="Verdana" w:eastAsia="Times New Roman" w:hAnsi="Verdana" w:cs="Times New Roman"/>
          <w:color w:val="000000"/>
          <w:sz w:val="18"/>
          <w:szCs w:val="18"/>
          <w:lang w:eastAsia="ru-RU"/>
        </w:rPr>
        <w:t>Батышева</w:t>
      </w:r>
      <w:proofErr w:type="spellEnd"/>
      <w:r w:rsidRPr="00063FFD">
        <w:rPr>
          <w:rFonts w:ascii="Verdana" w:eastAsia="Times New Roman" w:hAnsi="Verdana" w:cs="Times New Roman"/>
          <w:color w:val="000000"/>
          <w:sz w:val="18"/>
          <w:szCs w:val="18"/>
          <w:lang w:eastAsia="ru-RU"/>
        </w:rPr>
        <w:t>. – М., 1998.</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Ивлева И.А., Панасюк В.П., Чернышева Е.К. Концептуальные основы построения системы качества профессионального образования. – СПб</w:t>
      </w:r>
      <w:proofErr w:type="gramStart"/>
      <w:r w:rsidRPr="00063FFD">
        <w:rPr>
          <w:rFonts w:ascii="Verdana" w:eastAsia="Times New Roman" w:hAnsi="Verdana" w:cs="Times New Roman"/>
          <w:color w:val="000000"/>
          <w:sz w:val="18"/>
          <w:szCs w:val="18"/>
          <w:lang w:eastAsia="ru-RU"/>
        </w:rPr>
        <w:t xml:space="preserve">., </w:t>
      </w:r>
      <w:proofErr w:type="gramEnd"/>
      <w:r w:rsidRPr="00063FFD">
        <w:rPr>
          <w:rFonts w:ascii="Verdana" w:eastAsia="Times New Roman" w:hAnsi="Verdana" w:cs="Times New Roman"/>
          <w:color w:val="000000"/>
          <w:sz w:val="18"/>
          <w:szCs w:val="18"/>
          <w:lang w:eastAsia="ru-RU"/>
        </w:rPr>
        <w:t>2001.</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Панфилова А.П. Игровое моделирование в деятельности педагога: учеб</w:t>
      </w:r>
      <w:proofErr w:type="gramStart"/>
      <w:r w:rsidRPr="00063FFD">
        <w:rPr>
          <w:rFonts w:ascii="Verdana" w:eastAsia="Times New Roman" w:hAnsi="Verdana" w:cs="Times New Roman"/>
          <w:color w:val="000000"/>
          <w:sz w:val="18"/>
          <w:szCs w:val="18"/>
          <w:lang w:eastAsia="ru-RU"/>
        </w:rPr>
        <w:t>.</w:t>
      </w:r>
      <w:proofErr w:type="gramEnd"/>
      <w:r w:rsidRPr="00063FFD">
        <w:rPr>
          <w:rFonts w:ascii="Verdana" w:eastAsia="Times New Roman" w:hAnsi="Verdana" w:cs="Times New Roman"/>
          <w:color w:val="000000"/>
          <w:sz w:val="18"/>
          <w:szCs w:val="18"/>
          <w:lang w:eastAsia="ru-RU"/>
        </w:rPr>
        <w:t xml:space="preserve"> </w:t>
      </w:r>
      <w:proofErr w:type="gramStart"/>
      <w:r w:rsidRPr="00063FFD">
        <w:rPr>
          <w:rFonts w:ascii="Verdana" w:eastAsia="Times New Roman" w:hAnsi="Verdana" w:cs="Times New Roman"/>
          <w:color w:val="000000"/>
          <w:sz w:val="18"/>
          <w:szCs w:val="18"/>
          <w:lang w:eastAsia="ru-RU"/>
        </w:rPr>
        <w:t>п</w:t>
      </w:r>
      <w:proofErr w:type="gramEnd"/>
      <w:r w:rsidRPr="00063FFD">
        <w:rPr>
          <w:rFonts w:ascii="Verdana" w:eastAsia="Times New Roman" w:hAnsi="Verdana" w:cs="Times New Roman"/>
          <w:color w:val="000000"/>
          <w:sz w:val="18"/>
          <w:szCs w:val="18"/>
          <w:lang w:eastAsia="ru-RU"/>
        </w:rPr>
        <w:t xml:space="preserve">особие для студ. </w:t>
      </w:r>
      <w:proofErr w:type="spellStart"/>
      <w:r w:rsidRPr="00063FFD">
        <w:rPr>
          <w:rFonts w:ascii="Verdana" w:eastAsia="Times New Roman" w:hAnsi="Verdana" w:cs="Times New Roman"/>
          <w:color w:val="000000"/>
          <w:sz w:val="18"/>
          <w:szCs w:val="18"/>
          <w:lang w:eastAsia="ru-RU"/>
        </w:rPr>
        <w:t>Высш</w:t>
      </w:r>
      <w:proofErr w:type="spellEnd"/>
      <w:r w:rsidRPr="00063FFD">
        <w:rPr>
          <w:rFonts w:ascii="Verdana" w:eastAsia="Times New Roman" w:hAnsi="Verdana" w:cs="Times New Roman"/>
          <w:color w:val="000000"/>
          <w:sz w:val="18"/>
          <w:szCs w:val="18"/>
          <w:lang w:eastAsia="ru-RU"/>
        </w:rPr>
        <w:t xml:space="preserve">. Учеб. Заведений / А.П. Панфилова; под общей редакцией В.А. </w:t>
      </w:r>
      <w:proofErr w:type="spellStart"/>
      <w:r w:rsidRPr="00063FFD">
        <w:rPr>
          <w:rFonts w:ascii="Verdana" w:eastAsia="Times New Roman" w:hAnsi="Verdana" w:cs="Times New Roman"/>
          <w:color w:val="000000"/>
          <w:sz w:val="18"/>
          <w:szCs w:val="18"/>
          <w:lang w:eastAsia="ru-RU"/>
        </w:rPr>
        <w:t>Сластенина</w:t>
      </w:r>
      <w:proofErr w:type="spellEnd"/>
      <w:r w:rsidRPr="00063FFD">
        <w:rPr>
          <w:rFonts w:ascii="Verdana" w:eastAsia="Times New Roman" w:hAnsi="Verdana" w:cs="Times New Roman"/>
          <w:color w:val="000000"/>
          <w:sz w:val="18"/>
          <w:szCs w:val="18"/>
          <w:lang w:eastAsia="ru-RU"/>
        </w:rPr>
        <w:t xml:space="preserve">, И.А. Колесниковой. – М.: Издательский центр «Академия», 2006. – 368 </w:t>
      </w:r>
      <w:proofErr w:type="gramStart"/>
      <w:r w:rsidRPr="00063FFD">
        <w:rPr>
          <w:rFonts w:ascii="Verdana" w:eastAsia="Times New Roman" w:hAnsi="Verdana" w:cs="Times New Roman"/>
          <w:color w:val="000000"/>
          <w:sz w:val="18"/>
          <w:szCs w:val="18"/>
          <w:lang w:eastAsia="ru-RU"/>
        </w:rPr>
        <w:t>с</w:t>
      </w:r>
      <w:proofErr w:type="gramEnd"/>
      <w:r w:rsidRPr="00063FFD">
        <w:rPr>
          <w:rFonts w:ascii="Verdana" w:eastAsia="Times New Roman" w:hAnsi="Verdana" w:cs="Times New Roman"/>
          <w:color w:val="000000"/>
          <w:sz w:val="18"/>
          <w:szCs w:val="18"/>
          <w:lang w:eastAsia="ru-RU"/>
        </w:rPr>
        <w:t>.</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Педагогические Мастерские: Франция — Россия</w:t>
      </w:r>
      <w:proofErr w:type="gramStart"/>
      <w:r w:rsidRPr="00063FFD">
        <w:rPr>
          <w:rFonts w:ascii="Verdana" w:eastAsia="Times New Roman" w:hAnsi="Verdana" w:cs="Times New Roman"/>
          <w:color w:val="000000"/>
          <w:sz w:val="18"/>
          <w:szCs w:val="18"/>
          <w:lang w:eastAsia="ru-RU"/>
        </w:rPr>
        <w:t xml:space="preserve"> /С</w:t>
      </w:r>
      <w:proofErr w:type="gramEnd"/>
      <w:r w:rsidRPr="00063FFD">
        <w:rPr>
          <w:rFonts w:ascii="Verdana" w:eastAsia="Times New Roman" w:hAnsi="Verdana" w:cs="Times New Roman"/>
          <w:color w:val="000000"/>
          <w:sz w:val="18"/>
          <w:szCs w:val="18"/>
          <w:lang w:eastAsia="ru-RU"/>
        </w:rPr>
        <w:t>ост. Э. С. Соколова, И.А.Мухина: Под ред. Э.С.Соколовой; Пер. с фр. — М., 1997.</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Педагогические технологии: что это такое и как их использовать в школе / </w:t>
      </w:r>
      <w:proofErr w:type="spellStart"/>
      <w:r w:rsidRPr="00063FFD">
        <w:rPr>
          <w:rFonts w:ascii="Verdana" w:eastAsia="Times New Roman" w:hAnsi="Verdana" w:cs="Times New Roman"/>
          <w:color w:val="000000"/>
          <w:sz w:val="18"/>
          <w:szCs w:val="18"/>
          <w:lang w:eastAsia="ru-RU"/>
        </w:rPr>
        <w:t>Науч</w:t>
      </w:r>
      <w:proofErr w:type="spellEnd"/>
      <w:r w:rsidRPr="00063FFD">
        <w:rPr>
          <w:rFonts w:ascii="Verdana" w:eastAsia="Times New Roman" w:hAnsi="Verdana" w:cs="Times New Roman"/>
          <w:color w:val="000000"/>
          <w:sz w:val="18"/>
          <w:szCs w:val="18"/>
          <w:lang w:eastAsia="ru-RU"/>
        </w:rPr>
        <w:t>. ред. Т. И.Шамова, П.И.Третьяков. — М.; Тюмень, 1994.</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w:t>
      </w:r>
      <w:proofErr w:type="gramStart"/>
      <w:r w:rsidRPr="00063FFD">
        <w:rPr>
          <w:rFonts w:ascii="Verdana" w:eastAsia="Times New Roman" w:hAnsi="Verdana" w:cs="Times New Roman"/>
          <w:color w:val="000000"/>
          <w:sz w:val="18"/>
          <w:szCs w:val="18"/>
          <w:lang w:eastAsia="ru-RU"/>
        </w:rPr>
        <w:t>Пригожий</w:t>
      </w:r>
      <w:proofErr w:type="gramEnd"/>
      <w:r w:rsidRPr="00063FFD">
        <w:rPr>
          <w:rFonts w:ascii="Verdana" w:eastAsia="Times New Roman" w:hAnsi="Verdana" w:cs="Times New Roman"/>
          <w:color w:val="000000"/>
          <w:sz w:val="18"/>
          <w:szCs w:val="18"/>
          <w:lang w:eastAsia="ru-RU"/>
        </w:rPr>
        <w:t xml:space="preserve"> А. И. Нововведения: Стимулы и препятствия. — М., 1989. Развитие одаренности детей: (Опыт финалистов Всероссийского конкурса «Преподаватель года России»). — М., 1997.</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Российская педагогическая энциклопедия / Гл. ред. В. В.Давыдов. — М-, 1993.</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Федеральная программа развития образования в России. – М., 2000.</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Сериков В. В. Личностно-ориентированное образование: Феномен, концепция, технология // Педагогическое образование для XXI века: Материалы международной научно-практической конференции. — М., 1994.</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Сластенин</w:t>
      </w:r>
      <w:proofErr w:type="spellEnd"/>
      <w:r w:rsidRPr="00063FFD">
        <w:rPr>
          <w:rFonts w:ascii="Verdana" w:eastAsia="Times New Roman" w:hAnsi="Verdana" w:cs="Times New Roman"/>
          <w:color w:val="000000"/>
          <w:sz w:val="18"/>
          <w:szCs w:val="18"/>
          <w:lang w:eastAsia="ru-RU"/>
        </w:rPr>
        <w:t xml:space="preserve"> В.А., </w:t>
      </w:r>
      <w:proofErr w:type="spellStart"/>
      <w:r w:rsidRPr="00063FFD">
        <w:rPr>
          <w:rFonts w:ascii="Verdana" w:eastAsia="Times New Roman" w:hAnsi="Verdana" w:cs="Times New Roman"/>
          <w:color w:val="000000"/>
          <w:sz w:val="18"/>
          <w:szCs w:val="18"/>
          <w:lang w:eastAsia="ru-RU"/>
        </w:rPr>
        <w:t>Шиянов</w:t>
      </w:r>
      <w:proofErr w:type="spellEnd"/>
      <w:r w:rsidRPr="00063FFD">
        <w:rPr>
          <w:rFonts w:ascii="Verdana" w:eastAsia="Times New Roman" w:hAnsi="Verdana" w:cs="Times New Roman"/>
          <w:color w:val="000000"/>
          <w:sz w:val="18"/>
          <w:szCs w:val="18"/>
          <w:lang w:eastAsia="ru-RU"/>
        </w:rPr>
        <w:t xml:space="preserve"> Е.П. Гуманистическая парадигма педагогического образования // Педагогическое образование для XXI века: Материалы международной научно-практической конференции. — М., 1994.</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Управление развитием инновационных процессов в школе / </w:t>
      </w:r>
      <w:proofErr w:type="spellStart"/>
      <w:r w:rsidRPr="00063FFD">
        <w:rPr>
          <w:rFonts w:ascii="Verdana" w:eastAsia="Times New Roman" w:hAnsi="Verdana" w:cs="Times New Roman"/>
          <w:color w:val="000000"/>
          <w:sz w:val="18"/>
          <w:szCs w:val="18"/>
          <w:lang w:eastAsia="ru-RU"/>
        </w:rPr>
        <w:t>Науч</w:t>
      </w:r>
      <w:proofErr w:type="gramStart"/>
      <w:r w:rsidRPr="00063FFD">
        <w:rPr>
          <w:rFonts w:ascii="Verdana" w:eastAsia="Times New Roman" w:hAnsi="Verdana" w:cs="Times New Roman"/>
          <w:color w:val="000000"/>
          <w:sz w:val="18"/>
          <w:szCs w:val="18"/>
          <w:lang w:eastAsia="ru-RU"/>
        </w:rPr>
        <w:t>.р</w:t>
      </w:r>
      <w:proofErr w:type="gramEnd"/>
      <w:r w:rsidRPr="00063FFD">
        <w:rPr>
          <w:rFonts w:ascii="Verdana" w:eastAsia="Times New Roman" w:hAnsi="Verdana" w:cs="Times New Roman"/>
          <w:color w:val="000000"/>
          <w:sz w:val="18"/>
          <w:szCs w:val="18"/>
          <w:lang w:eastAsia="ru-RU"/>
        </w:rPr>
        <w:t>ед</w:t>
      </w:r>
      <w:proofErr w:type="spellEnd"/>
      <w:r w:rsidRPr="00063FFD">
        <w:rPr>
          <w:rFonts w:ascii="Verdana" w:eastAsia="Times New Roman" w:hAnsi="Verdana" w:cs="Times New Roman"/>
          <w:color w:val="000000"/>
          <w:sz w:val="18"/>
          <w:szCs w:val="18"/>
          <w:lang w:eastAsia="ru-RU"/>
        </w:rPr>
        <w:t>. Т.И.Шамова, П.И.Третьяков. — М., 2001.</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Фридман Л. М., Маху В. И. Проблемная организация учебного процесса.— М., 2003.</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w:t>
      </w:r>
      <w:proofErr w:type="gramStart"/>
      <w:r w:rsidRPr="00063FFD">
        <w:rPr>
          <w:rFonts w:ascii="Verdana" w:eastAsia="Times New Roman" w:hAnsi="Verdana" w:cs="Times New Roman"/>
          <w:color w:val="000000"/>
          <w:sz w:val="18"/>
          <w:szCs w:val="18"/>
          <w:lang w:eastAsia="ru-RU"/>
        </w:rPr>
        <w:t>Хуторской</w:t>
      </w:r>
      <w:proofErr w:type="gramEnd"/>
      <w:r w:rsidRPr="00063FFD">
        <w:rPr>
          <w:rFonts w:ascii="Verdana" w:eastAsia="Times New Roman" w:hAnsi="Verdana" w:cs="Times New Roman"/>
          <w:color w:val="000000"/>
          <w:sz w:val="18"/>
          <w:szCs w:val="18"/>
          <w:lang w:eastAsia="ru-RU"/>
        </w:rPr>
        <w:t xml:space="preserve"> А. В. Эвристическое обучение: Теория, методология, практика. — М., 1998.</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Хуторской А.В. Практикум по дидактике и методикам обучения /А.В. Хуторской. – СПб.: Питер, 2004. – 541 </w:t>
      </w:r>
      <w:proofErr w:type="gramStart"/>
      <w:r w:rsidRPr="00063FFD">
        <w:rPr>
          <w:rFonts w:ascii="Verdana" w:eastAsia="Times New Roman" w:hAnsi="Verdana" w:cs="Times New Roman"/>
          <w:color w:val="000000"/>
          <w:sz w:val="18"/>
          <w:szCs w:val="18"/>
          <w:lang w:eastAsia="ru-RU"/>
        </w:rPr>
        <w:t>с</w:t>
      </w:r>
      <w:proofErr w:type="gramEnd"/>
      <w:r w:rsidRPr="00063FFD">
        <w:rPr>
          <w:rFonts w:ascii="Verdana" w:eastAsia="Times New Roman" w:hAnsi="Verdana" w:cs="Times New Roman"/>
          <w:color w:val="000000"/>
          <w:sz w:val="18"/>
          <w:szCs w:val="18"/>
          <w:lang w:eastAsia="ru-RU"/>
        </w:rPr>
        <w:t>. – (</w:t>
      </w:r>
      <w:proofErr w:type="gramStart"/>
      <w:r w:rsidRPr="00063FFD">
        <w:rPr>
          <w:rFonts w:ascii="Verdana" w:eastAsia="Times New Roman" w:hAnsi="Verdana" w:cs="Times New Roman"/>
          <w:color w:val="000000"/>
          <w:sz w:val="18"/>
          <w:szCs w:val="18"/>
          <w:lang w:eastAsia="ru-RU"/>
        </w:rPr>
        <w:t>Серия</w:t>
      </w:r>
      <w:proofErr w:type="gramEnd"/>
      <w:r w:rsidRPr="00063FFD">
        <w:rPr>
          <w:rFonts w:ascii="Verdana" w:eastAsia="Times New Roman" w:hAnsi="Verdana" w:cs="Times New Roman"/>
          <w:color w:val="000000"/>
          <w:sz w:val="18"/>
          <w:szCs w:val="18"/>
          <w:lang w:eastAsia="ru-RU"/>
        </w:rPr>
        <w:t xml:space="preserve"> «Учебное пособие»).</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Шамова Т.П. и др. Управление учебным процессом в школе на основе технологических карт преподавателя. — М., 1994.</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Шамова Т.П., </w:t>
      </w:r>
      <w:proofErr w:type="spellStart"/>
      <w:r w:rsidRPr="00063FFD">
        <w:rPr>
          <w:rFonts w:ascii="Verdana" w:eastAsia="Times New Roman" w:hAnsi="Verdana" w:cs="Times New Roman"/>
          <w:color w:val="000000"/>
          <w:sz w:val="18"/>
          <w:szCs w:val="18"/>
          <w:lang w:eastAsia="ru-RU"/>
        </w:rPr>
        <w:t>Давыденко</w:t>
      </w:r>
      <w:proofErr w:type="spellEnd"/>
      <w:r w:rsidRPr="00063FFD">
        <w:rPr>
          <w:rFonts w:ascii="Verdana" w:eastAsia="Times New Roman" w:hAnsi="Verdana" w:cs="Times New Roman"/>
          <w:color w:val="000000"/>
          <w:sz w:val="18"/>
          <w:szCs w:val="18"/>
          <w:lang w:eastAsia="ru-RU"/>
        </w:rPr>
        <w:t xml:space="preserve"> Т.М. Управление образовательным процессом в адаптивной школе. — М., 2001.</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lastRenderedPageBreak/>
        <w:t>• </w:t>
      </w:r>
      <w:r w:rsidRPr="00063FFD">
        <w:rPr>
          <w:rFonts w:ascii="Verdana" w:eastAsia="Times New Roman" w:hAnsi="Verdana" w:cs="Times New Roman"/>
          <w:color w:val="000000"/>
          <w:sz w:val="18"/>
          <w:lang w:eastAsia="ru-RU"/>
        </w:rPr>
        <w:t> </w:t>
      </w:r>
      <w:hyperlink r:id="rId10" w:history="1">
        <w:r w:rsidRPr="00063FFD">
          <w:rPr>
            <w:rFonts w:ascii="Verdana" w:eastAsia="Times New Roman" w:hAnsi="Verdana" w:cs="Times New Roman"/>
            <w:color w:val="0000FF"/>
            <w:sz w:val="18"/>
            <w:u w:val="single"/>
            <w:lang w:eastAsia="ru-RU"/>
          </w:rPr>
          <w:t>http://www.psylist.net/pedagogika/inovacii.htm</w:t>
        </w:r>
      </w:hyperlink>
      <w:r w:rsidRPr="00063FFD">
        <w:rPr>
          <w:rFonts w:ascii="Verdana" w:eastAsia="Times New Roman" w:hAnsi="Verdana" w:cs="Times New Roman"/>
          <w:color w:val="000000"/>
          <w:sz w:val="18"/>
          <w:szCs w:val="18"/>
          <w:lang w:eastAsia="ru-RU"/>
        </w:rPr>
        <w:t>   Педагогические технологии и инновации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11" w:history="1">
        <w:r w:rsidRPr="00063FFD">
          <w:rPr>
            <w:rFonts w:ascii="Verdana" w:eastAsia="Times New Roman" w:hAnsi="Verdana" w:cs="Times New Roman"/>
            <w:color w:val="0000FF"/>
            <w:sz w:val="18"/>
            <w:u w:val="single"/>
            <w:lang w:eastAsia="ru-RU"/>
          </w:rPr>
          <w:t>http://www.ido.edu.ru/ffec/psych/ps13.html</w:t>
        </w:r>
      </w:hyperlink>
      <w:r w:rsidRPr="00063FFD">
        <w:rPr>
          <w:rFonts w:ascii="Verdana" w:eastAsia="Times New Roman" w:hAnsi="Verdana" w:cs="Times New Roman"/>
          <w:color w:val="000000"/>
          <w:sz w:val="18"/>
          <w:szCs w:val="18"/>
          <w:lang w:eastAsia="ru-RU"/>
        </w:rPr>
        <w:t>  Развивающие педагогические технологии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12" w:history="1">
        <w:r w:rsidRPr="00063FFD">
          <w:rPr>
            <w:rFonts w:ascii="Verdana" w:eastAsia="Times New Roman" w:hAnsi="Verdana" w:cs="Times New Roman"/>
            <w:color w:val="0000FF"/>
            <w:sz w:val="18"/>
            <w:u w:val="single"/>
            <w:lang w:eastAsia="ru-RU"/>
          </w:rPr>
          <w:t>http://oio.tpu.ru/publ_2004/article2004_5.html</w:t>
        </w:r>
      </w:hyperlink>
      <w:r w:rsidRPr="00063FFD">
        <w:rPr>
          <w:rFonts w:ascii="Verdana" w:eastAsia="Times New Roman" w:hAnsi="Verdana" w:cs="Times New Roman"/>
          <w:color w:val="000000"/>
          <w:sz w:val="18"/>
          <w:szCs w:val="18"/>
          <w:lang w:eastAsia="ru-RU"/>
        </w:rPr>
        <w:t>  Педагогические технологии и технология учебного процесса. Логический анализ понятий</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13" w:history="1">
        <w:r w:rsidRPr="00063FFD">
          <w:rPr>
            <w:rFonts w:ascii="Verdana" w:eastAsia="Times New Roman" w:hAnsi="Verdana" w:cs="Times New Roman"/>
            <w:color w:val="0000FF"/>
            <w:sz w:val="18"/>
            <w:u w:val="single"/>
            <w:lang w:eastAsia="ru-RU"/>
          </w:rPr>
          <w:t>http://vladimir.socio.msu.ru/1_KM/edutech_1.htm</w:t>
        </w:r>
      </w:hyperlink>
      <w:r w:rsidRPr="00063FFD">
        <w:rPr>
          <w:rFonts w:ascii="Verdana" w:eastAsia="Times New Roman" w:hAnsi="Verdana" w:cs="Times New Roman"/>
          <w:color w:val="000000"/>
          <w:sz w:val="18"/>
          <w:szCs w:val="18"/>
          <w:lang w:eastAsia="ru-RU"/>
        </w:rPr>
        <w:t>   Педагогические технологии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14" w:history="1">
        <w:r w:rsidRPr="00063FFD">
          <w:rPr>
            <w:rFonts w:ascii="Verdana" w:eastAsia="Times New Roman" w:hAnsi="Verdana" w:cs="Times New Roman"/>
            <w:color w:val="0000FF"/>
            <w:sz w:val="18"/>
            <w:u w:val="single"/>
            <w:lang w:eastAsia="ru-RU"/>
          </w:rPr>
          <w:t>http://www.sooro.ru/science-lib/pedsis/?PHPSESSID=i6rpls5ddlrbidgsc1tf1aiat1</w:t>
        </w:r>
      </w:hyperlink>
      <w:r w:rsidRPr="00063FFD">
        <w:rPr>
          <w:rFonts w:ascii="Verdana" w:eastAsia="Times New Roman" w:hAnsi="Verdana" w:cs="Times New Roman"/>
          <w:color w:val="000000"/>
          <w:sz w:val="18"/>
          <w:szCs w:val="18"/>
          <w:lang w:eastAsia="ru-RU"/>
        </w:rPr>
        <w:t>  Педагогические системы и технологии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15" w:history="1">
        <w:r w:rsidRPr="00063FFD">
          <w:rPr>
            <w:rFonts w:ascii="Verdana" w:eastAsia="Times New Roman" w:hAnsi="Verdana" w:cs="Times New Roman"/>
            <w:color w:val="0000FF"/>
            <w:sz w:val="18"/>
            <w:u w:val="single"/>
            <w:lang w:eastAsia="ru-RU"/>
          </w:rPr>
          <w:t>http://coop.chuvashia.ru/kartuzov/site/4_3/2.htm</w:t>
        </w:r>
      </w:hyperlink>
      <w:r w:rsidRPr="00063FFD">
        <w:rPr>
          <w:rFonts w:ascii="Verdana" w:eastAsia="Times New Roman" w:hAnsi="Verdana" w:cs="Times New Roman"/>
          <w:color w:val="000000"/>
          <w:sz w:val="18"/>
          <w:szCs w:val="18"/>
          <w:lang w:eastAsia="ru-RU"/>
        </w:rPr>
        <w:t>   Структура педагогических технологий</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16" w:history="1">
        <w:r w:rsidRPr="00063FFD">
          <w:rPr>
            <w:rFonts w:ascii="Verdana" w:eastAsia="Times New Roman" w:hAnsi="Verdana" w:cs="Times New Roman"/>
            <w:color w:val="0000FF"/>
            <w:sz w:val="18"/>
            <w:u w:val="single"/>
            <w:lang w:eastAsia="ru-RU"/>
          </w:rPr>
          <w:t>http://www.smartboard.ru/view</w:t>
        </w:r>
        <w:r w:rsidRPr="00063FFD">
          <w:rPr>
            <w:rFonts w:ascii="Verdana" w:eastAsia="Times New Roman" w:hAnsi="Verdana" w:cs="Times New Roman"/>
            <w:color w:val="0000FF"/>
            <w:sz w:val="18"/>
            <w:u w:val="single"/>
            <w:lang w:eastAsia="ru-RU"/>
          </w:rPr>
          <w:t>.</w:t>
        </w:r>
        <w:r w:rsidRPr="00063FFD">
          <w:rPr>
            <w:rFonts w:ascii="Verdana" w:eastAsia="Times New Roman" w:hAnsi="Verdana" w:cs="Times New Roman"/>
            <w:color w:val="0000FF"/>
            <w:sz w:val="18"/>
            <w:u w:val="single"/>
            <w:lang w:eastAsia="ru-RU"/>
          </w:rPr>
          <w:t>pl?mid=1126873196</w:t>
        </w:r>
      </w:hyperlink>
      <w:r w:rsidRPr="00063FFD">
        <w:rPr>
          <w:rFonts w:ascii="Verdana" w:eastAsia="Times New Roman" w:hAnsi="Verdana" w:cs="Times New Roman"/>
          <w:color w:val="000000"/>
          <w:sz w:val="18"/>
          <w:szCs w:val="18"/>
          <w:lang w:eastAsia="ru-RU"/>
        </w:rPr>
        <w:t>  Интерактивные технологии в образовании (спецкурс)</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17" w:history="1">
        <w:r w:rsidRPr="00063FFD">
          <w:rPr>
            <w:rFonts w:ascii="Verdana" w:eastAsia="Times New Roman" w:hAnsi="Verdana" w:cs="Times New Roman"/>
            <w:color w:val="0000FF"/>
            <w:sz w:val="18"/>
            <w:u w:val="single"/>
            <w:lang w:eastAsia="ru-RU"/>
          </w:rPr>
          <w:t>http://www.ioso.ru/distant/newpteh/intro2.htm</w:t>
        </w:r>
      </w:hyperlink>
      <w:r w:rsidRPr="00063FFD">
        <w:rPr>
          <w:rFonts w:ascii="Verdana" w:eastAsia="Times New Roman" w:hAnsi="Verdana" w:cs="Times New Roman"/>
          <w:color w:val="000000"/>
          <w:sz w:val="18"/>
          <w:szCs w:val="18"/>
          <w:lang w:eastAsia="ru-RU"/>
        </w:rPr>
        <w:t>  Новые педагогические технологии (курс)</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18" w:history="1">
        <w:r w:rsidRPr="00063FFD">
          <w:rPr>
            <w:rFonts w:ascii="Verdana" w:eastAsia="Times New Roman" w:hAnsi="Verdana" w:cs="Times New Roman"/>
            <w:color w:val="0000FF"/>
            <w:sz w:val="18"/>
            <w:u w:val="single"/>
            <w:lang w:eastAsia="ru-RU"/>
          </w:rPr>
          <w:t>http://yesnet.purpe.ru/youngteach/edtehnol.htm</w:t>
        </w:r>
      </w:hyperlink>
      <w:r w:rsidRPr="00063FFD">
        <w:rPr>
          <w:rFonts w:ascii="Verdana" w:eastAsia="Times New Roman" w:hAnsi="Verdana" w:cs="Times New Roman"/>
          <w:color w:val="000000"/>
          <w:sz w:val="18"/>
          <w:szCs w:val="18"/>
          <w:lang w:eastAsia="ru-RU"/>
        </w:rPr>
        <w:t>  Технологии обучения в структуре целостно го педагогического процесса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bookmarkStart w:id="1" w:name="2"/>
      <w:bookmarkEnd w:id="1"/>
      <w:r w:rsidRPr="00063FFD">
        <w:rPr>
          <w:rFonts w:ascii="Verdana" w:eastAsia="Times New Roman" w:hAnsi="Verdana" w:cs="Times New Roman"/>
          <w:b/>
          <w:bCs/>
          <w:color w:val="000000"/>
          <w:sz w:val="18"/>
          <w:lang w:eastAsia="ru-RU"/>
        </w:rPr>
        <w:t>2. Технология модульного обучения</w:t>
      </w:r>
    </w:p>
    <w:p w:rsidR="00063FFD" w:rsidRPr="00063FFD" w:rsidRDefault="00063FFD" w:rsidP="00063FFD">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 </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Модульная технология преобразует образовательный процесс так, что учащийся самостоятельно (полностью или частично) обучается по целевой индивидуализированной программе.</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Сердцевина модульного обучения — учебный модуль, включающий: законченный блок информации, целевую программу действий учащегося; рекомендации (советы) преподавателя по ее успешной реализации.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Модульная технология обеспечивает индивидуализацию </w:t>
      </w:r>
      <w:proofErr w:type="gramStart"/>
      <w:r w:rsidRPr="00063FFD">
        <w:rPr>
          <w:rFonts w:ascii="Verdana" w:eastAsia="Times New Roman" w:hAnsi="Verdana" w:cs="Times New Roman"/>
          <w:color w:val="000000"/>
          <w:sz w:val="18"/>
          <w:szCs w:val="18"/>
          <w:lang w:eastAsia="ru-RU"/>
        </w:rPr>
        <w:t>обучения: по содержанию</w:t>
      </w:r>
      <w:proofErr w:type="gramEnd"/>
      <w:r w:rsidRPr="00063FFD">
        <w:rPr>
          <w:rFonts w:ascii="Verdana" w:eastAsia="Times New Roman" w:hAnsi="Verdana" w:cs="Times New Roman"/>
          <w:color w:val="000000"/>
          <w:sz w:val="18"/>
          <w:szCs w:val="18"/>
          <w:lang w:eastAsia="ru-RU"/>
        </w:rPr>
        <w:t xml:space="preserve"> обучения, по темпу усвоения, по уровню самостоятельности, по методам и способам учения, по способам контроля и самоконтроля.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Принципиальные отличия </w:t>
      </w:r>
      <w:r w:rsidRPr="00063FFD">
        <w:rPr>
          <w:rFonts w:ascii="Verdana" w:eastAsia="Times New Roman" w:hAnsi="Verdana" w:cs="Times New Roman"/>
          <w:color w:val="000000"/>
          <w:sz w:val="18"/>
          <w:szCs w:val="18"/>
          <w:lang w:eastAsia="ru-RU"/>
        </w:rPr>
        <w:t>модульного обучения от других систем состоят в следующем:</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1) содержание обучения представляется в законченных самостоятельных комплексах, усвоение которых осуществляется в соответствии с поставленной целью. Цель формируется для обучающегося и имеет указание не только на объем изучаемого содержания, но и на уровне его усвоения. Кроме того, учащийся получает от преподавателя совет в письменной форме, как рационально действовать;</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2) изменяется форма общения преподавателя с учащимися. Оно осуществляется через модули и, безусловно, реализуется процесс индивидуального общения управляемого и управляющего;</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3) учащийся работает максимум времени самостоятельно, учится </w:t>
      </w:r>
      <w:proofErr w:type="spellStart"/>
      <w:r w:rsidRPr="00063FFD">
        <w:rPr>
          <w:rFonts w:ascii="Verdana" w:eastAsia="Times New Roman" w:hAnsi="Verdana" w:cs="Times New Roman"/>
          <w:color w:val="000000"/>
          <w:sz w:val="18"/>
          <w:szCs w:val="18"/>
          <w:lang w:eastAsia="ru-RU"/>
        </w:rPr>
        <w:t>целеполаганию</w:t>
      </w:r>
      <w:proofErr w:type="spellEnd"/>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самопланированию</w:t>
      </w:r>
      <w:proofErr w:type="spellEnd"/>
      <w:r w:rsidRPr="00063FFD">
        <w:rPr>
          <w:rFonts w:ascii="Verdana" w:eastAsia="Times New Roman" w:hAnsi="Verdana" w:cs="Times New Roman"/>
          <w:color w:val="000000"/>
          <w:sz w:val="18"/>
          <w:szCs w:val="18"/>
          <w:lang w:eastAsia="ru-RU"/>
        </w:rPr>
        <w:t>, самоорганизации и самоконтролю;</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4) отсутствует проблема индивидуального консультирования, дозированной помощи учащимся.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Цель модульного обучения </w:t>
      </w:r>
      <w:r w:rsidRPr="00063FFD">
        <w:rPr>
          <w:rFonts w:ascii="Verdana" w:eastAsia="Times New Roman" w:hAnsi="Verdana" w:cs="Times New Roman"/>
          <w:color w:val="000000"/>
          <w:sz w:val="18"/>
          <w:szCs w:val="18"/>
          <w:lang w:eastAsia="ru-RU"/>
        </w:rPr>
        <w:t>— содействие развитию самостоятельности учащихся, их умению работать с учетом индивидуальных способов проработки учебного материала.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Исходные научные идеи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1. Модульное обучение базируется на </w:t>
      </w:r>
      <w:proofErr w:type="spellStart"/>
      <w:r w:rsidRPr="00063FFD">
        <w:rPr>
          <w:rFonts w:ascii="Verdana" w:eastAsia="Times New Roman" w:hAnsi="Verdana" w:cs="Times New Roman"/>
          <w:color w:val="000000"/>
          <w:sz w:val="18"/>
          <w:szCs w:val="18"/>
          <w:lang w:eastAsia="ru-RU"/>
        </w:rPr>
        <w:t>деятельностном</w:t>
      </w:r>
      <w:proofErr w:type="spellEnd"/>
      <w:r w:rsidRPr="00063FFD">
        <w:rPr>
          <w:rFonts w:ascii="Verdana" w:eastAsia="Times New Roman" w:hAnsi="Verdana" w:cs="Times New Roman"/>
          <w:color w:val="000000"/>
          <w:sz w:val="18"/>
          <w:szCs w:val="18"/>
          <w:lang w:eastAsia="ru-RU"/>
        </w:rPr>
        <w:t xml:space="preserve"> принципе: только тогда учебное содержание осознанно усваивается, когда оно становится предметом активных действий </w:t>
      </w:r>
      <w:proofErr w:type="gramStart"/>
      <w:r w:rsidRPr="00063FFD">
        <w:rPr>
          <w:rFonts w:ascii="Verdana" w:eastAsia="Times New Roman" w:hAnsi="Verdana" w:cs="Times New Roman"/>
          <w:color w:val="000000"/>
          <w:sz w:val="18"/>
          <w:szCs w:val="18"/>
          <w:lang w:eastAsia="ru-RU"/>
        </w:rPr>
        <w:lastRenderedPageBreak/>
        <w:t>обучающегося</w:t>
      </w:r>
      <w:proofErr w:type="gramEnd"/>
      <w:r w:rsidRPr="00063FFD">
        <w:rPr>
          <w:rFonts w:ascii="Verdana" w:eastAsia="Times New Roman" w:hAnsi="Verdana" w:cs="Times New Roman"/>
          <w:color w:val="000000"/>
          <w:sz w:val="18"/>
          <w:szCs w:val="18"/>
          <w:lang w:eastAsia="ru-RU"/>
        </w:rPr>
        <w:t>, причем не эпизодических, а системных. Поэтому, разрабатывая задания, преподаватель опирается на состав учения, ориентирует школьников на цель учебной деятельности, мотивирует ее принятие, определяет систему ученического самоконтроля и самооценки, обеспечивая, таким образом, самоуправляемый рефлексивный образовательный процесс.</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2. Модульная технология строится на идеях развивающего обучения: если школьник выполняет задание с дозированной помощью преподавателя или одноклассников (подбадривание, указание ориентира и т.п.), он находится в зоне своего ближайшего развития. Такой подход способствует созреванию функций психики ребенка: то, что сегодня он делает с помощью других, завтра сможет сам, т.е. один цикл завершается, учащийся переходит в зону актуального развития, и виток раскручивается на новом уровне.</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В модульном обучении это реализуется посредством дифференциации содержания и дозы помощи учащемуся, а также организации учебной деятельности в разных формах (индивидуальной, групповой, в парах постоянного и сменного состава).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3. В основании модульной технологии находится и программированное обучение. Четкость и логичность действий, активность и самостоятельность обучающегося, индивидуализированный темп работы, регулярная сверка результатов (промежуточных и итоговых), самоконтроль и взаимоконтроль — эти черты программированного подхода присущи и технологии модульного обучения.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4. Интенсивный характер технологии требует оптимизации процесса обучения, т.е. достижения наилучшего результата с наименьшей затратой сил, времени и средств.</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Система действий преподавателя и учащегося заключается в последовательности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Последовательность действий преподавателя при составлении модуля. </w:t>
      </w:r>
      <w:r w:rsidRPr="00063FFD">
        <w:rPr>
          <w:rFonts w:ascii="Verdana" w:eastAsia="Times New Roman" w:hAnsi="Verdana" w:cs="Times New Roman"/>
          <w:color w:val="000000"/>
          <w:sz w:val="18"/>
          <w:szCs w:val="18"/>
          <w:lang w:eastAsia="ru-RU"/>
        </w:rPr>
        <w:t>При разработке модулей следует исходить из известных принципов:</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частные дидактические цели учебных элементов в своей совокупности обеспечивают достижение интегрированной цели модуля; реализация интегрированных целей всех модулей в свою очередь приводит к комплексной дидактической цели модульной программы;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реализованная обратная связь — основа управляемости и контролируемости процесса усвоения знаний. При этом входной и выходной контроль более жесткий, осуществляется преподавателем, а текущий и промежуточный (на стыке учебных элементов) - мягкий, проходит в виде само- и взаимоконтроля учащихся;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учебный и дидактический материал излагается доступно, конкретно, выразительно, в диалоговой форме;</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при построении модуля соблюдается логика усвоения учащимися знаний: восприятие, осмысление, запоминание, применение, обобщение и систематизация;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структура модуля должна соответствовать логике учебного занятия того или иного типа.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Деятельность учащегося проходит в зоне его ближайшего развития; ориентирована на самоуправление и </w:t>
      </w:r>
      <w:proofErr w:type="spellStart"/>
      <w:r w:rsidRPr="00063FFD">
        <w:rPr>
          <w:rFonts w:ascii="Verdana" w:eastAsia="Times New Roman" w:hAnsi="Verdana" w:cs="Times New Roman"/>
          <w:color w:val="000000"/>
          <w:sz w:val="18"/>
          <w:szCs w:val="18"/>
          <w:lang w:eastAsia="ru-RU"/>
        </w:rPr>
        <w:t>взаимоуправление</w:t>
      </w:r>
      <w:proofErr w:type="spellEnd"/>
      <w:r w:rsidRPr="00063FFD">
        <w:rPr>
          <w:rFonts w:ascii="Verdana" w:eastAsia="Times New Roman" w:hAnsi="Verdana" w:cs="Times New Roman"/>
          <w:color w:val="000000"/>
          <w:sz w:val="18"/>
          <w:szCs w:val="18"/>
          <w:lang w:eastAsia="ru-RU"/>
        </w:rPr>
        <w:t>, формирует навыки общения; дает возможность рационально распределять время; реализует рефлексивные способности учащегося на каждом занятии.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Изменяется принципиально деятельность преподавателя. </w:t>
      </w:r>
      <w:proofErr w:type="gramStart"/>
      <w:r w:rsidRPr="00063FFD">
        <w:rPr>
          <w:rFonts w:ascii="Verdana" w:eastAsia="Times New Roman" w:hAnsi="Verdana" w:cs="Times New Roman"/>
          <w:color w:val="000000"/>
          <w:sz w:val="18"/>
          <w:szCs w:val="18"/>
          <w:lang w:eastAsia="ru-RU"/>
        </w:rPr>
        <w:t>Его главная задача — разработать модульную программу, сами модули, а на занятии он мотивирует, организует, координирует, консультирует, контролирует, т.е., используя потенциал модульного обучения, осуществляет рефлексивное управление обучением.</w:t>
      </w:r>
      <w:proofErr w:type="gramEnd"/>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Ограничения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1. Уровень готовности </w:t>
      </w:r>
      <w:proofErr w:type="gramStart"/>
      <w:r w:rsidRPr="00063FFD">
        <w:rPr>
          <w:rFonts w:ascii="Verdana" w:eastAsia="Times New Roman" w:hAnsi="Verdana" w:cs="Times New Roman"/>
          <w:color w:val="000000"/>
          <w:sz w:val="18"/>
          <w:szCs w:val="18"/>
          <w:lang w:eastAsia="ru-RU"/>
        </w:rPr>
        <w:t>обучающихся</w:t>
      </w:r>
      <w:proofErr w:type="gramEnd"/>
      <w:r w:rsidRPr="00063FFD">
        <w:rPr>
          <w:rFonts w:ascii="Verdana" w:eastAsia="Times New Roman" w:hAnsi="Verdana" w:cs="Times New Roman"/>
          <w:color w:val="000000"/>
          <w:sz w:val="18"/>
          <w:szCs w:val="18"/>
          <w:lang w:eastAsia="ru-RU"/>
        </w:rPr>
        <w:t xml:space="preserve"> к выполнению самостоятельной учебной деятельности.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lastRenderedPageBreak/>
        <w:t>2. Материальные возможности образовательного учреждения.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3. Включение в модуль очень большого объема содержания деятельности, что создает дефицит времени.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Введение модульной технологии в образовательный процесс нужно осуществлять постепенно. Можно сочетать традиционную классно-урочную систему (технология объяснительно-иллюстративного обучения) с </w:t>
      </w:r>
      <w:proofErr w:type="gramStart"/>
      <w:r w:rsidRPr="00063FFD">
        <w:rPr>
          <w:rFonts w:ascii="Verdana" w:eastAsia="Times New Roman" w:hAnsi="Verdana" w:cs="Times New Roman"/>
          <w:color w:val="000000"/>
          <w:sz w:val="18"/>
          <w:szCs w:val="18"/>
          <w:lang w:eastAsia="ru-RU"/>
        </w:rPr>
        <w:t>модульной</w:t>
      </w:r>
      <w:proofErr w:type="gramEnd"/>
      <w:r w:rsidRPr="00063FFD">
        <w:rPr>
          <w:rFonts w:ascii="Verdana" w:eastAsia="Times New Roman" w:hAnsi="Verdana" w:cs="Times New Roman"/>
          <w:color w:val="000000"/>
          <w:sz w:val="18"/>
          <w:szCs w:val="18"/>
          <w:lang w:eastAsia="ru-RU"/>
        </w:rPr>
        <w:t>.</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Вопросы для самоконтроля: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1. В чем сущность модульного обучения?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3. Какова суть модульного построения учебной программы?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4. Какова роль учителя при работе учащегося с модулем (модульной программой)?</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6. Каковы сильные и слабые стороны технологии модульного обучения?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7. В чем состоят ее ограничения? Как можно уменьшить существующие ограничения технологии модульного обучения?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8. Составьте алгоритм построения модульной программы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9. Почему технологию модульного обучения называют интегрированной? Ответ аргументируйте.</w:t>
      </w:r>
    </w:p>
    <w:p w:rsidR="00063FFD" w:rsidRPr="00063FFD" w:rsidRDefault="00063FFD" w:rsidP="00063F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63FFD">
        <w:rPr>
          <w:rFonts w:ascii="Times New Roman" w:eastAsia="Times New Roman" w:hAnsi="Times New Roman" w:cs="Times New Roman"/>
          <w:b/>
          <w:bCs/>
          <w:color w:val="000000"/>
          <w:sz w:val="27"/>
          <w:lang w:eastAsia="ru-RU"/>
        </w:rPr>
        <w:t> </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Литература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Беспалько В.П. Слагаемые педагогической технологии. - М.: Педагогика, 1989.-192с.</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Беспалько В.П. Слагаемые педагогической технологии. – М., 1989.</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Борисова Н.В. Образовательные технологии как объект педагогического выбора: Учеб. Пособие. – М., 2000.</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w:t>
      </w:r>
      <w:proofErr w:type="gramStart"/>
      <w:r w:rsidRPr="00063FFD">
        <w:rPr>
          <w:rFonts w:ascii="Verdana" w:eastAsia="Times New Roman" w:hAnsi="Verdana" w:cs="Times New Roman"/>
          <w:color w:val="000000"/>
          <w:sz w:val="18"/>
          <w:szCs w:val="18"/>
          <w:lang w:eastAsia="ru-RU"/>
        </w:rPr>
        <w:t>Кларин</w:t>
      </w:r>
      <w:proofErr w:type="gramEnd"/>
      <w:r w:rsidRPr="00063FFD">
        <w:rPr>
          <w:rFonts w:ascii="Verdana" w:eastAsia="Times New Roman" w:hAnsi="Verdana" w:cs="Times New Roman"/>
          <w:color w:val="000000"/>
          <w:sz w:val="18"/>
          <w:szCs w:val="18"/>
          <w:lang w:eastAsia="ru-RU"/>
        </w:rPr>
        <w:t xml:space="preserve"> В.М. Педагогическая технология в учебном процессе: Анализ зарубежного опыта. - М.: Знание, 1989.- 75 </w:t>
      </w:r>
      <w:proofErr w:type="gramStart"/>
      <w:r w:rsidRPr="00063FFD">
        <w:rPr>
          <w:rFonts w:ascii="Verdana" w:eastAsia="Times New Roman" w:hAnsi="Verdana" w:cs="Times New Roman"/>
          <w:color w:val="000000"/>
          <w:sz w:val="18"/>
          <w:szCs w:val="18"/>
          <w:lang w:eastAsia="ru-RU"/>
        </w:rPr>
        <w:t>с</w:t>
      </w:r>
      <w:proofErr w:type="gramEnd"/>
      <w:r w:rsidRPr="00063FFD">
        <w:rPr>
          <w:rFonts w:ascii="Verdana" w:eastAsia="Times New Roman" w:hAnsi="Verdana" w:cs="Times New Roman"/>
          <w:color w:val="000000"/>
          <w:sz w:val="18"/>
          <w:szCs w:val="18"/>
          <w:lang w:eastAsia="ru-RU"/>
        </w:rPr>
        <w:t>.</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Селевко</w:t>
      </w:r>
      <w:proofErr w:type="spellEnd"/>
      <w:r w:rsidRPr="00063FFD">
        <w:rPr>
          <w:rFonts w:ascii="Verdana" w:eastAsia="Times New Roman" w:hAnsi="Verdana" w:cs="Times New Roman"/>
          <w:color w:val="000000"/>
          <w:sz w:val="18"/>
          <w:szCs w:val="18"/>
          <w:lang w:eastAsia="ru-RU"/>
        </w:rPr>
        <w:t xml:space="preserve"> Г.К. Современные образовательные технологии: учебное пособие. – М.: Народное образование, 2004.</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Сенновский</w:t>
      </w:r>
      <w:proofErr w:type="spellEnd"/>
      <w:r w:rsidRPr="00063FFD">
        <w:rPr>
          <w:rFonts w:ascii="Verdana" w:eastAsia="Times New Roman" w:hAnsi="Verdana" w:cs="Times New Roman"/>
          <w:color w:val="000000"/>
          <w:sz w:val="18"/>
          <w:szCs w:val="18"/>
          <w:lang w:eastAsia="ru-RU"/>
        </w:rPr>
        <w:t xml:space="preserve"> И.Б. Модульная педагогическая технология в школе: анализ условий и результатов освоения. - М., 1995.</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Сенновский</w:t>
      </w:r>
      <w:proofErr w:type="spellEnd"/>
      <w:r w:rsidRPr="00063FFD">
        <w:rPr>
          <w:rFonts w:ascii="Verdana" w:eastAsia="Times New Roman" w:hAnsi="Verdana" w:cs="Times New Roman"/>
          <w:color w:val="000000"/>
          <w:sz w:val="18"/>
          <w:szCs w:val="18"/>
          <w:lang w:eastAsia="ru-RU"/>
        </w:rPr>
        <w:t xml:space="preserve"> И.Б. Модульная система организации учебно-воспитательного процесса. – Завуч, №1, 1998, с. 37-41.</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Сенновский</w:t>
      </w:r>
      <w:proofErr w:type="spellEnd"/>
      <w:r w:rsidRPr="00063FFD">
        <w:rPr>
          <w:rFonts w:ascii="Verdana" w:eastAsia="Times New Roman" w:hAnsi="Verdana" w:cs="Times New Roman"/>
          <w:color w:val="000000"/>
          <w:sz w:val="18"/>
          <w:szCs w:val="18"/>
          <w:lang w:eastAsia="ru-RU"/>
        </w:rPr>
        <w:t xml:space="preserve"> И.Б. Управление переводом общеобразовательной школы на модульную систему организации учебно-воспитательного процесса. – </w:t>
      </w:r>
      <w:proofErr w:type="spellStart"/>
      <w:r w:rsidRPr="00063FFD">
        <w:rPr>
          <w:rFonts w:ascii="Verdana" w:eastAsia="Times New Roman" w:hAnsi="Verdana" w:cs="Times New Roman"/>
          <w:color w:val="000000"/>
          <w:sz w:val="18"/>
          <w:szCs w:val="18"/>
          <w:lang w:eastAsia="ru-RU"/>
        </w:rPr>
        <w:t>Автореф</w:t>
      </w:r>
      <w:proofErr w:type="spellEnd"/>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дис</w:t>
      </w:r>
      <w:proofErr w:type="spellEnd"/>
      <w:r w:rsidRPr="00063FFD">
        <w:rPr>
          <w:rFonts w:ascii="Verdana" w:eastAsia="Times New Roman" w:hAnsi="Verdana" w:cs="Times New Roman"/>
          <w:color w:val="000000"/>
          <w:sz w:val="18"/>
          <w:szCs w:val="18"/>
          <w:lang w:eastAsia="ru-RU"/>
        </w:rPr>
        <w:t>. канд. наук. – М., 1998.</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Сибирская М.П. Концепция педагогической технологии // Энциклопедия профессионального образования: В 3 т. / Под ред. С.Я. </w:t>
      </w:r>
      <w:proofErr w:type="spellStart"/>
      <w:r w:rsidRPr="00063FFD">
        <w:rPr>
          <w:rFonts w:ascii="Verdana" w:eastAsia="Times New Roman" w:hAnsi="Verdana" w:cs="Times New Roman"/>
          <w:color w:val="000000"/>
          <w:sz w:val="18"/>
          <w:szCs w:val="18"/>
          <w:lang w:eastAsia="ru-RU"/>
        </w:rPr>
        <w:t>Батышева</w:t>
      </w:r>
      <w:proofErr w:type="spellEnd"/>
      <w:r w:rsidRPr="00063FFD">
        <w:rPr>
          <w:rFonts w:ascii="Verdana" w:eastAsia="Times New Roman" w:hAnsi="Verdana" w:cs="Times New Roman"/>
          <w:color w:val="000000"/>
          <w:sz w:val="18"/>
          <w:szCs w:val="18"/>
          <w:lang w:eastAsia="ru-RU"/>
        </w:rPr>
        <w:t>. – М., 1998.</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Сковин</w:t>
      </w:r>
      <w:proofErr w:type="spellEnd"/>
      <w:r w:rsidRPr="00063FFD">
        <w:rPr>
          <w:rFonts w:ascii="Verdana" w:eastAsia="Times New Roman" w:hAnsi="Verdana" w:cs="Times New Roman"/>
          <w:color w:val="000000"/>
          <w:sz w:val="18"/>
          <w:szCs w:val="18"/>
          <w:lang w:eastAsia="ru-RU"/>
        </w:rPr>
        <w:t xml:space="preserve"> Е.В. Интенсификация познавательной деятельности в условиях объединения школьных модулей.- М., 1993.-139 с.</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lastRenderedPageBreak/>
        <w:t>•  Тимофеева Ю.Ф. Роль модульной системы высшего образования в формировании творческой личности педагога – менеджера//Высшее образование в России. №4 – 1993 – с. 119-125.</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Третьяков Б.И., </w:t>
      </w:r>
      <w:proofErr w:type="spellStart"/>
      <w:r w:rsidRPr="00063FFD">
        <w:rPr>
          <w:rFonts w:ascii="Verdana" w:eastAsia="Times New Roman" w:hAnsi="Verdana" w:cs="Times New Roman"/>
          <w:color w:val="000000"/>
          <w:sz w:val="18"/>
          <w:szCs w:val="18"/>
          <w:lang w:eastAsia="ru-RU"/>
        </w:rPr>
        <w:t>Сенновский</w:t>
      </w:r>
      <w:proofErr w:type="spellEnd"/>
      <w:r w:rsidRPr="00063FFD">
        <w:rPr>
          <w:rFonts w:ascii="Verdana" w:eastAsia="Times New Roman" w:hAnsi="Verdana" w:cs="Times New Roman"/>
          <w:color w:val="000000"/>
          <w:sz w:val="18"/>
          <w:szCs w:val="18"/>
          <w:lang w:eastAsia="ru-RU"/>
        </w:rPr>
        <w:t xml:space="preserve"> И.Б. Технология модульного обучения в школе: Практико-ориентированная монография</w:t>
      </w:r>
      <w:proofErr w:type="gramStart"/>
      <w:r w:rsidRPr="00063FFD">
        <w:rPr>
          <w:rFonts w:ascii="Verdana" w:eastAsia="Times New Roman" w:hAnsi="Verdana" w:cs="Times New Roman"/>
          <w:color w:val="000000"/>
          <w:sz w:val="18"/>
          <w:szCs w:val="18"/>
          <w:lang w:eastAsia="ru-RU"/>
        </w:rPr>
        <w:t>/ П</w:t>
      </w:r>
      <w:proofErr w:type="gramEnd"/>
      <w:r w:rsidRPr="00063FFD">
        <w:rPr>
          <w:rFonts w:ascii="Verdana" w:eastAsia="Times New Roman" w:hAnsi="Verdana" w:cs="Times New Roman"/>
          <w:color w:val="000000"/>
          <w:sz w:val="18"/>
          <w:szCs w:val="18"/>
          <w:lang w:eastAsia="ru-RU"/>
        </w:rPr>
        <w:t>од ред. П.И. Третьякова. – М.: Новая школа, 1997.</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Третьяков П.И., </w:t>
      </w:r>
      <w:proofErr w:type="spellStart"/>
      <w:r w:rsidRPr="00063FFD">
        <w:rPr>
          <w:rFonts w:ascii="Verdana" w:eastAsia="Times New Roman" w:hAnsi="Verdana" w:cs="Times New Roman"/>
          <w:color w:val="000000"/>
          <w:sz w:val="18"/>
          <w:szCs w:val="18"/>
          <w:lang w:eastAsia="ru-RU"/>
        </w:rPr>
        <w:t>Сенновский</w:t>
      </w:r>
      <w:proofErr w:type="spellEnd"/>
      <w:r w:rsidRPr="00063FFD">
        <w:rPr>
          <w:rFonts w:ascii="Verdana" w:eastAsia="Times New Roman" w:hAnsi="Verdana" w:cs="Times New Roman"/>
          <w:color w:val="000000"/>
          <w:sz w:val="18"/>
          <w:szCs w:val="18"/>
          <w:lang w:eastAsia="ru-RU"/>
        </w:rPr>
        <w:t xml:space="preserve"> И.Б. Технология модульного обучения в школе, М., Новая школа, 2001.</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Тряпицына</w:t>
      </w:r>
      <w:proofErr w:type="spellEnd"/>
      <w:r w:rsidRPr="00063FFD">
        <w:rPr>
          <w:rFonts w:ascii="Verdana" w:eastAsia="Times New Roman" w:hAnsi="Verdana" w:cs="Times New Roman"/>
          <w:color w:val="000000"/>
          <w:sz w:val="18"/>
          <w:szCs w:val="18"/>
          <w:lang w:eastAsia="ru-RU"/>
        </w:rPr>
        <w:t xml:space="preserve"> А.П. Организация творческой </w:t>
      </w:r>
      <w:proofErr w:type="spellStart"/>
      <w:r w:rsidRPr="00063FFD">
        <w:rPr>
          <w:rFonts w:ascii="Verdana" w:eastAsia="Times New Roman" w:hAnsi="Verdana" w:cs="Times New Roman"/>
          <w:color w:val="000000"/>
          <w:sz w:val="18"/>
          <w:szCs w:val="18"/>
          <w:lang w:eastAsia="ru-RU"/>
        </w:rPr>
        <w:t>учебно</w:t>
      </w:r>
      <w:proofErr w:type="spellEnd"/>
      <w:r w:rsidRPr="00063FFD">
        <w:rPr>
          <w:rFonts w:ascii="Verdana" w:eastAsia="Times New Roman" w:hAnsi="Verdana" w:cs="Times New Roman"/>
          <w:color w:val="000000"/>
          <w:sz w:val="18"/>
          <w:szCs w:val="18"/>
          <w:lang w:eastAsia="ru-RU"/>
        </w:rPr>
        <w:t xml:space="preserve"> - познавательной деятельности школьников: Учебное пособие. – Л.: издательство ЛГПИ им. А.И. Герцена, 1989.</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Унт И.Э. Индивидуализация и дифференциация обучения. М., 1990.</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Чошанов</w:t>
      </w:r>
      <w:proofErr w:type="spellEnd"/>
      <w:r w:rsidRPr="00063FFD">
        <w:rPr>
          <w:rFonts w:ascii="Verdana" w:eastAsia="Times New Roman" w:hAnsi="Verdana" w:cs="Times New Roman"/>
          <w:color w:val="000000"/>
          <w:sz w:val="18"/>
          <w:szCs w:val="18"/>
          <w:lang w:eastAsia="ru-RU"/>
        </w:rPr>
        <w:t xml:space="preserve"> М.А. Гибкая технология проблемно-модульного обучения: </w:t>
      </w:r>
      <w:proofErr w:type="spellStart"/>
      <w:r w:rsidRPr="00063FFD">
        <w:rPr>
          <w:rFonts w:ascii="Verdana" w:eastAsia="Times New Roman" w:hAnsi="Verdana" w:cs="Times New Roman"/>
          <w:color w:val="000000"/>
          <w:sz w:val="18"/>
          <w:szCs w:val="18"/>
          <w:lang w:eastAsia="ru-RU"/>
        </w:rPr>
        <w:t>Метод</w:t>
      </w:r>
      <w:proofErr w:type="gramStart"/>
      <w:r w:rsidRPr="00063FFD">
        <w:rPr>
          <w:rFonts w:ascii="Verdana" w:eastAsia="Times New Roman" w:hAnsi="Verdana" w:cs="Times New Roman"/>
          <w:color w:val="000000"/>
          <w:sz w:val="18"/>
          <w:szCs w:val="18"/>
          <w:lang w:eastAsia="ru-RU"/>
        </w:rPr>
        <w:t>.п</w:t>
      </w:r>
      <w:proofErr w:type="gramEnd"/>
      <w:r w:rsidRPr="00063FFD">
        <w:rPr>
          <w:rFonts w:ascii="Verdana" w:eastAsia="Times New Roman" w:hAnsi="Verdana" w:cs="Times New Roman"/>
          <w:color w:val="000000"/>
          <w:sz w:val="18"/>
          <w:szCs w:val="18"/>
          <w:lang w:eastAsia="ru-RU"/>
        </w:rPr>
        <w:t>особие</w:t>
      </w:r>
      <w:proofErr w:type="spellEnd"/>
      <w:r w:rsidRPr="00063FFD">
        <w:rPr>
          <w:rFonts w:ascii="Verdana" w:eastAsia="Times New Roman" w:hAnsi="Verdana" w:cs="Times New Roman"/>
          <w:color w:val="000000"/>
          <w:sz w:val="18"/>
          <w:szCs w:val="18"/>
          <w:lang w:eastAsia="ru-RU"/>
        </w:rPr>
        <w:t>. – М.: Народное образование, 1996.</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19" w:history="1">
        <w:r w:rsidRPr="00063FFD">
          <w:rPr>
            <w:rFonts w:ascii="Verdana" w:eastAsia="Times New Roman" w:hAnsi="Verdana" w:cs="Times New Roman"/>
            <w:color w:val="0000FF"/>
            <w:sz w:val="18"/>
            <w:u w:val="single"/>
            <w:lang w:eastAsia="ru-RU"/>
          </w:rPr>
          <w:t>http://vladimir.socio.msu.ru/1_KM/edutech_1.htm</w:t>
        </w:r>
      </w:hyperlink>
      <w:r w:rsidRPr="00063FFD">
        <w:rPr>
          <w:rFonts w:ascii="Verdana" w:eastAsia="Times New Roman" w:hAnsi="Verdana" w:cs="Times New Roman"/>
          <w:color w:val="000000"/>
          <w:sz w:val="18"/>
          <w:szCs w:val="18"/>
          <w:lang w:eastAsia="ru-RU"/>
        </w:rPr>
        <w:t xml:space="preserve">   Педагогические технологии, основанные на активной роли </w:t>
      </w:r>
      <w:proofErr w:type="gramStart"/>
      <w:r w:rsidRPr="00063FFD">
        <w:rPr>
          <w:rFonts w:ascii="Verdana" w:eastAsia="Times New Roman" w:hAnsi="Verdana" w:cs="Times New Roman"/>
          <w:color w:val="000000"/>
          <w:sz w:val="18"/>
          <w:szCs w:val="18"/>
          <w:lang w:eastAsia="ru-RU"/>
        </w:rPr>
        <w:t>обучаемого</w:t>
      </w:r>
      <w:proofErr w:type="gramEnd"/>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20" w:history="1">
        <w:r w:rsidRPr="00063FFD">
          <w:rPr>
            <w:rFonts w:ascii="Verdana" w:eastAsia="Times New Roman" w:hAnsi="Verdana" w:cs="Times New Roman"/>
            <w:color w:val="0000FF"/>
            <w:sz w:val="18"/>
            <w:u w:val="single"/>
            <w:lang w:eastAsia="ru-RU"/>
          </w:rPr>
          <w:t>http://www.edu-eao.ru/index.php?option=com_content&amp;task=view&amp;id=110&amp;Itemid=59</w:t>
        </w:r>
        <w:proofErr w:type="gramStart"/>
      </w:hyperlink>
      <w:r w:rsidRPr="00063FFD">
        <w:rPr>
          <w:rFonts w:ascii="Verdana" w:eastAsia="Times New Roman" w:hAnsi="Verdana" w:cs="Times New Roman"/>
          <w:color w:val="000000"/>
          <w:sz w:val="18"/>
          <w:szCs w:val="18"/>
          <w:lang w:eastAsia="ru-RU"/>
        </w:rPr>
        <w:t>  О</w:t>
      </w:r>
      <w:proofErr w:type="gramEnd"/>
      <w:r w:rsidRPr="00063FFD">
        <w:rPr>
          <w:rFonts w:ascii="Verdana" w:eastAsia="Times New Roman" w:hAnsi="Verdana" w:cs="Times New Roman"/>
          <w:color w:val="000000"/>
          <w:sz w:val="18"/>
          <w:szCs w:val="18"/>
          <w:lang w:eastAsia="ru-RU"/>
        </w:rPr>
        <w:t>т исследовательского подхода в обучении к самостоятельному открытию</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21" w:history="1">
        <w:r w:rsidRPr="00063FFD">
          <w:rPr>
            <w:rFonts w:ascii="Verdana" w:eastAsia="Times New Roman" w:hAnsi="Verdana" w:cs="Times New Roman"/>
            <w:color w:val="0000FF"/>
            <w:sz w:val="18"/>
            <w:u w:val="single"/>
            <w:lang w:eastAsia="ru-RU"/>
          </w:rPr>
          <w:t>http://open.websib.ru/techno.html</w:t>
        </w:r>
      </w:hyperlink>
      <w:r w:rsidRPr="00063FFD">
        <w:rPr>
          <w:rFonts w:ascii="Verdana" w:eastAsia="Times New Roman" w:hAnsi="Verdana" w:cs="Times New Roman"/>
          <w:color w:val="000000"/>
          <w:sz w:val="18"/>
          <w:szCs w:val="18"/>
          <w:lang w:eastAsia="ru-RU"/>
        </w:rPr>
        <w:t>  Педагогические технологии Центра «Открытие»</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22" w:history="1">
        <w:r w:rsidRPr="00063FFD">
          <w:rPr>
            <w:rFonts w:ascii="Verdana" w:eastAsia="Times New Roman" w:hAnsi="Verdana" w:cs="Times New Roman"/>
            <w:color w:val="0000FF"/>
            <w:sz w:val="18"/>
            <w:u w:val="single"/>
            <w:lang w:eastAsia="ru-RU"/>
          </w:rPr>
          <w:t>http://referatw.ru/cgi-bin/main.cgi?level=5&amp;p1=89&amp;p2=235&amp;p3=47426</w:t>
        </w:r>
      </w:hyperlink>
      <w:r w:rsidRPr="00063FFD">
        <w:rPr>
          <w:rFonts w:ascii="Verdana" w:eastAsia="Times New Roman" w:hAnsi="Verdana" w:cs="Times New Roman"/>
          <w:color w:val="000000"/>
          <w:sz w:val="18"/>
          <w:szCs w:val="18"/>
          <w:lang w:eastAsia="ru-RU"/>
        </w:rPr>
        <w:t>   Современные педагогические технологии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23" w:history="1">
        <w:r w:rsidRPr="00063FFD">
          <w:rPr>
            <w:rFonts w:ascii="Verdana" w:eastAsia="Times New Roman" w:hAnsi="Verdana" w:cs="Times New Roman"/>
            <w:color w:val="0000FF"/>
            <w:sz w:val="18"/>
            <w:u w:val="single"/>
            <w:lang w:eastAsia="ru-RU"/>
          </w:rPr>
          <w:t>http://www.refcity.ru/content/22189.html</w:t>
        </w:r>
      </w:hyperlink>
      <w:r w:rsidRPr="00063FFD">
        <w:rPr>
          <w:rFonts w:ascii="Verdana" w:eastAsia="Times New Roman" w:hAnsi="Verdana" w:cs="Times New Roman"/>
          <w:color w:val="000000"/>
          <w:sz w:val="18"/>
          <w:szCs w:val="18"/>
          <w:lang w:eastAsia="ru-RU"/>
        </w:rPr>
        <w:t>    Современные педагогические технологии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24" w:history="1">
        <w:r w:rsidRPr="00063FFD">
          <w:rPr>
            <w:rFonts w:ascii="Verdana" w:eastAsia="Times New Roman" w:hAnsi="Verdana" w:cs="Times New Roman"/>
            <w:color w:val="0000FF"/>
            <w:sz w:val="18"/>
            <w:u w:val="single"/>
            <w:lang w:eastAsia="ru-RU"/>
          </w:rPr>
          <w:t>http://www.effecton.ru/763.html</w:t>
        </w:r>
      </w:hyperlink>
      <w:r w:rsidRPr="00063FFD">
        <w:rPr>
          <w:rFonts w:ascii="Verdana" w:eastAsia="Times New Roman" w:hAnsi="Verdana" w:cs="Times New Roman"/>
          <w:color w:val="000000"/>
          <w:sz w:val="18"/>
          <w:szCs w:val="18"/>
          <w:lang w:eastAsia="ru-RU"/>
        </w:rPr>
        <w:t>   Психологическая экспертиза новых педагогических технологий</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25" w:history="1">
        <w:r w:rsidRPr="00063FFD">
          <w:rPr>
            <w:rFonts w:ascii="Verdana" w:eastAsia="Times New Roman" w:hAnsi="Verdana" w:cs="Times New Roman"/>
            <w:color w:val="0000FF"/>
            <w:sz w:val="18"/>
            <w:u w:val="single"/>
            <w:lang w:eastAsia="ru-RU"/>
          </w:rPr>
          <w:t>http://kmetmuk.narod.ru/katalog/15.html</w:t>
        </w:r>
        <w:proofErr w:type="gramStart"/>
      </w:hyperlink>
      <w:r w:rsidRPr="00063FFD">
        <w:rPr>
          <w:rFonts w:ascii="Verdana" w:eastAsia="Times New Roman" w:hAnsi="Verdana" w:cs="Times New Roman"/>
          <w:color w:val="000000"/>
          <w:sz w:val="18"/>
          <w:szCs w:val="18"/>
          <w:lang w:eastAsia="ru-RU"/>
        </w:rPr>
        <w:t>  Г</w:t>
      </w:r>
      <w:proofErr w:type="gramEnd"/>
      <w:r w:rsidRPr="00063FFD">
        <w:rPr>
          <w:rFonts w:ascii="Verdana" w:eastAsia="Times New Roman" w:hAnsi="Verdana" w:cs="Times New Roman"/>
          <w:color w:val="000000"/>
          <w:sz w:val="18"/>
          <w:szCs w:val="18"/>
          <w:lang w:eastAsia="ru-RU"/>
        </w:rPr>
        <w:t>де можно прочитать о педагогических технологиях</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26" w:history="1">
        <w:r w:rsidRPr="00063FFD">
          <w:rPr>
            <w:rFonts w:ascii="Verdana" w:eastAsia="Times New Roman" w:hAnsi="Verdana" w:cs="Times New Roman"/>
            <w:color w:val="0000FF"/>
            <w:sz w:val="18"/>
            <w:u w:val="single"/>
            <w:lang w:eastAsia="ru-RU"/>
          </w:rPr>
          <w:t>http://www.ipkpro.aaanet.ru/ipk_texn.html</w:t>
        </w:r>
      </w:hyperlink>
      <w:r w:rsidRPr="00063FFD">
        <w:rPr>
          <w:rFonts w:ascii="Verdana" w:eastAsia="Times New Roman" w:hAnsi="Verdana" w:cs="Times New Roman"/>
          <w:color w:val="000000"/>
          <w:sz w:val="18"/>
          <w:szCs w:val="18"/>
          <w:lang w:eastAsia="ru-RU"/>
        </w:rPr>
        <w:t>   Современные педагогические технологии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27" w:history="1">
        <w:r w:rsidRPr="00063FFD">
          <w:rPr>
            <w:rFonts w:ascii="Verdana" w:eastAsia="Times New Roman" w:hAnsi="Verdana" w:cs="Times New Roman"/>
            <w:color w:val="0000FF"/>
            <w:sz w:val="18"/>
            <w:u w:val="single"/>
            <w:lang w:eastAsia="ru-RU"/>
          </w:rPr>
          <w:t>http://www.library.ru/help/guest.php?Search=TopicID%3D490</w:t>
        </w:r>
      </w:hyperlink>
      <w:r w:rsidRPr="00063FFD">
        <w:rPr>
          <w:rFonts w:ascii="Verdana" w:eastAsia="Times New Roman" w:hAnsi="Verdana" w:cs="Times New Roman"/>
          <w:color w:val="000000"/>
          <w:sz w:val="18"/>
          <w:szCs w:val="18"/>
          <w:lang w:eastAsia="ru-RU"/>
        </w:rPr>
        <w:t>    Педагогические технологии, педагогические технологии в общеобразовательной школе</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bookmarkStart w:id="2" w:name="3"/>
      <w:bookmarkEnd w:id="2"/>
      <w:r w:rsidRPr="00063FFD">
        <w:rPr>
          <w:rFonts w:ascii="Verdana" w:eastAsia="Times New Roman" w:hAnsi="Verdana" w:cs="Times New Roman"/>
          <w:b/>
          <w:bCs/>
          <w:color w:val="000000"/>
          <w:sz w:val="18"/>
          <w:lang w:eastAsia="ru-RU"/>
        </w:rPr>
        <w:t>3. Метод проектов</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063FFD">
        <w:rPr>
          <w:rFonts w:ascii="Verdana" w:eastAsia="Times New Roman" w:hAnsi="Verdana" w:cs="Times New Roman"/>
          <w:b/>
          <w:bCs/>
          <w:i/>
          <w:iCs/>
          <w:color w:val="000000"/>
          <w:sz w:val="18"/>
          <w:lang w:eastAsia="ru-RU"/>
        </w:rPr>
        <w:t>Цель проектного обучения </w:t>
      </w:r>
      <w:r w:rsidRPr="00063FFD">
        <w:rPr>
          <w:rFonts w:ascii="Verdana" w:eastAsia="Times New Roman" w:hAnsi="Verdana" w:cs="Times New Roman"/>
          <w:color w:val="000000"/>
          <w:sz w:val="18"/>
          <w:szCs w:val="18"/>
          <w:lang w:eastAsia="ru-RU"/>
        </w:rPr>
        <w:t>— создать условия,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исследовательские умения (умения выявления проблем, сбора информации, наблюдения, проведения эксперимента, анализа, построения гипотез, общения); развивают системное мышление.</w:t>
      </w:r>
      <w:proofErr w:type="gramEnd"/>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i/>
          <w:iCs/>
          <w:color w:val="000000"/>
          <w:sz w:val="18"/>
          <w:lang w:eastAsia="ru-RU"/>
        </w:rPr>
        <w:t>Исходные теоретические позиции проектного обучения: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1) в центре внимания — учащийся, содействие развитию его творческих способностей;</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2) образовательный проце</w:t>
      </w:r>
      <w:proofErr w:type="gramStart"/>
      <w:r w:rsidRPr="00063FFD">
        <w:rPr>
          <w:rFonts w:ascii="Verdana" w:eastAsia="Times New Roman" w:hAnsi="Verdana" w:cs="Times New Roman"/>
          <w:color w:val="000000"/>
          <w:sz w:val="18"/>
          <w:szCs w:val="18"/>
          <w:lang w:eastAsia="ru-RU"/>
        </w:rPr>
        <w:t>сс стр</w:t>
      </w:r>
      <w:proofErr w:type="gramEnd"/>
      <w:r w:rsidRPr="00063FFD">
        <w:rPr>
          <w:rFonts w:ascii="Verdana" w:eastAsia="Times New Roman" w:hAnsi="Verdana" w:cs="Times New Roman"/>
          <w:color w:val="000000"/>
          <w:sz w:val="18"/>
          <w:szCs w:val="18"/>
          <w:lang w:eastAsia="ru-RU"/>
        </w:rPr>
        <w:t>оится не в логике учебного предмета, а в логике деятельности, имеющей личностный смысл для учащегося, что повышает его мотивацию в учении;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3) индивидуальный темп работы над проектом обеспечивает выход каждого учащегося на свой уровень развития;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lastRenderedPageBreak/>
        <w:t>4) комплексный подход в разработке учебных проектов способствует сбалансированному развитию основных физиологических и психических функций учащегося;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5) глубоко осознанное усвоение базовых знаний обеспечивается за счет универсального их использования в разных ситуациях.</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i/>
          <w:iCs/>
          <w:color w:val="000000"/>
          <w:sz w:val="18"/>
          <w:lang w:eastAsia="ru-RU"/>
        </w:rPr>
        <w:t>Системы действий преподавателя и учащихся. </w:t>
      </w:r>
      <w:r w:rsidRPr="00063FFD">
        <w:rPr>
          <w:rFonts w:ascii="Verdana" w:eastAsia="Times New Roman" w:hAnsi="Verdana" w:cs="Times New Roman"/>
          <w:color w:val="000000"/>
          <w:sz w:val="18"/>
          <w:szCs w:val="18"/>
          <w:lang w:eastAsia="ru-RU"/>
        </w:rPr>
        <w:t xml:space="preserve">С целью выделения систем действий преподавателя и учащихся предварительно важно определить этапы разработки проекта. К настоящему моменту сложились следующие стадии разработки проекта: разработка проектного задания, разработка самого проекта, оформление результатов, общественная презентация, рефлексия. Раскроем сущность взаимосвязи </w:t>
      </w:r>
      <w:proofErr w:type="gramStart"/>
      <w:r w:rsidRPr="00063FFD">
        <w:rPr>
          <w:rFonts w:ascii="Verdana" w:eastAsia="Times New Roman" w:hAnsi="Verdana" w:cs="Times New Roman"/>
          <w:color w:val="000000"/>
          <w:sz w:val="18"/>
          <w:szCs w:val="18"/>
          <w:lang w:eastAsia="ru-RU"/>
        </w:rPr>
        <w:t>обучающего</w:t>
      </w:r>
      <w:proofErr w:type="gramEnd"/>
      <w:r w:rsidRPr="00063FFD">
        <w:rPr>
          <w:rFonts w:ascii="Verdana" w:eastAsia="Times New Roman" w:hAnsi="Verdana" w:cs="Times New Roman"/>
          <w:color w:val="000000"/>
          <w:sz w:val="18"/>
          <w:szCs w:val="18"/>
          <w:lang w:eastAsia="ru-RU"/>
        </w:rPr>
        <w:t xml:space="preserve"> и обучающегося.</w:t>
      </w:r>
    </w:p>
    <w:p w:rsidR="00063FFD" w:rsidRPr="00063FFD" w:rsidRDefault="00063FFD" w:rsidP="00063FFD">
      <w:pPr>
        <w:spacing w:before="100" w:beforeAutospacing="1" w:after="100" w:afterAutospacing="1" w:line="240" w:lineRule="auto"/>
        <w:jc w:val="right"/>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Взаимодействие учителя и учащихся в образовательном процессе </w:t>
      </w:r>
    </w:p>
    <w:tbl>
      <w:tblPr>
        <w:tblW w:w="0" w:type="auto"/>
        <w:tblCellSpacing w:w="0" w:type="dxa"/>
        <w:tblCellMar>
          <w:left w:w="0" w:type="dxa"/>
          <w:right w:w="0" w:type="dxa"/>
        </w:tblCellMar>
        <w:tblLook w:val="04A0"/>
      </w:tblPr>
      <w:tblGrid>
        <w:gridCol w:w="1894"/>
        <w:gridCol w:w="3550"/>
        <w:gridCol w:w="3911"/>
      </w:tblGrid>
      <w:tr w:rsidR="00063FFD" w:rsidRPr="00063FFD" w:rsidTr="00063FFD">
        <w:trPr>
          <w:tblCellSpacing w:w="0" w:type="dxa"/>
        </w:trPr>
        <w:tc>
          <w:tcPr>
            <w:tcW w:w="1905" w:type="dxa"/>
            <w:hideMark/>
          </w:tcPr>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Стадии</w:t>
            </w:r>
          </w:p>
        </w:tc>
        <w:tc>
          <w:tcPr>
            <w:tcW w:w="3780" w:type="dxa"/>
            <w:hideMark/>
          </w:tcPr>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Деятельность учителя</w:t>
            </w:r>
          </w:p>
        </w:tc>
        <w:tc>
          <w:tcPr>
            <w:tcW w:w="4170" w:type="dxa"/>
            <w:hideMark/>
          </w:tcPr>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Деятельность учащегося</w:t>
            </w:r>
          </w:p>
        </w:tc>
      </w:tr>
      <w:tr w:rsidR="00063FFD" w:rsidRPr="00063FFD" w:rsidTr="00063FFD">
        <w:trPr>
          <w:tblCellSpacing w:w="0" w:type="dxa"/>
        </w:trPr>
        <w:tc>
          <w:tcPr>
            <w:tcW w:w="1905"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1. Разработка проектного задания</w:t>
            </w:r>
          </w:p>
        </w:tc>
        <w:tc>
          <w:tcPr>
            <w:tcW w:w="3780" w:type="dxa"/>
            <w:hideMark/>
          </w:tcPr>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 </w:t>
            </w:r>
          </w:p>
        </w:tc>
        <w:tc>
          <w:tcPr>
            <w:tcW w:w="4170" w:type="dxa"/>
            <w:hideMark/>
          </w:tcPr>
          <w:p w:rsidR="00063FFD" w:rsidRPr="00063FFD" w:rsidRDefault="00063FFD" w:rsidP="00063FFD">
            <w:pPr>
              <w:spacing w:after="0" w:line="240" w:lineRule="auto"/>
              <w:rPr>
                <w:rFonts w:ascii="Times New Roman" w:eastAsia="Times New Roman" w:hAnsi="Times New Roman" w:cs="Times New Roman"/>
                <w:sz w:val="24"/>
                <w:szCs w:val="24"/>
                <w:lang w:eastAsia="ru-RU"/>
              </w:rPr>
            </w:pPr>
            <w:r w:rsidRPr="00063FFD">
              <w:rPr>
                <w:rFonts w:ascii="Times New Roman" w:eastAsia="Times New Roman" w:hAnsi="Times New Roman" w:cs="Times New Roman"/>
                <w:sz w:val="24"/>
                <w:szCs w:val="24"/>
                <w:lang w:eastAsia="ru-RU"/>
              </w:rPr>
              <w:t> </w:t>
            </w:r>
          </w:p>
        </w:tc>
      </w:tr>
      <w:tr w:rsidR="00063FFD" w:rsidRPr="00063FFD" w:rsidTr="00063FFD">
        <w:trPr>
          <w:tblCellSpacing w:w="0" w:type="dxa"/>
        </w:trPr>
        <w:tc>
          <w:tcPr>
            <w:tcW w:w="1905"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1.1 Выбор темы проекта</w:t>
            </w:r>
          </w:p>
        </w:tc>
        <w:tc>
          <w:tcPr>
            <w:tcW w:w="378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Учитель отбирает возможные темы и предлагает их учащимся</w:t>
            </w:r>
          </w:p>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 </w:t>
            </w:r>
          </w:p>
        </w:tc>
        <w:tc>
          <w:tcPr>
            <w:tcW w:w="41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Учащиеся обсуждают и принимают общее решение по теме</w:t>
            </w:r>
          </w:p>
        </w:tc>
      </w:tr>
      <w:tr w:rsidR="00063FFD" w:rsidRPr="00063FFD" w:rsidTr="00063FFD">
        <w:trPr>
          <w:tblCellSpacing w:w="0" w:type="dxa"/>
        </w:trPr>
        <w:tc>
          <w:tcPr>
            <w:tcW w:w="1905" w:type="dxa"/>
            <w:hideMark/>
          </w:tcPr>
          <w:p w:rsidR="00063FFD" w:rsidRPr="00063FFD" w:rsidRDefault="00063FFD" w:rsidP="00063FFD">
            <w:pPr>
              <w:spacing w:after="0" w:line="240" w:lineRule="auto"/>
              <w:rPr>
                <w:rFonts w:ascii="Times New Roman" w:eastAsia="Times New Roman" w:hAnsi="Times New Roman" w:cs="Times New Roman"/>
                <w:sz w:val="24"/>
                <w:szCs w:val="24"/>
                <w:lang w:eastAsia="ru-RU"/>
              </w:rPr>
            </w:pPr>
            <w:r w:rsidRPr="00063FFD">
              <w:rPr>
                <w:rFonts w:ascii="Times New Roman" w:eastAsia="Times New Roman" w:hAnsi="Times New Roman" w:cs="Times New Roman"/>
                <w:sz w:val="24"/>
                <w:szCs w:val="24"/>
                <w:lang w:eastAsia="ru-RU"/>
              </w:rPr>
              <w:t> </w:t>
            </w:r>
          </w:p>
        </w:tc>
        <w:tc>
          <w:tcPr>
            <w:tcW w:w="378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Учитель предлагает учащимся совместно отобрать тему проекта</w:t>
            </w:r>
          </w:p>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 </w:t>
            </w:r>
          </w:p>
        </w:tc>
        <w:tc>
          <w:tcPr>
            <w:tcW w:w="41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Группа учащихся совместно с учителем отбирает темы и предлагает классу для обсуждения</w:t>
            </w:r>
          </w:p>
        </w:tc>
      </w:tr>
      <w:tr w:rsidR="00063FFD" w:rsidRPr="00063FFD" w:rsidTr="00063FFD">
        <w:trPr>
          <w:tblCellSpacing w:w="0" w:type="dxa"/>
        </w:trPr>
        <w:tc>
          <w:tcPr>
            <w:tcW w:w="1905" w:type="dxa"/>
            <w:hideMark/>
          </w:tcPr>
          <w:p w:rsidR="00063FFD" w:rsidRPr="00063FFD" w:rsidRDefault="00063FFD" w:rsidP="00063FFD">
            <w:pPr>
              <w:spacing w:after="0" w:line="240" w:lineRule="auto"/>
              <w:rPr>
                <w:rFonts w:ascii="Times New Roman" w:eastAsia="Times New Roman" w:hAnsi="Times New Roman" w:cs="Times New Roman"/>
                <w:sz w:val="24"/>
                <w:szCs w:val="24"/>
                <w:lang w:eastAsia="ru-RU"/>
              </w:rPr>
            </w:pPr>
            <w:r w:rsidRPr="00063FFD">
              <w:rPr>
                <w:rFonts w:ascii="Times New Roman" w:eastAsia="Times New Roman" w:hAnsi="Times New Roman" w:cs="Times New Roman"/>
                <w:sz w:val="24"/>
                <w:szCs w:val="24"/>
                <w:lang w:eastAsia="ru-RU"/>
              </w:rPr>
              <w:t> </w:t>
            </w:r>
          </w:p>
        </w:tc>
        <w:tc>
          <w:tcPr>
            <w:tcW w:w="378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Учитель участвует в обсуждении тем, предложенных учащимися</w:t>
            </w:r>
          </w:p>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 </w:t>
            </w:r>
          </w:p>
        </w:tc>
        <w:tc>
          <w:tcPr>
            <w:tcW w:w="41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Учащиеся самостоятельно подбирают темы и предлагают классу для обсуждения</w:t>
            </w:r>
          </w:p>
        </w:tc>
      </w:tr>
      <w:tr w:rsidR="00063FFD" w:rsidRPr="00063FFD" w:rsidTr="00063FFD">
        <w:trPr>
          <w:tblCellSpacing w:w="0" w:type="dxa"/>
        </w:trPr>
        <w:tc>
          <w:tcPr>
            <w:tcW w:w="1905"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 xml:space="preserve">1.2 Выделение </w:t>
            </w:r>
            <w:proofErr w:type="spellStart"/>
            <w:r w:rsidRPr="00063FFD">
              <w:rPr>
                <w:rFonts w:ascii="Verdana" w:eastAsia="Times New Roman" w:hAnsi="Verdana" w:cs="Times New Roman"/>
                <w:sz w:val="18"/>
                <w:szCs w:val="18"/>
                <w:lang w:eastAsia="ru-RU"/>
              </w:rPr>
              <w:t>подтем</w:t>
            </w:r>
            <w:proofErr w:type="spellEnd"/>
            <w:r w:rsidRPr="00063FFD">
              <w:rPr>
                <w:rFonts w:ascii="Verdana" w:eastAsia="Times New Roman" w:hAnsi="Verdana" w:cs="Times New Roman"/>
                <w:sz w:val="18"/>
                <w:szCs w:val="18"/>
                <w:lang w:eastAsia="ru-RU"/>
              </w:rPr>
              <w:t xml:space="preserve"> в темах проекта</w:t>
            </w:r>
          </w:p>
        </w:tc>
        <w:tc>
          <w:tcPr>
            <w:tcW w:w="378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 xml:space="preserve">Преподаватель предварительно вычленяет </w:t>
            </w:r>
            <w:proofErr w:type="spellStart"/>
            <w:r w:rsidRPr="00063FFD">
              <w:rPr>
                <w:rFonts w:ascii="Verdana" w:eastAsia="Times New Roman" w:hAnsi="Verdana" w:cs="Times New Roman"/>
                <w:sz w:val="18"/>
                <w:szCs w:val="18"/>
                <w:lang w:eastAsia="ru-RU"/>
              </w:rPr>
              <w:t>подтемы</w:t>
            </w:r>
            <w:proofErr w:type="spellEnd"/>
            <w:r w:rsidRPr="00063FFD">
              <w:rPr>
                <w:rFonts w:ascii="Verdana" w:eastAsia="Times New Roman" w:hAnsi="Verdana" w:cs="Times New Roman"/>
                <w:sz w:val="18"/>
                <w:szCs w:val="18"/>
                <w:lang w:eastAsia="ru-RU"/>
              </w:rPr>
              <w:t xml:space="preserve"> и предлагает учащимся для выбора</w:t>
            </w:r>
          </w:p>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 </w:t>
            </w:r>
          </w:p>
        </w:tc>
        <w:tc>
          <w:tcPr>
            <w:tcW w:w="41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 xml:space="preserve">Каждый учащийся выбирает себе </w:t>
            </w:r>
            <w:proofErr w:type="spellStart"/>
            <w:r w:rsidRPr="00063FFD">
              <w:rPr>
                <w:rFonts w:ascii="Verdana" w:eastAsia="Times New Roman" w:hAnsi="Verdana" w:cs="Times New Roman"/>
                <w:sz w:val="18"/>
                <w:szCs w:val="18"/>
                <w:lang w:eastAsia="ru-RU"/>
              </w:rPr>
              <w:t>подтему</w:t>
            </w:r>
            <w:proofErr w:type="spellEnd"/>
            <w:r w:rsidRPr="00063FFD">
              <w:rPr>
                <w:rFonts w:ascii="Verdana" w:eastAsia="Times New Roman" w:hAnsi="Verdana" w:cs="Times New Roman"/>
                <w:sz w:val="18"/>
                <w:szCs w:val="18"/>
                <w:lang w:eastAsia="ru-RU"/>
              </w:rPr>
              <w:t xml:space="preserve"> или предлагает </w:t>
            </w:r>
            <w:proofErr w:type="gramStart"/>
            <w:r w:rsidRPr="00063FFD">
              <w:rPr>
                <w:rFonts w:ascii="Verdana" w:eastAsia="Times New Roman" w:hAnsi="Verdana" w:cs="Times New Roman"/>
                <w:sz w:val="18"/>
                <w:szCs w:val="18"/>
                <w:lang w:eastAsia="ru-RU"/>
              </w:rPr>
              <w:t>новую</w:t>
            </w:r>
            <w:proofErr w:type="gramEnd"/>
          </w:p>
        </w:tc>
      </w:tr>
      <w:tr w:rsidR="00063FFD" w:rsidRPr="00063FFD" w:rsidTr="00063FFD">
        <w:trPr>
          <w:tblCellSpacing w:w="0" w:type="dxa"/>
        </w:trPr>
        <w:tc>
          <w:tcPr>
            <w:tcW w:w="1905" w:type="dxa"/>
            <w:hideMark/>
          </w:tcPr>
          <w:p w:rsidR="00063FFD" w:rsidRPr="00063FFD" w:rsidRDefault="00063FFD" w:rsidP="00063FFD">
            <w:pPr>
              <w:spacing w:after="0" w:line="240" w:lineRule="auto"/>
              <w:rPr>
                <w:rFonts w:ascii="Times New Roman" w:eastAsia="Times New Roman" w:hAnsi="Times New Roman" w:cs="Times New Roman"/>
                <w:sz w:val="24"/>
                <w:szCs w:val="24"/>
                <w:lang w:eastAsia="ru-RU"/>
              </w:rPr>
            </w:pPr>
            <w:r w:rsidRPr="00063FFD">
              <w:rPr>
                <w:rFonts w:ascii="Times New Roman" w:eastAsia="Times New Roman" w:hAnsi="Times New Roman" w:cs="Times New Roman"/>
                <w:sz w:val="24"/>
                <w:szCs w:val="24"/>
                <w:lang w:eastAsia="ru-RU"/>
              </w:rPr>
              <w:t> </w:t>
            </w:r>
          </w:p>
        </w:tc>
        <w:tc>
          <w:tcPr>
            <w:tcW w:w="378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 xml:space="preserve">Преподаватель принимает участие в обсуждении с учащимися </w:t>
            </w:r>
            <w:proofErr w:type="spellStart"/>
            <w:r w:rsidRPr="00063FFD">
              <w:rPr>
                <w:rFonts w:ascii="Verdana" w:eastAsia="Times New Roman" w:hAnsi="Verdana" w:cs="Times New Roman"/>
                <w:sz w:val="18"/>
                <w:szCs w:val="18"/>
                <w:lang w:eastAsia="ru-RU"/>
              </w:rPr>
              <w:t>подтем</w:t>
            </w:r>
            <w:proofErr w:type="spellEnd"/>
            <w:r w:rsidRPr="00063FFD">
              <w:rPr>
                <w:rFonts w:ascii="Verdana" w:eastAsia="Times New Roman" w:hAnsi="Verdana" w:cs="Times New Roman"/>
                <w:sz w:val="18"/>
                <w:szCs w:val="18"/>
                <w:lang w:eastAsia="ru-RU"/>
              </w:rPr>
              <w:t xml:space="preserve"> проекта</w:t>
            </w:r>
          </w:p>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 </w:t>
            </w:r>
          </w:p>
        </w:tc>
        <w:tc>
          <w:tcPr>
            <w:tcW w:w="41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 xml:space="preserve">Учащиеся активно обсуждают и предлагают варианты </w:t>
            </w:r>
            <w:proofErr w:type="spellStart"/>
            <w:r w:rsidRPr="00063FFD">
              <w:rPr>
                <w:rFonts w:ascii="Verdana" w:eastAsia="Times New Roman" w:hAnsi="Verdana" w:cs="Times New Roman"/>
                <w:sz w:val="18"/>
                <w:szCs w:val="18"/>
                <w:lang w:eastAsia="ru-RU"/>
              </w:rPr>
              <w:t>подтем</w:t>
            </w:r>
            <w:proofErr w:type="spellEnd"/>
            <w:r w:rsidRPr="00063FFD">
              <w:rPr>
                <w:rFonts w:ascii="Verdana" w:eastAsia="Times New Roman" w:hAnsi="Verdana" w:cs="Times New Roman"/>
                <w:sz w:val="18"/>
                <w:szCs w:val="18"/>
                <w:lang w:eastAsia="ru-RU"/>
              </w:rPr>
              <w:t>. Каждый учащийся выбирает одну из них для себя (т.е. выбирает себе роль)</w:t>
            </w:r>
          </w:p>
        </w:tc>
      </w:tr>
      <w:tr w:rsidR="00063FFD" w:rsidRPr="00063FFD" w:rsidTr="00063FFD">
        <w:trPr>
          <w:tblCellSpacing w:w="0" w:type="dxa"/>
        </w:trPr>
        <w:tc>
          <w:tcPr>
            <w:tcW w:w="1905"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1.3 Формирование творческих групп</w:t>
            </w:r>
          </w:p>
        </w:tc>
        <w:tc>
          <w:tcPr>
            <w:tcW w:w="378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 xml:space="preserve">Преподаватель проводит организационную работу по объединению учащихся, выбравших себе конкретные </w:t>
            </w:r>
            <w:proofErr w:type="spellStart"/>
            <w:r w:rsidRPr="00063FFD">
              <w:rPr>
                <w:rFonts w:ascii="Verdana" w:eastAsia="Times New Roman" w:hAnsi="Verdana" w:cs="Times New Roman"/>
                <w:sz w:val="18"/>
                <w:szCs w:val="18"/>
                <w:lang w:eastAsia="ru-RU"/>
              </w:rPr>
              <w:t>подтемы</w:t>
            </w:r>
            <w:proofErr w:type="spellEnd"/>
            <w:r w:rsidRPr="00063FFD">
              <w:rPr>
                <w:rFonts w:ascii="Verdana" w:eastAsia="Times New Roman" w:hAnsi="Verdana" w:cs="Times New Roman"/>
                <w:sz w:val="18"/>
                <w:szCs w:val="18"/>
                <w:lang w:eastAsia="ru-RU"/>
              </w:rPr>
              <w:t xml:space="preserve"> и виды деятельности</w:t>
            </w:r>
          </w:p>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 </w:t>
            </w:r>
          </w:p>
        </w:tc>
        <w:tc>
          <w:tcPr>
            <w:tcW w:w="41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Учащиеся уже определили свои роли и группируются в соответствии с ними в малые команды</w:t>
            </w:r>
          </w:p>
        </w:tc>
      </w:tr>
      <w:tr w:rsidR="00063FFD" w:rsidRPr="00063FFD" w:rsidTr="00063FFD">
        <w:trPr>
          <w:tblCellSpacing w:w="0" w:type="dxa"/>
        </w:trPr>
        <w:tc>
          <w:tcPr>
            <w:tcW w:w="1905"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 xml:space="preserve">1.4. Подготовка материалов к </w:t>
            </w:r>
            <w:proofErr w:type="gramStart"/>
            <w:r w:rsidRPr="00063FFD">
              <w:rPr>
                <w:rFonts w:ascii="Verdana" w:eastAsia="Times New Roman" w:hAnsi="Verdana" w:cs="Times New Roman"/>
                <w:sz w:val="18"/>
                <w:szCs w:val="18"/>
                <w:lang w:eastAsia="ru-RU"/>
              </w:rPr>
              <w:t>исследовательской</w:t>
            </w:r>
            <w:proofErr w:type="gramEnd"/>
          </w:p>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работе</w:t>
            </w:r>
          </w:p>
        </w:tc>
        <w:tc>
          <w:tcPr>
            <w:tcW w:w="378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Если проект объемный, то преподаватель заранее разрабатывает задания, вопросы для поисковой деятельности и литературу</w:t>
            </w:r>
          </w:p>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 </w:t>
            </w:r>
          </w:p>
        </w:tc>
        <w:tc>
          <w:tcPr>
            <w:tcW w:w="41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Отдельные учащиеся старших и средних классов принимают участие в разработке заданий.</w:t>
            </w:r>
          </w:p>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Вопросы для поиска ответа могут вырабатываться в командах с последующим обсуждением классом</w:t>
            </w:r>
          </w:p>
        </w:tc>
      </w:tr>
      <w:tr w:rsidR="00063FFD" w:rsidRPr="00063FFD" w:rsidTr="00063FFD">
        <w:trPr>
          <w:tblCellSpacing w:w="0" w:type="dxa"/>
        </w:trPr>
        <w:tc>
          <w:tcPr>
            <w:tcW w:w="1905"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1.5. Определение</w:t>
            </w:r>
          </w:p>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форм выражения</w:t>
            </w:r>
          </w:p>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 xml:space="preserve">итогов </w:t>
            </w:r>
            <w:proofErr w:type="gramStart"/>
            <w:r w:rsidRPr="00063FFD">
              <w:rPr>
                <w:rFonts w:ascii="Verdana" w:eastAsia="Times New Roman" w:hAnsi="Verdana" w:cs="Times New Roman"/>
                <w:sz w:val="18"/>
                <w:szCs w:val="18"/>
                <w:lang w:eastAsia="ru-RU"/>
              </w:rPr>
              <w:t>проектной</w:t>
            </w:r>
            <w:proofErr w:type="gramEnd"/>
          </w:p>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деятельности</w:t>
            </w:r>
          </w:p>
        </w:tc>
        <w:tc>
          <w:tcPr>
            <w:tcW w:w="378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Преподаватель принимает участие в обсуждении</w:t>
            </w:r>
          </w:p>
        </w:tc>
        <w:tc>
          <w:tcPr>
            <w:tcW w:w="41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Учащиеся в группах, а затем в классе обсуждают формы представления результата исследовательской деятельности: видеофильм, альбом, натуральные объекты, литературная гостиная и т.д.</w:t>
            </w:r>
          </w:p>
        </w:tc>
      </w:tr>
      <w:tr w:rsidR="00063FFD" w:rsidRPr="00063FFD" w:rsidTr="00063FFD">
        <w:trPr>
          <w:tblCellSpacing w:w="0" w:type="dxa"/>
        </w:trPr>
        <w:tc>
          <w:tcPr>
            <w:tcW w:w="1905"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2. Разработка</w:t>
            </w:r>
          </w:p>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lastRenderedPageBreak/>
              <w:t>проекта</w:t>
            </w:r>
          </w:p>
        </w:tc>
        <w:tc>
          <w:tcPr>
            <w:tcW w:w="378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lastRenderedPageBreak/>
              <w:t>Преподаватель консультирует, координирует работу учащихся</w:t>
            </w:r>
            <w:proofErr w:type="gramStart"/>
            <w:r w:rsidRPr="00063FFD">
              <w:rPr>
                <w:rFonts w:ascii="Verdana" w:eastAsia="Times New Roman" w:hAnsi="Verdana" w:cs="Times New Roman"/>
                <w:sz w:val="18"/>
                <w:szCs w:val="18"/>
                <w:lang w:eastAsia="ru-RU"/>
              </w:rPr>
              <w:t>.</w:t>
            </w:r>
            <w:proofErr w:type="gramEnd"/>
            <w:r w:rsidRPr="00063FFD">
              <w:rPr>
                <w:rFonts w:ascii="Verdana" w:eastAsia="Times New Roman" w:hAnsi="Verdana" w:cs="Times New Roman"/>
                <w:sz w:val="18"/>
                <w:szCs w:val="18"/>
                <w:lang w:eastAsia="ru-RU"/>
              </w:rPr>
              <w:t xml:space="preserve"> </w:t>
            </w:r>
            <w:proofErr w:type="gramStart"/>
            <w:r w:rsidRPr="00063FFD">
              <w:rPr>
                <w:rFonts w:ascii="Verdana" w:eastAsia="Times New Roman" w:hAnsi="Verdana" w:cs="Times New Roman"/>
                <w:sz w:val="18"/>
                <w:szCs w:val="18"/>
                <w:lang w:eastAsia="ru-RU"/>
              </w:rPr>
              <w:lastRenderedPageBreak/>
              <w:t>с</w:t>
            </w:r>
            <w:proofErr w:type="gramEnd"/>
            <w:r w:rsidRPr="00063FFD">
              <w:rPr>
                <w:rFonts w:ascii="Verdana" w:eastAsia="Times New Roman" w:hAnsi="Verdana" w:cs="Times New Roman"/>
                <w:sz w:val="18"/>
                <w:szCs w:val="18"/>
                <w:lang w:eastAsia="ru-RU"/>
              </w:rPr>
              <w:t>тимулирует их деятельность</w:t>
            </w:r>
          </w:p>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 </w:t>
            </w:r>
          </w:p>
        </w:tc>
        <w:tc>
          <w:tcPr>
            <w:tcW w:w="41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lastRenderedPageBreak/>
              <w:t>Учащиеся осуществляют поисковую деятельность</w:t>
            </w:r>
          </w:p>
        </w:tc>
      </w:tr>
      <w:tr w:rsidR="00063FFD" w:rsidRPr="00063FFD" w:rsidTr="00063FFD">
        <w:trPr>
          <w:tblCellSpacing w:w="0" w:type="dxa"/>
        </w:trPr>
        <w:tc>
          <w:tcPr>
            <w:tcW w:w="1905"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lastRenderedPageBreak/>
              <w:t>3. Оформление</w:t>
            </w:r>
          </w:p>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результатов</w:t>
            </w:r>
          </w:p>
        </w:tc>
        <w:tc>
          <w:tcPr>
            <w:tcW w:w="378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Преподаватель консультирует, координирует работу учащихся, стимулирует их деятельность</w:t>
            </w:r>
          </w:p>
        </w:tc>
        <w:tc>
          <w:tcPr>
            <w:tcW w:w="41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Учащиеся вначале по группам, а потом во взаимодействии с другими группами оформляют результаты в соответствии с принятыми правилами</w:t>
            </w:r>
          </w:p>
        </w:tc>
      </w:tr>
      <w:tr w:rsidR="00063FFD" w:rsidRPr="00063FFD" w:rsidTr="00063FFD">
        <w:trPr>
          <w:tblCellSpacing w:w="0" w:type="dxa"/>
        </w:trPr>
        <w:tc>
          <w:tcPr>
            <w:tcW w:w="1905"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4. Презентация</w:t>
            </w:r>
          </w:p>
        </w:tc>
        <w:tc>
          <w:tcPr>
            <w:tcW w:w="378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Преподаватель организует экспертизу (например, приглашает в качестве экспертов старших школьников или параллельный класс, родителей и др.)</w:t>
            </w:r>
          </w:p>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 </w:t>
            </w:r>
          </w:p>
        </w:tc>
        <w:tc>
          <w:tcPr>
            <w:tcW w:w="41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Докладывают о результатах своей работы</w:t>
            </w:r>
          </w:p>
        </w:tc>
      </w:tr>
      <w:tr w:rsidR="00063FFD" w:rsidRPr="00063FFD" w:rsidTr="00063FFD">
        <w:trPr>
          <w:tblCellSpacing w:w="0" w:type="dxa"/>
        </w:trPr>
        <w:tc>
          <w:tcPr>
            <w:tcW w:w="1905"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5. Рефлексия</w:t>
            </w:r>
          </w:p>
        </w:tc>
        <w:tc>
          <w:tcPr>
            <w:tcW w:w="378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Оценивает свою деятельность по педагогическому руководству деятельностью детей, учитывает их оценки</w:t>
            </w:r>
          </w:p>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 </w:t>
            </w:r>
          </w:p>
        </w:tc>
        <w:tc>
          <w:tcPr>
            <w:tcW w:w="41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Осуществляют рефлексию процесса, себя в нем с учетом оценки других.</w:t>
            </w:r>
          </w:p>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Желательна групповая рефлексия</w:t>
            </w:r>
          </w:p>
          <w:p w:rsidR="00063FFD" w:rsidRPr="00063FFD" w:rsidRDefault="00063FFD" w:rsidP="00063FFD">
            <w:pPr>
              <w:spacing w:before="100" w:beforeAutospacing="1" w:after="100" w:afterAutospacing="1" w:line="240" w:lineRule="auto"/>
              <w:jc w:val="center"/>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 </w:t>
            </w:r>
          </w:p>
        </w:tc>
      </w:tr>
    </w:tbl>
    <w:p w:rsidR="00063FFD" w:rsidRPr="00063FFD" w:rsidRDefault="00063FFD" w:rsidP="00063FFD">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 </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Возможные темы учебных проектов </w:t>
      </w:r>
      <w:proofErr w:type="gramStart"/>
      <w:r w:rsidRPr="00063FFD">
        <w:rPr>
          <w:rFonts w:ascii="Verdana" w:eastAsia="Times New Roman" w:hAnsi="Verdana" w:cs="Times New Roman"/>
          <w:color w:val="000000"/>
          <w:sz w:val="18"/>
          <w:szCs w:val="18"/>
          <w:lang w:eastAsia="ru-RU"/>
        </w:rPr>
        <w:t>разнообразны</w:t>
      </w:r>
      <w:proofErr w:type="gramEnd"/>
      <w:r w:rsidRPr="00063FFD">
        <w:rPr>
          <w:rFonts w:ascii="Verdana" w:eastAsia="Times New Roman" w:hAnsi="Verdana" w:cs="Times New Roman"/>
          <w:color w:val="000000"/>
          <w:sz w:val="18"/>
          <w:szCs w:val="18"/>
          <w:lang w:eastAsia="ru-RU"/>
        </w:rPr>
        <w:t xml:space="preserve"> как и их объемы. Можно выделить по времени три вида учебных проектов: краткосрочные (2 - 6 ч); среднесрочные (12-15 ч); долгосрочные, требующие значительного времени для поиска материала, его анализа и т.д.</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На наш взгляд, в образовательном учреждении должны быть разные учебные проекты. Думаем, что целесообразно было бы один проект в каждом классе делать комплексным. В образовательном учреждении в условиях разновозрастных коллективов можно делать 2 - 3 проекта за один учебный год. Что касается учебных предметов, то таких проектов должно </w:t>
      </w:r>
      <w:proofErr w:type="gramStart"/>
      <w:r w:rsidRPr="00063FFD">
        <w:rPr>
          <w:rFonts w:ascii="Verdana" w:eastAsia="Times New Roman" w:hAnsi="Verdana" w:cs="Times New Roman"/>
          <w:color w:val="000000"/>
          <w:sz w:val="18"/>
          <w:szCs w:val="18"/>
          <w:lang w:eastAsia="ru-RU"/>
        </w:rPr>
        <w:t>о</w:t>
      </w:r>
      <w:proofErr w:type="gramEnd"/>
      <w:r w:rsidRPr="00063FFD">
        <w:rPr>
          <w:rFonts w:ascii="Verdana" w:eastAsia="Times New Roman" w:hAnsi="Verdana" w:cs="Times New Roman"/>
          <w:color w:val="000000"/>
          <w:sz w:val="18"/>
          <w:szCs w:val="18"/>
          <w:lang w:eastAsia="ru-RU"/>
        </w:rPr>
        <w:t xml:space="preserve"> </w:t>
      </w:r>
      <w:proofErr w:type="gramStart"/>
      <w:r w:rsidRPr="00063FFD">
        <w:rPr>
          <w:rFonts w:ascii="Verdana" w:eastAsia="Times New Roman" w:hAnsi="Verdana" w:cs="Times New Roman"/>
          <w:color w:val="000000"/>
          <w:sz w:val="18"/>
          <w:szCs w:val="18"/>
          <w:lang w:eastAsia="ru-RU"/>
        </w:rPr>
        <w:t>быть</w:t>
      </w:r>
      <w:proofErr w:type="gramEnd"/>
      <w:r w:rsidRPr="00063FFD">
        <w:rPr>
          <w:rFonts w:ascii="Verdana" w:eastAsia="Times New Roman" w:hAnsi="Verdana" w:cs="Times New Roman"/>
          <w:color w:val="000000"/>
          <w:sz w:val="18"/>
          <w:szCs w:val="18"/>
          <w:lang w:eastAsia="ru-RU"/>
        </w:rPr>
        <w:t xml:space="preserve"> достаточно много. Например, может проводиться </w:t>
      </w:r>
      <w:proofErr w:type="spellStart"/>
      <w:r w:rsidRPr="00063FFD">
        <w:rPr>
          <w:rFonts w:ascii="Verdana" w:eastAsia="Times New Roman" w:hAnsi="Verdana" w:cs="Times New Roman"/>
          <w:color w:val="000000"/>
          <w:sz w:val="18"/>
          <w:szCs w:val="18"/>
          <w:lang w:eastAsia="ru-RU"/>
        </w:rPr>
        <w:t>инсценирование</w:t>
      </w:r>
      <w:proofErr w:type="spellEnd"/>
      <w:r w:rsidRPr="00063FFD">
        <w:rPr>
          <w:rFonts w:ascii="Verdana" w:eastAsia="Times New Roman" w:hAnsi="Verdana" w:cs="Times New Roman"/>
          <w:color w:val="000000"/>
          <w:sz w:val="18"/>
          <w:szCs w:val="18"/>
          <w:lang w:eastAsia="ru-RU"/>
        </w:rPr>
        <w:t xml:space="preserve"> литературного произведения с прохождением всех стадий: разработки задания, разработки проекта, реализации, презентации и рефлексии.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По истории проектное обучение может быть построено на идее создания альтернативных документов и т.п.</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i/>
          <w:iCs/>
          <w:color w:val="000000"/>
          <w:sz w:val="18"/>
          <w:lang w:eastAsia="ru-RU"/>
        </w:rPr>
        <w:t>Критериями оценки </w:t>
      </w:r>
      <w:r w:rsidRPr="00063FFD">
        <w:rPr>
          <w:rFonts w:ascii="Verdana" w:eastAsia="Times New Roman" w:hAnsi="Verdana" w:cs="Times New Roman"/>
          <w:color w:val="000000"/>
          <w:sz w:val="18"/>
          <w:szCs w:val="18"/>
          <w:lang w:eastAsia="ru-RU"/>
        </w:rPr>
        <w:t xml:space="preserve">являются достижение и цели проекта, достижение </w:t>
      </w:r>
      <w:proofErr w:type="spellStart"/>
      <w:r w:rsidRPr="00063FFD">
        <w:rPr>
          <w:rFonts w:ascii="Verdana" w:eastAsia="Times New Roman" w:hAnsi="Verdana" w:cs="Times New Roman"/>
          <w:color w:val="000000"/>
          <w:sz w:val="18"/>
          <w:szCs w:val="18"/>
          <w:lang w:eastAsia="ru-RU"/>
        </w:rPr>
        <w:t>надпредметных</w:t>
      </w:r>
      <w:proofErr w:type="spellEnd"/>
      <w:r w:rsidRPr="00063FFD">
        <w:rPr>
          <w:rFonts w:ascii="Verdana" w:eastAsia="Times New Roman" w:hAnsi="Verdana" w:cs="Times New Roman"/>
          <w:color w:val="000000"/>
          <w:sz w:val="18"/>
          <w:szCs w:val="18"/>
          <w:lang w:eastAsia="ru-RU"/>
        </w:rPr>
        <w:t xml:space="preserve"> целей (что представляется более важным), которые обеспечивают проектное обучение.</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i/>
          <w:iCs/>
          <w:color w:val="000000"/>
          <w:sz w:val="18"/>
          <w:lang w:eastAsia="ru-RU"/>
        </w:rPr>
        <w:t>Результат. </w:t>
      </w:r>
      <w:r w:rsidRPr="00063FFD">
        <w:rPr>
          <w:rFonts w:ascii="Verdana" w:eastAsia="Times New Roman" w:hAnsi="Verdana" w:cs="Times New Roman"/>
          <w:color w:val="000000"/>
          <w:sz w:val="18"/>
          <w:szCs w:val="18"/>
          <w:lang w:eastAsia="ru-RU"/>
        </w:rPr>
        <w:t>Если цели проекта достигнуты, то мы можем рассчитывать на получение качественно нового результата, выраженного в развитии познавательных способностей учащегося и его самостоятельности в учебно-познавательной деятельности.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i/>
          <w:iCs/>
          <w:color w:val="000000"/>
          <w:sz w:val="18"/>
          <w:lang w:eastAsia="ru-RU"/>
        </w:rPr>
        <w:t>Ограничения </w:t>
      </w:r>
      <w:r w:rsidRPr="00063FFD">
        <w:rPr>
          <w:rFonts w:ascii="Verdana" w:eastAsia="Times New Roman" w:hAnsi="Verdana" w:cs="Times New Roman"/>
          <w:color w:val="000000"/>
          <w:sz w:val="18"/>
          <w:szCs w:val="18"/>
          <w:lang w:eastAsia="ru-RU"/>
        </w:rPr>
        <w:t>в использовании технологии:</w:t>
      </w:r>
    </w:p>
    <w:p w:rsidR="00063FFD" w:rsidRPr="00063FFD" w:rsidRDefault="00063FFD" w:rsidP="00063FFD">
      <w:pPr>
        <w:numPr>
          <w:ilvl w:val="0"/>
          <w:numId w:val="12"/>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низкая мотивация преподавателей к использованию данной технологии;</w:t>
      </w:r>
    </w:p>
    <w:p w:rsidR="00063FFD" w:rsidRPr="00063FFD" w:rsidRDefault="00063FFD" w:rsidP="00063FFD">
      <w:pPr>
        <w:numPr>
          <w:ilvl w:val="0"/>
          <w:numId w:val="12"/>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низкая мотивация учащихся к участию в проекте;</w:t>
      </w:r>
    </w:p>
    <w:p w:rsidR="00063FFD" w:rsidRPr="00063FFD" w:rsidRDefault="00063FFD" w:rsidP="00063FFD">
      <w:pPr>
        <w:numPr>
          <w:ilvl w:val="0"/>
          <w:numId w:val="12"/>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xml:space="preserve">недостаточный уровень </w:t>
      </w:r>
      <w:proofErr w:type="spellStart"/>
      <w:r w:rsidRPr="00063FFD">
        <w:rPr>
          <w:rFonts w:ascii="Verdana" w:eastAsia="Times New Roman" w:hAnsi="Verdana" w:cs="Times New Roman"/>
          <w:color w:val="000000"/>
          <w:sz w:val="18"/>
          <w:szCs w:val="18"/>
          <w:lang w:eastAsia="ru-RU"/>
        </w:rPr>
        <w:t>сформированности</w:t>
      </w:r>
      <w:proofErr w:type="spellEnd"/>
      <w:r w:rsidRPr="00063FFD">
        <w:rPr>
          <w:rFonts w:ascii="Verdana" w:eastAsia="Times New Roman" w:hAnsi="Verdana" w:cs="Times New Roman"/>
          <w:color w:val="000000"/>
          <w:sz w:val="18"/>
          <w:szCs w:val="18"/>
          <w:lang w:eastAsia="ru-RU"/>
        </w:rPr>
        <w:t xml:space="preserve"> у школьников умений исследовательской деятельности;</w:t>
      </w:r>
    </w:p>
    <w:p w:rsidR="00063FFD" w:rsidRPr="00063FFD" w:rsidRDefault="00063FFD" w:rsidP="00063FFD">
      <w:pPr>
        <w:numPr>
          <w:ilvl w:val="0"/>
          <w:numId w:val="12"/>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xml:space="preserve">нечеткость </w:t>
      </w:r>
      <w:proofErr w:type="gramStart"/>
      <w:r w:rsidRPr="00063FFD">
        <w:rPr>
          <w:rFonts w:ascii="Verdana" w:eastAsia="Times New Roman" w:hAnsi="Verdana" w:cs="Times New Roman"/>
          <w:color w:val="000000"/>
          <w:sz w:val="18"/>
          <w:szCs w:val="18"/>
          <w:lang w:eastAsia="ru-RU"/>
        </w:rPr>
        <w:t>определения критериев оценки отслеживания результатов работы</w:t>
      </w:r>
      <w:proofErr w:type="gramEnd"/>
      <w:r w:rsidRPr="00063FFD">
        <w:rPr>
          <w:rFonts w:ascii="Verdana" w:eastAsia="Times New Roman" w:hAnsi="Verdana" w:cs="Times New Roman"/>
          <w:color w:val="000000"/>
          <w:sz w:val="18"/>
          <w:szCs w:val="18"/>
          <w:lang w:eastAsia="ru-RU"/>
        </w:rPr>
        <w:t xml:space="preserve"> над проектом.</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Вопросы для самоконтроля</w:t>
      </w:r>
    </w:p>
    <w:p w:rsidR="00063FFD" w:rsidRPr="00063FFD" w:rsidRDefault="00063FFD" w:rsidP="00063FFD">
      <w:pPr>
        <w:spacing w:after="0" w:line="240" w:lineRule="auto"/>
        <w:ind w:left="720" w:hanging="360"/>
        <w:rPr>
          <w:rFonts w:ascii="Times New Roman" w:eastAsia="Times New Roman" w:hAnsi="Times New Roman" w:cs="Times New Roman"/>
          <w:color w:val="000000"/>
          <w:sz w:val="27"/>
          <w:szCs w:val="27"/>
          <w:lang w:eastAsia="ru-RU"/>
        </w:rPr>
      </w:pPr>
      <w:r w:rsidRPr="00063FFD">
        <w:rPr>
          <w:rFonts w:ascii="Verdana" w:eastAsia="Times New Roman" w:hAnsi="Verdana" w:cs="Times New Roman"/>
          <w:color w:val="000000"/>
          <w:sz w:val="18"/>
          <w:szCs w:val="18"/>
          <w:lang w:eastAsia="ru-RU"/>
        </w:rPr>
        <w:t>1.</w:t>
      </w:r>
      <w:r w:rsidRPr="00063FFD">
        <w:rPr>
          <w:rFonts w:ascii="Times New Roman" w:eastAsia="Times New Roman" w:hAnsi="Times New Roman" w:cs="Times New Roman"/>
          <w:color w:val="000000"/>
          <w:sz w:val="14"/>
          <w:szCs w:val="14"/>
          <w:lang w:eastAsia="ru-RU"/>
        </w:rPr>
        <w:t>     </w:t>
      </w:r>
      <w:r w:rsidRPr="00063FFD">
        <w:rPr>
          <w:rFonts w:ascii="Times New Roman" w:eastAsia="Times New Roman" w:hAnsi="Times New Roman" w:cs="Times New Roman"/>
          <w:color w:val="000000"/>
          <w:sz w:val="14"/>
          <w:lang w:eastAsia="ru-RU"/>
        </w:rPr>
        <w:t> </w:t>
      </w:r>
      <w:r w:rsidRPr="00063FFD">
        <w:rPr>
          <w:rFonts w:ascii="Verdana" w:eastAsia="Times New Roman" w:hAnsi="Verdana" w:cs="Times New Roman"/>
          <w:color w:val="000000"/>
          <w:sz w:val="18"/>
          <w:szCs w:val="18"/>
          <w:lang w:eastAsia="ru-RU"/>
        </w:rPr>
        <w:t>  Известно, что метод проектов был задуман как альтернатива классно-урочной системе. Почему современная педагогика вновь обращается к этой технологии? Ответ аргументируйте.</w:t>
      </w:r>
    </w:p>
    <w:p w:rsidR="00063FFD" w:rsidRPr="00063FFD" w:rsidRDefault="00063FFD" w:rsidP="00063FFD">
      <w:pPr>
        <w:spacing w:after="0" w:line="240" w:lineRule="auto"/>
        <w:ind w:left="720" w:hanging="360"/>
        <w:rPr>
          <w:rFonts w:ascii="Times New Roman" w:eastAsia="Times New Roman" w:hAnsi="Times New Roman" w:cs="Times New Roman"/>
          <w:color w:val="000000"/>
          <w:sz w:val="27"/>
          <w:szCs w:val="27"/>
          <w:lang w:eastAsia="ru-RU"/>
        </w:rPr>
      </w:pPr>
      <w:r w:rsidRPr="00063FFD">
        <w:rPr>
          <w:rFonts w:ascii="Verdana" w:eastAsia="Times New Roman" w:hAnsi="Verdana" w:cs="Times New Roman"/>
          <w:color w:val="000000"/>
          <w:sz w:val="18"/>
          <w:szCs w:val="18"/>
          <w:lang w:eastAsia="ru-RU"/>
        </w:rPr>
        <w:t>2.</w:t>
      </w:r>
      <w:r w:rsidRPr="00063FFD">
        <w:rPr>
          <w:rFonts w:ascii="Times New Roman" w:eastAsia="Times New Roman" w:hAnsi="Times New Roman" w:cs="Times New Roman"/>
          <w:color w:val="000000"/>
          <w:sz w:val="14"/>
          <w:szCs w:val="14"/>
          <w:lang w:eastAsia="ru-RU"/>
        </w:rPr>
        <w:t>     </w:t>
      </w:r>
      <w:r w:rsidRPr="00063FFD">
        <w:rPr>
          <w:rFonts w:ascii="Times New Roman" w:eastAsia="Times New Roman" w:hAnsi="Times New Roman" w:cs="Times New Roman"/>
          <w:color w:val="000000"/>
          <w:sz w:val="14"/>
          <w:lang w:eastAsia="ru-RU"/>
        </w:rPr>
        <w:t> </w:t>
      </w:r>
      <w:r w:rsidRPr="00063FFD">
        <w:rPr>
          <w:rFonts w:ascii="Verdana" w:eastAsia="Times New Roman" w:hAnsi="Verdana" w:cs="Times New Roman"/>
          <w:color w:val="000000"/>
          <w:sz w:val="18"/>
          <w:szCs w:val="18"/>
          <w:lang w:eastAsia="ru-RU"/>
        </w:rPr>
        <w:t>  Какие характеристики метода проектов являются наиболее существенными для современного обучения? Что позволяет данному методу адаптироваться (и не безуспешно) к классно-урочной системе?</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lastRenderedPageBreak/>
        <w:t>Литература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28" w:history="1">
        <w:r w:rsidRPr="00063FFD">
          <w:rPr>
            <w:rFonts w:ascii="Verdana" w:eastAsia="Times New Roman" w:hAnsi="Verdana" w:cs="Times New Roman"/>
            <w:color w:val="0000FF"/>
            <w:sz w:val="18"/>
            <w:u w:val="single"/>
            <w:lang w:eastAsia="ru-RU"/>
          </w:rPr>
          <w:t>http://www.eduref.ru/18de3-23f76.html</w:t>
        </w:r>
      </w:hyperlink>
      <w:r w:rsidRPr="00063FFD">
        <w:rPr>
          <w:rFonts w:ascii="Verdana" w:eastAsia="Times New Roman" w:hAnsi="Verdana" w:cs="Times New Roman"/>
          <w:color w:val="000000"/>
          <w:sz w:val="18"/>
          <w:szCs w:val="18"/>
          <w:lang w:eastAsia="ru-RU"/>
        </w:rPr>
        <w:t>   Современные психолого-педагогические технологии обучения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29" w:history="1">
        <w:r w:rsidRPr="00063FFD">
          <w:rPr>
            <w:rFonts w:ascii="Verdana" w:eastAsia="Times New Roman" w:hAnsi="Verdana" w:cs="Times New Roman"/>
            <w:color w:val="0000FF"/>
            <w:sz w:val="18"/>
            <w:u w:val="single"/>
            <w:lang w:eastAsia="ru-RU"/>
          </w:rPr>
          <w:t>http://kmetmuk.narod.ru/katalog/15.html</w:t>
        </w:r>
        <w:proofErr w:type="gramStart"/>
      </w:hyperlink>
      <w:r w:rsidRPr="00063FFD">
        <w:rPr>
          <w:rFonts w:ascii="Verdana" w:eastAsia="Times New Roman" w:hAnsi="Verdana" w:cs="Times New Roman"/>
          <w:color w:val="000000"/>
          <w:sz w:val="18"/>
          <w:szCs w:val="18"/>
          <w:lang w:eastAsia="ru-RU"/>
        </w:rPr>
        <w:t>  Г</w:t>
      </w:r>
      <w:proofErr w:type="gramEnd"/>
      <w:r w:rsidRPr="00063FFD">
        <w:rPr>
          <w:rFonts w:ascii="Verdana" w:eastAsia="Times New Roman" w:hAnsi="Verdana" w:cs="Times New Roman"/>
          <w:color w:val="000000"/>
          <w:sz w:val="18"/>
          <w:szCs w:val="18"/>
          <w:lang w:eastAsia="ru-RU"/>
        </w:rPr>
        <w:t>де можно прочитать о педагогических технологиях</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30" w:history="1">
        <w:r w:rsidRPr="00063FFD">
          <w:rPr>
            <w:rFonts w:ascii="Verdana" w:eastAsia="Times New Roman" w:hAnsi="Verdana" w:cs="Times New Roman"/>
            <w:color w:val="0000FF"/>
            <w:sz w:val="18"/>
            <w:u w:val="single"/>
            <w:lang w:eastAsia="ru-RU"/>
          </w:rPr>
          <w:t>http://www.ipkpro.aaanet.ru/ipk_texn.html</w:t>
        </w:r>
      </w:hyperlink>
      <w:r w:rsidRPr="00063FFD">
        <w:rPr>
          <w:rFonts w:ascii="Verdana" w:eastAsia="Times New Roman" w:hAnsi="Verdana" w:cs="Times New Roman"/>
          <w:color w:val="000000"/>
          <w:sz w:val="18"/>
          <w:szCs w:val="18"/>
          <w:lang w:eastAsia="ru-RU"/>
        </w:rPr>
        <w:t>   Современные педагогические технологии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31" w:history="1">
        <w:r w:rsidRPr="00063FFD">
          <w:rPr>
            <w:rFonts w:ascii="Verdana" w:eastAsia="Times New Roman" w:hAnsi="Verdana" w:cs="Times New Roman"/>
            <w:color w:val="0000FF"/>
            <w:sz w:val="18"/>
            <w:u w:val="single"/>
            <w:lang w:eastAsia="ru-RU"/>
          </w:rPr>
          <w:t>http://www.library.ru/help/guest.php?Search=TopicID%3D490</w:t>
        </w:r>
      </w:hyperlink>
      <w:r w:rsidRPr="00063FFD">
        <w:rPr>
          <w:rFonts w:ascii="Verdana" w:eastAsia="Times New Roman" w:hAnsi="Verdana" w:cs="Times New Roman"/>
          <w:color w:val="000000"/>
          <w:sz w:val="18"/>
          <w:szCs w:val="18"/>
          <w:lang w:eastAsia="ru-RU"/>
        </w:rPr>
        <w:t>    Педагогические технологии, педагогические технологии в общеобразовательной школе</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32" w:history="1">
        <w:r w:rsidRPr="00063FFD">
          <w:rPr>
            <w:rFonts w:ascii="Verdana" w:eastAsia="Times New Roman" w:hAnsi="Verdana" w:cs="Times New Roman"/>
            <w:color w:val="0000FF"/>
            <w:sz w:val="18"/>
            <w:u w:val="single"/>
            <w:lang w:eastAsia="ru-RU"/>
          </w:rPr>
          <w:t>http://www.mgopu.ru/ininfo/s2_edu-tech.htm</w:t>
        </w:r>
      </w:hyperlink>
      <w:r w:rsidRPr="00063FFD">
        <w:rPr>
          <w:rFonts w:ascii="Verdana" w:eastAsia="Times New Roman" w:hAnsi="Verdana" w:cs="Times New Roman"/>
          <w:color w:val="000000"/>
          <w:sz w:val="18"/>
          <w:szCs w:val="18"/>
          <w:lang w:eastAsia="ru-RU"/>
        </w:rPr>
        <w:t>    Образовательные технологии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33" w:history="1">
        <w:r w:rsidRPr="00063FFD">
          <w:rPr>
            <w:rFonts w:ascii="Verdana" w:eastAsia="Times New Roman" w:hAnsi="Verdana" w:cs="Times New Roman"/>
            <w:color w:val="0000FF"/>
            <w:sz w:val="18"/>
            <w:u w:val="single"/>
            <w:lang w:eastAsia="ru-RU"/>
          </w:rPr>
          <w:t>http://www.eduhmao.ru/portal/dt?last=false&amp;provider=HMAOForPrintChannel&amp;type=article&amp;dbid=ARTICLE_49111</w:t>
        </w:r>
      </w:hyperlink>
      <w:r w:rsidRPr="00063FFD">
        <w:rPr>
          <w:rFonts w:ascii="Verdana" w:eastAsia="Times New Roman" w:hAnsi="Verdana" w:cs="Times New Roman"/>
          <w:color w:val="000000"/>
          <w:sz w:val="18"/>
          <w:szCs w:val="18"/>
          <w:lang w:eastAsia="ru-RU"/>
        </w:rPr>
        <w:t xml:space="preserve">   Критичное состояние классно-предметно-урочного преподавания в современной сумме педагогических технологий. </w:t>
      </w:r>
      <w:proofErr w:type="spellStart"/>
      <w:r w:rsidRPr="00063FFD">
        <w:rPr>
          <w:rFonts w:ascii="Verdana" w:eastAsia="Times New Roman" w:hAnsi="Verdana" w:cs="Times New Roman"/>
          <w:color w:val="000000"/>
          <w:sz w:val="18"/>
          <w:szCs w:val="18"/>
          <w:lang w:eastAsia="ru-RU"/>
        </w:rPr>
        <w:t>П.С.Лернер</w:t>
      </w:r>
      <w:proofErr w:type="spellEnd"/>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34" w:history="1">
        <w:r w:rsidRPr="00063FFD">
          <w:rPr>
            <w:rFonts w:ascii="Verdana" w:eastAsia="Times New Roman" w:hAnsi="Verdana" w:cs="Times New Roman"/>
            <w:color w:val="0000FF"/>
            <w:sz w:val="18"/>
            <w:u w:val="single"/>
            <w:lang w:eastAsia="ru-RU"/>
          </w:rPr>
          <w:t>http://stunix.uni.udm.ru/~collor/sem_htm/Pedt_t.shtml</w:t>
        </w:r>
      </w:hyperlink>
      <w:r w:rsidRPr="00063FFD">
        <w:rPr>
          <w:rFonts w:ascii="Verdana" w:eastAsia="Times New Roman" w:hAnsi="Verdana" w:cs="Times New Roman"/>
          <w:color w:val="000000"/>
          <w:sz w:val="18"/>
          <w:szCs w:val="18"/>
          <w:lang w:eastAsia="ru-RU"/>
        </w:rPr>
        <w:t>   Педагогические технологии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35" w:history="1">
        <w:r w:rsidRPr="00063FFD">
          <w:rPr>
            <w:rFonts w:ascii="Verdana" w:eastAsia="Times New Roman" w:hAnsi="Verdana" w:cs="Times New Roman"/>
            <w:color w:val="0000FF"/>
            <w:sz w:val="18"/>
            <w:u w:val="single"/>
            <w:lang w:eastAsia="ru-RU"/>
          </w:rPr>
          <w:t>http://eusi.narod.ru/lib/ped100/047.html</w:t>
        </w:r>
      </w:hyperlink>
      <w:r w:rsidRPr="00063FFD">
        <w:rPr>
          <w:rFonts w:ascii="Verdana" w:eastAsia="Times New Roman" w:hAnsi="Verdana" w:cs="Times New Roman"/>
          <w:color w:val="000000"/>
          <w:sz w:val="18"/>
          <w:szCs w:val="18"/>
          <w:lang w:eastAsia="ru-RU"/>
        </w:rPr>
        <w:t>  Педагогические технологии и технология обучения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36" w:history="1">
        <w:r w:rsidRPr="00063FFD">
          <w:rPr>
            <w:rFonts w:ascii="Verdana" w:eastAsia="Times New Roman" w:hAnsi="Verdana" w:cs="Times New Roman"/>
            <w:color w:val="0000FF"/>
            <w:sz w:val="18"/>
            <w:u w:val="single"/>
            <w:lang w:eastAsia="ru-RU"/>
          </w:rPr>
          <w:t>http://www.psylist.net/pedagogika/pedtex.htm</w:t>
        </w:r>
      </w:hyperlink>
      <w:r w:rsidRPr="00063FFD">
        <w:rPr>
          <w:rFonts w:ascii="Verdana" w:eastAsia="Times New Roman" w:hAnsi="Verdana" w:cs="Times New Roman"/>
          <w:color w:val="000000"/>
          <w:sz w:val="18"/>
          <w:szCs w:val="18"/>
          <w:lang w:eastAsia="ru-RU"/>
        </w:rPr>
        <w:t>   Основные признаки педагогической технологии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37" w:history="1">
        <w:r w:rsidRPr="00063FFD">
          <w:rPr>
            <w:rFonts w:ascii="Verdana" w:eastAsia="Times New Roman" w:hAnsi="Verdana" w:cs="Times New Roman"/>
            <w:color w:val="0000FF"/>
            <w:sz w:val="18"/>
            <w:u w:val="single"/>
            <w:lang w:eastAsia="ru-RU"/>
          </w:rPr>
          <w:t>http://www.psylist.net/pedagogika/inovacii.htm</w:t>
        </w:r>
      </w:hyperlink>
      <w:r w:rsidRPr="00063FFD">
        <w:rPr>
          <w:rFonts w:ascii="Verdana" w:eastAsia="Times New Roman" w:hAnsi="Verdana" w:cs="Times New Roman"/>
          <w:color w:val="000000"/>
          <w:sz w:val="18"/>
          <w:szCs w:val="18"/>
          <w:lang w:eastAsia="ru-RU"/>
        </w:rPr>
        <w:t>   Педагогические технологии и инновации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hyperlink r:id="rId38" w:history="1">
        <w:r w:rsidRPr="00063FFD">
          <w:rPr>
            <w:rFonts w:ascii="Verdana" w:eastAsia="Times New Roman" w:hAnsi="Verdana" w:cs="Times New Roman"/>
            <w:color w:val="0000FF"/>
            <w:sz w:val="18"/>
            <w:u w:val="single"/>
            <w:lang w:eastAsia="ru-RU"/>
          </w:rPr>
          <w:t>http://www.mgopu.ru/ininfo/r2_quality.htm</w:t>
        </w:r>
      </w:hyperlink>
      <w:r w:rsidRPr="00063FFD">
        <w:rPr>
          <w:rFonts w:ascii="Verdana" w:eastAsia="Times New Roman" w:hAnsi="Verdana" w:cs="Times New Roman"/>
          <w:color w:val="000000"/>
          <w:sz w:val="18"/>
          <w:szCs w:val="18"/>
          <w:lang w:eastAsia="ru-RU"/>
        </w:rPr>
        <w:t>   Описание модели образовательной технолог</w:t>
      </w:r>
      <w:proofErr w:type="gramStart"/>
      <w:r w:rsidRPr="00063FFD">
        <w:rPr>
          <w:rFonts w:ascii="Verdana" w:eastAsia="Times New Roman" w:hAnsi="Verdana" w:cs="Times New Roman"/>
          <w:color w:val="000000"/>
          <w:sz w:val="18"/>
          <w:szCs w:val="18"/>
          <w:lang w:eastAsia="ru-RU"/>
        </w:rPr>
        <w:t>ии и ее</w:t>
      </w:r>
      <w:proofErr w:type="gramEnd"/>
      <w:r w:rsidRPr="00063FFD">
        <w:rPr>
          <w:rFonts w:ascii="Verdana" w:eastAsia="Times New Roman" w:hAnsi="Verdana" w:cs="Times New Roman"/>
          <w:color w:val="000000"/>
          <w:sz w:val="18"/>
          <w:szCs w:val="18"/>
          <w:lang w:eastAsia="ru-RU"/>
        </w:rPr>
        <w:t xml:space="preserve"> качественная оценка</w:t>
      </w:r>
    </w:p>
    <w:p w:rsidR="00063FFD" w:rsidRPr="00063FFD" w:rsidRDefault="00063FFD" w:rsidP="00063FFD">
      <w:pPr>
        <w:spacing w:before="100" w:beforeAutospacing="1" w:after="100" w:afterAutospacing="1" w:line="240" w:lineRule="auto"/>
        <w:jc w:val="right"/>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bookmarkStart w:id="3" w:name="4"/>
      <w:bookmarkEnd w:id="3"/>
      <w:r w:rsidRPr="00063FFD">
        <w:rPr>
          <w:rFonts w:ascii="Verdana" w:eastAsia="Times New Roman" w:hAnsi="Verdana" w:cs="Times New Roman"/>
          <w:b/>
          <w:bCs/>
          <w:color w:val="000000"/>
          <w:sz w:val="18"/>
          <w:lang w:eastAsia="ru-RU"/>
        </w:rPr>
        <w:t>4. Метод дебатов</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Проведение соревнований по методу «Дебаты» среди учащихся содействует становлению нового поколения гражданского открытого общества: толерантного и мобильного, критически осмысляющего перемены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Дебаты</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color w:val="000000"/>
          <w:sz w:val="18"/>
          <w:lang w:eastAsia="ru-RU"/>
        </w:rPr>
        <w:t>формируют</w:t>
      </w:r>
      <w:proofErr w:type="gramStart"/>
      <w:r w:rsidRPr="00063FFD">
        <w:rPr>
          <w:rFonts w:ascii="Verdana" w:eastAsia="Times New Roman" w:hAnsi="Verdana" w:cs="Times New Roman"/>
          <w:b/>
          <w:bCs/>
          <w:color w:val="000000"/>
          <w:sz w:val="18"/>
          <w:lang w:eastAsia="ru-RU"/>
        </w:rPr>
        <w:t> </w:t>
      </w:r>
      <w:r w:rsidRPr="00063FFD">
        <w:rPr>
          <w:rFonts w:ascii="Verdana" w:eastAsia="Times New Roman" w:hAnsi="Verdana" w:cs="Times New Roman"/>
          <w:color w:val="000000"/>
          <w:sz w:val="18"/>
          <w:szCs w:val="18"/>
          <w:lang w:eastAsia="ru-RU"/>
        </w:rPr>
        <w:t>:</w:t>
      </w:r>
      <w:proofErr w:type="gramEnd"/>
    </w:p>
    <w:p w:rsidR="00063FFD" w:rsidRPr="00063FFD" w:rsidRDefault="00063FFD" w:rsidP="00063FFD">
      <w:pPr>
        <w:numPr>
          <w:ilvl w:val="0"/>
          <w:numId w:val="13"/>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умение формировать и отстаивать свою позицию;</w:t>
      </w:r>
    </w:p>
    <w:p w:rsidR="00063FFD" w:rsidRPr="00063FFD" w:rsidRDefault="00063FFD" w:rsidP="00063FFD">
      <w:pPr>
        <w:numPr>
          <w:ilvl w:val="0"/>
          <w:numId w:val="13"/>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ораторское мастерство и умение вести диалог;</w:t>
      </w:r>
    </w:p>
    <w:p w:rsidR="00063FFD" w:rsidRPr="00063FFD" w:rsidRDefault="00063FFD" w:rsidP="00063FFD">
      <w:pPr>
        <w:numPr>
          <w:ilvl w:val="0"/>
          <w:numId w:val="13"/>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командный дух и лидерские качества.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Данный метод развивает способности и формирует необходимые навыки для ведения диалога, дискуссии:</w:t>
      </w:r>
    </w:p>
    <w:p w:rsidR="00063FFD" w:rsidRPr="00063FFD" w:rsidRDefault="00063FFD" w:rsidP="00063FFD">
      <w:pPr>
        <w:numPr>
          <w:ilvl w:val="0"/>
          <w:numId w:val="14"/>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развитие критического мышления (рациональное, рефлексивное и творческое мышление, необходимое при формулировании, определении, обосновании и анализе обсуждаемых мыслей и идей);</w:t>
      </w:r>
    </w:p>
    <w:p w:rsidR="00063FFD" w:rsidRPr="00063FFD" w:rsidRDefault="00063FFD" w:rsidP="00063FFD">
      <w:pPr>
        <w:numPr>
          <w:ilvl w:val="0"/>
          <w:numId w:val="14"/>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развитие коммуникативной культуры, навыков публичного выступления;</w:t>
      </w:r>
    </w:p>
    <w:p w:rsidR="00063FFD" w:rsidRPr="00063FFD" w:rsidRDefault="00063FFD" w:rsidP="00063FFD">
      <w:pPr>
        <w:numPr>
          <w:ilvl w:val="0"/>
          <w:numId w:val="14"/>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формирование исследовательских навыков (приводимые аргументы требуют доказательства и примеров, для поиска которых необходима работа с источниками информации);</w:t>
      </w:r>
    </w:p>
    <w:p w:rsidR="00063FFD" w:rsidRPr="00063FFD" w:rsidRDefault="00063FFD" w:rsidP="00063FFD">
      <w:pPr>
        <w:numPr>
          <w:ilvl w:val="0"/>
          <w:numId w:val="14"/>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формирование организационных навыков (подразумеваются не только организацию самого себя, но и излагаемых материалов);</w:t>
      </w:r>
    </w:p>
    <w:p w:rsidR="00063FFD" w:rsidRPr="00063FFD" w:rsidRDefault="00063FFD" w:rsidP="00063FFD">
      <w:pPr>
        <w:numPr>
          <w:ilvl w:val="0"/>
          <w:numId w:val="14"/>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формирование навыков слушания и ведения записей.</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Дебаты — интеллектуальное соревнование, развивающее умение активно отстаивать свои взгляды и суждения. Наиболее подходит для проведения урочных и внеурочных занятий в старших классах. Требует определенной подготовки от участников и ведущего. Дебаты </w:t>
      </w:r>
      <w:r w:rsidRPr="00063FFD">
        <w:rPr>
          <w:rFonts w:ascii="Verdana" w:eastAsia="Times New Roman" w:hAnsi="Verdana" w:cs="Times New Roman"/>
          <w:color w:val="000000"/>
          <w:sz w:val="18"/>
          <w:szCs w:val="18"/>
          <w:lang w:eastAsia="ru-RU"/>
        </w:rPr>
        <w:lastRenderedPageBreak/>
        <w:t>предусматривают следующую последовательность действий: подготовка к игре, игра, анализ игры.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i/>
          <w:iCs/>
          <w:color w:val="000000"/>
          <w:sz w:val="18"/>
          <w:lang w:eastAsia="ru-RU"/>
        </w:rPr>
        <w:t>Условия игры</w:t>
      </w:r>
      <w:proofErr w:type="gramStart"/>
      <w:r w:rsidRPr="00063FFD">
        <w:rPr>
          <w:rFonts w:ascii="Verdana" w:eastAsia="Times New Roman" w:hAnsi="Verdana" w:cs="Times New Roman"/>
          <w:b/>
          <w:bCs/>
          <w:i/>
          <w:iCs/>
          <w:color w:val="000000"/>
          <w:sz w:val="18"/>
          <w:lang w:eastAsia="ru-RU"/>
        </w:rPr>
        <w:t> </w:t>
      </w:r>
      <w:r w:rsidRPr="00063FFD">
        <w:rPr>
          <w:rFonts w:ascii="Verdana" w:eastAsia="Times New Roman" w:hAnsi="Verdana" w:cs="Times New Roman"/>
          <w:i/>
          <w:iCs/>
          <w:color w:val="000000"/>
          <w:sz w:val="18"/>
          <w:lang w:eastAsia="ru-RU"/>
        </w:rPr>
        <w:t>:</w:t>
      </w:r>
      <w:proofErr w:type="gramEnd"/>
      <w:r w:rsidRPr="00063FFD">
        <w:rPr>
          <w:rFonts w:ascii="Verdana" w:eastAsia="Times New Roman" w:hAnsi="Verdana" w:cs="Times New Roman"/>
          <w:i/>
          <w:iCs/>
          <w:color w:val="000000"/>
          <w:sz w:val="18"/>
          <w:lang w:eastAsia="ru-RU"/>
        </w:rPr>
        <w:t> </w:t>
      </w:r>
      <w:r w:rsidRPr="00063FFD">
        <w:rPr>
          <w:rFonts w:ascii="Verdana" w:eastAsia="Times New Roman" w:hAnsi="Verdana" w:cs="Times New Roman"/>
          <w:color w:val="000000"/>
          <w:sz w:val="18"/>
          <w:szCs w:val="18"/>
          <w:lang w:eastAsia="ru-RU"/>
        </w:rPr>
        <w:t>в игре принимают участие две команды (одна утверждает тезис, а другая его отрицает). Команды в зависимости от формата дебатов состоят из двух или трех игроков (спикеров). Суть игры заключается в том, чтобы убедить нейтральную третью сторону, судей, в том, что ваши аргументы лучше (убедительнее), чем аргументы вашего оппонента.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Каждый этап дебатов имеет собственную структуру и систему используемых методов и приемов.</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I . Подготовка к игре</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Подготовка к игре начинается с определения ее темы (тезиса). В «Дебатах» она формулируется в виде утверждения, например: «Технический прогресс ведет к гибели цивилизации». При подборе темы необходимо учитывать требования, согласно которым «хорошая» тема должна:</w:t>
      </w:r>
    </w:p>
    <w:p w:rsidR="00063FFD" w:rsidRPr="00063FFD" w:rsidRDefault="00063FFD" w:rsidP="00063FFD">
      <w:pPr>
        <w:numPr>
          <w:ilvl w:val="0"/>
          <w:numId w:val="15"/>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xml:space="preserve">провоцировать интерес, затрагивая значимые для </w:t>
      </w:r>
      <w:proofErr w:type="spellStart"/>
      <w:r w:rsidRPr="00063FFD">
        <w:rPr>
          <w:rFonts w:ascii="Verdana" w:eastAsia="Times New Roman" w:hAnsi="Verdana" w:cs="Times New Roman"/>
          <w:color w:val="000000"/>
          <w:sz w:val="18"/>
          <w:szCs w:val="18"/>
          <w:lang w:eastAsia="ru-RU"/>
        </w:rPr>
        <w:t>дебатеров</w:t>
      </w:r>
      <w:proofErr w:type="spellEnd"/>
      <w:r w:rsidRPr="00063FFD">
        <w:rPr>
          <w:rFonts w:ascii="Verdana" w:eastAsia="Times New Roman" w:hAnsi="Verdana" w:cs="Times New Roman"/>
          <w:color w:val="000000"/>
          <w:sz w:val="18"/>
          <w:szCs w:val="18"/>
          <w:lang w:eastAsia="ru-RU"/>
        </w:rPr>
        <w:t xml:space="preserve"> проблемы;</w:t>
      </w:r>
    </w:p>
    <w:p w:rsidR="00063FFD" w:rsidRPr="00063FFD" w:rsidRDefault="00063FFD" w:rsidP="00063FFD">
      <w:pPr>
        <w:numPr>
          <w:ilvl w:val="0"/>
          <w:numId w:val="15"/>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быть сбалансированной и давать одинаковые возможности командам в представлении качественных аргументов;</w:t>
      </w:r>
    </w:p>
    <w:p w:rsidR="00063FFD" w:rsidRPr="00063FFD" w:rsidRDefault="00063FFD" w:rsidP="00063FFD">
      <w:pPr>
        <w:numPr>
          <w:ilvl w:val="0"/>
          <w:numId w:val="15"/>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иметь четкую формулировку;</w:t>
      </w:r>
    </w:p>
    <w:p w:rsidR="00063FFD" w:rsidRPr="00063FFD" w:rsidRDefault="00063FFD" w:rsidP="00063FFD">
      <w:pPr>
        <w:numPr>
          <w:ilvl w:val="0"/>
          <w:numId w:val="15"/>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стимулировать исследовательскую работу;</w:t>
      </w:r>
    </w:p>
    <w:p w:rsidR="00063FFD" w:rsidRPr="00063FFD" w:rsidRDefault="00063FFD" w:rsidP="00063FFD">
      <w:pPr>
        <w:numPr>
          <w:ilvl w:val="0"/>
          <w:numId w:val="15"/>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иметь положительную формулировку для утверждающей стороны.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Обобщенно структура подготовительного этапа может быть представлена следующим образом.</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Работа с информацией по теме:</w:t>
      </w:r>
    </w:p>
    <w:p w:rsidR="00063FFD" w:rsidRPr="00063FFD" w:rsidRDefault="00063FFD" w:rsidP="00063FFD">
      <w:pPr>
        <w:numPr>
          <w:ilvl w:val="0"/>
          <w:numId w:val="16"/>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активизация знаний учащихся (мозговой штурм);</w:t>
      </w:r>
    </w:p>
    <w:p w:rsidR="00063FFD" w:rsidRPr="00063FFD" w:rsidRDefault="00063FFD" w:rsidP="00063FFD">
      <w:pPr>
        <w:numPr>
          <w:ilvl w:val="0"/>
          <w:numId w:val="16"/>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поиск информации с использованием различных источников;</w:t>
      </w:r>
    </w:p>
    <w:p w:rsidR="00063FFD" w:rsidRPr="00063FFD" w:rsidRDefault="00063FFD" w:rsidP="00063FFD">
      <w:pPr>
        <w:numPr>
          <w:ilvl w:val="0"/>
          <w:numId w:val="16"/>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систематизация полученного материала;</w:t>
      </w:r>
    </w:p>
    <w:p w:rsidR="00063FFD" w:rsidRPr="00063FFD" w:rsidRDefault="00063FFD" w:rsidP="00063FFD">
      <w:pPr>
        <w:numPr>
          <w:ilvl w:val="0"/>
          <w:numId w:val="16"/>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составление кейсов (системы аргументации) утверждения и отрицания тезиса, подготовка раунда вопросов и т. д.</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Формирование общих и специальных умений и навыков:</w:t>
      </w:r>
    </w:p>
    <w:p w:rsidR="00063FFD" w:rsidRPr="00063FFD" w:rsidRDefault="00063FFD" w:rsidP="00063FFD">
      <w:pPr>
        <w:numPr>
          <w:ilvl w:val="0"/>
          <w:numId w:val="17"/>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формулирование и обоснование аргументов, подпор, поддержек;</w:t>
      </w:r>
    </w:p>
    <w:p w:rsidR="00063FFD" w:rsidRPr="00063FFD" w:rsidRDefault="00063FFD" w:rsidP="00063FFD">
      <w:pPr>
        <w:numPr>
          <w:ilvl w:val="0"/>
          <w:numId w:val="17"/>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построение стратегии отрицающей стороны;</w:t>
      </w:r>
    </w:p>
    <w:p w:rsidR="00063FFD" w:rsidRPr="00063FFD" w:rsidRDefault="00063FFD" w:rsidP="00063FFD">
      <w:pPr>
        <w:numPr>
          <w:ilvl w:val="0"/>
          <w:numId w:val="17"/>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умение правильно формулировать вопросы;</w:t>
      </w:r>
    </w:p>
    <w:p w:rsidR="00063FFD" w:rsidRPr="00063FFD" w:rsidRDefault="00063FFD" w:rsidP="00063FFD">
      <w:pPr>
        <w:numPr>
          <w:ilvl w:val="0"/>
          <w:numId w:val="17"/>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овладение знаниями риторики и логики, применение их на практике;</w:t>
      </w:r>
    </w:p>
    <w:p w:rsidR="00063FFD" w:rsidRPr="00063FFD" w:rsidRDefault="00063FFD" w:rsidP="00063FFD">
      <w:pPr>
        <w:numPr>
          <w:ilvl w:val="0"/>
          <w:numId w:val="17"/>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овладение навыками эффективной работы в группе, аутотренинга и релаксации.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Итак, на подготовительном этапе учащиеся должны не только глубоко изучить и тщательно проработать содержание предлагаемой для игры темы, но также дать определения каждому понятию в тезисе, составить кейсы (систему аргументов) как для утверждающей, так и для отрицающей стороны, так как жеребьевка команд осуществляется незадолго до начала самой игры. При этом для каждой стороны продумывается стратегия отрицания, то есть составляются контраргументы на возможные аргументы оппонентов, и предлагаются вопросы, которые способствуют обнаружению противоречий в позиции противоположной стороны.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II. Игра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Каждая команда (в составе трех спикеров) имеет возможность брать тайм-ауты между любыми раундами общей продолжительностью 8 минут.</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Форма дебатов</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У</w:t>
      </w:r>
      <w:proofErr w:type="gramStart"/>
      <w:r w:rsidRPr="00063FFD">
        <w:rPr>
          <w:rFonts w:ascii="Verdana" w:eastAsia="Times New Roman" w:hAnsi="Verdana" w:cs="Times New Roman"/>
          <w:color w:val="000000"/>
          <w:sz w:val="18"/>
          <w:szCs w:val="18"/>
          <w:lang w:eastAsia="ru-RU"/>
        </w:rPr>
        <w:t>1</w:t>
      </w:r>
      <w:proofErr w:type="gramEnd"/>
      <w:r w:rsidRPr="00063FFD">
        <w:rPr>
          <w:rFonts w:ascii="Verdana" w:eastAsia="Times New Roman" w:hAnsi="Verdana" w:cs="Times New Roman"/>
          <w:color w:val="000000"/>
          <w:sz w:val="18"/>
          <w:szCs w:val="18"/>
          <w:lang w:eastAsia="ru-RU"/>
        </w:rPr>
        <w:t xml:space="preserve"> — первый спикер команды утверждения;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О</w:t>
      </w:r>
      <w:proofErr w:type="gramStart"/>
      <w:r w:rsidRPr="00063FFD">
        <w:rPr>
          <w:rFonts w:ascii="Verdana" w:eastAsia="Times New Roman" w:hAnsi="Verdana" w:cs="Times New Roman"/>
          <w:color w:val="000000"/>
          <w:sz w:val="18"/>
          <w:szCs w:val="18"/>
          <w:lang w:eastAsia="ru-RU"/>
        </w:rPr>
        <w:t>1</w:t>
      </w:r>
      <w:proofErr w:type="gramEnd"/>
      <w:r w:rsidRPr="00063FFD">
        <w:rPr>
          <w:rFonts w:ascii="Verdana" w:eastAsia="Times New Roman" w:hAnsi="Verdana" w:cs="Times New Roman"/>
          <w:color w:val="000000"/>
          <w:sz w:val="18"/>
          <w:szCs w:val="18"/>
          <w:lang w:eastAsia="ru-RU"/>
        </w:rPr>
        <w:t xml:space="preserve"> — первый спикер команды отрицания и т. д.</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lastRenderedPageBreak/>
        <w:t>Каждый спикер во время игры выполняет строго определенные технологией игры роли и функции, причем роли первых спикеров отличаются друг от друга, а роли вторых и третьих совпадают.</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За временем на протяжении всей игры следит «</w:t>
      </w:r>
      <w:proofErr w:type="spellStart"/>
      <w:r w:rsidRPr="00063FFD">
        <w:rPr>
          <w:rFonts w:ascii="Verdana" w:eastAsia="Times New Roman" w:hAnsi="Verdana" w:cs="Times New Roman"/>
          <w:color w:val="000000"/>
          <w:sz w:val="18"/>
          <w:szCs w:val="18"/>
          <w:lang w:eastAsia="ru-RU"/>
        </w:rPr>
        <w:t>тайм-кипер</w:t>
      </w:r>
      <w:proofErr w:type="spellEnd"/>
      <w:r w:rsidRPr="00063FFD">
        <w:rPr>
          <w:rFonts w:ascii="Verdana" w:eastAsia="Times New Roman" w:hAnsi="Verdana" w:cs="Times New Roman"/>
          <w:color w:val="000000"/>
          <w:sz w:val="18"/>
          <w:szCs w:val="18"/>
          <w:lang w:eastAsia="ru-RU"/>
        </w:rPr>
        <w:t xml:space="preserve">», </w:t>
      </w:r>
      <w:proofErr w:type="gramStart"/>
      <w:r w:rsidRPr="00063FFD">
        <w:rPr>
          <w:rFonts w:ascii="Verdana" w:eastAsia="Times New Roman" w:hAnsi="Verdana" w:cs="Times New Roman"/>
          <w:color w:val="000000"/>
          <w:sz w:val="18"/>
          <w:szCs w:val="18"/>
          <w:lang w:eastAsia="ru-RU"/>
        </w:rPr>
        <w:t>который</w:t>
      </w:r>
      <w:proofErr w:type="gramEnd"/>
      <w:r w:rsidRPr="00063FFD">
        <w:rPr>
          <w:rFonts w:ascii="Verdana" w:eastAsia="Times New Roman" w:hAnsi="Verdana" w:cs="Times New Roman"/>
          <w:color w:val="000000"/>
          <w:sz w:val="18"/>
          <w:szCs w:val="18"/>
          <w:lang w:eastAsia="ru-RU"/>
        </w:rPr>
        <w:t xml:space="preserve"> предупреждает команды и судей за 2, 1 и 0,5 минуты об окончании времени выступления (подготовки). Для этого он использует карточки с написанным на них временем, которые показывает командам.</w:t>
      </w:r>
    </w:p>
    <w:p w:rsidR="00063FFD" w:rsidRPr="00063FFD" w:rsidRDefault="00063FFD" w:rsidP="00063FFD">
      <w:pPr>
        <w:spacing w:before="100" w:beforeAutospacing="1" w:after="100" w:afterAutospacing="1" w:line="240" w:lineRule="auto"/>
        <w:jc w:val="right"/>
        <w:rPr>
          <w:rFonts w:ascii="Verdana" w:eastAsia="Times New Roman" w:hAnsi="Verdana" w:cs="Times New Roman"/>
          <w:color w:val="000000"/>
          <w:sz w:val="18"/>
          <w:szCs w:val="18"/>
          <w:lang w:eastAsia="ru-RU"/>
        </w:rPr>
      </w:pPr>
      <w:r w:rsidRPr="00063FFD">
        <w:rPr>
          <w:rFonts w:ascii="Verdana" w:eastAsia="Times New Roman" w:hAnsi="Verdana" w:cs="Times New Roman"/>
          <w:i/>
          <w:iCs/>
          <w:color w:val="000000"/>
          <w:sz w:val="18"/>
          <w:lang w:eastAsia="ru-RU"/>
        </w:rPr>
        <w:t>Таблица</w:t>
      </w:r>
    </w:p>
    <w:p w:rsidR="00063FFD" w:rsidRPr="00063FFD" w:rsidRDefault="00063FFD" w:rsidP="00063FFD">
      <w:pPr>
        <w:spacing w:before="100" w:beforeAutospacing="1" w:after="100" w:afterAutospacing="1" w:line="240" w:lineRule="auto"/>
        <w:jc w:val="right"/>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Регламент «Дебатов»</w:t>
      </w:r>
    </w:p>
    <w:tbl>
      <w:tblPr>
        <w:tblW w:w="0" w:type="auto"/>
        <w:tblCellSpacing w:w="0" w:type="dxa"/>
        <w:tblCellMar>
          <w:left w:w="0" w:type="dxa"/>
          <w:right w:w="0" w:type="dxa"/>
        </w:tblCellMar>
        <w:tblLook w:val="04A0"/>
      </w:tblPr>
      <w:tblGrid>
        <w:gridCol w:w="3570"/>
        <w:gridCol w:w="2760"/>
      </w:tblGrid>
      <w:tr w:rsidR="00063FFD" w:rsidRPr="00063FFD" w:rsidTr="00063FFD">
        <w:trPr>
          <w:tblCellSpacing w:w="0" w:type="dxa"/>
        </w:trPr>
        <w:tc>
          <w:tcPr>
            <w:tcW w:w="35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Действие</w:t>
            </w:r>
          </w:p>
        </w:tc>
        <w:tc>
          <w:tcPr>
            <w:tcW w:w="27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b/>
                <w:bCs/>
                <w:sz w:val="18"/>
                <w:lang w:eastAsia="ru-RU"/>
              </w:rPr>
              <w:t>Время</w:t>
            </w:r>
          </w:p>
        </w:tc>
      </w:tr>
      <w:tr w:rsidR="00063FFD" w:rsidRPr="00063FFD" w:rsidTr="00063FFD">
        <w:trPr>
          <w:tblCellSpacing w:w="0" w:type="dxa"/>
        </w:trPr>
        <w:tc>
          <w:tcPr>
            <w:tcW w:w="35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Выступление У</w:t>
            </w:r>
            <w:proofErr w:type="gramStart"/>
            <w:r w:rsidRPr="00063FFD">
              <w:rPr>
                <w:rFonts w:ascii="Verdana" w:eastAsia="Times New Roman" w:hAnsi="Verdana" w:cs="Times New Roman"/>
                <w:sz w:val="18"/>
                <w:szCs w:val="18"/>
                <w:lang w:eastAsia="ru-RU"/>
              </w:rPr>
              <w:t>1</w:t>
            </w:r>
            <w:proofErr w:type="gramEnd"/>
          </w:p>
        </w:tc>
        <w:tc>
          <w:tcPr>
            <w:tcW w:w="27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6 минут</w:t>
            </w:r>
          </w:p>
        </w:tc>
      </w:tr>
      <w:tr w:rsidR="00063FFD" w:rsidRPr="00063FFD" w:rsidTr="00063FFD">
        <w:trPr>
          <w:tblCellSpacing w:w="0" w:type="dxa"/>
        </w:trPr>
        <w:tc>
          <w:tcPr>
            <w:tcW w:w="35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 xml:space="preserve">Вопросы </w:t>
            </w:r>
            <w:proofErr w:type="gramStart"/>
            <w:r w:rsidRPr="00063FFD">
              <w:rPr>
                <w:rFonts w:ascii="Verdana" w:eastAsia="Times New Roman" w:hAnsi="Verdana" w:cs="Times New Roman"/>
                <w:sz w:val="18"/>
                <w:szCs w:val="18"/>
                <w:lang w:eastAsia="ru-RU"/>
              </w:rPr>
              <w:t>ОЗ</w:t>
            </w:r>
            <w:proofErr w:type="gramEnd"/>
            <w:r w:rsidRPr="00063FFD">
              <w:rPr>
                <w:rFonts w:ascii="Verdana" w:eastAsia="Times New Roman" w:hAnsi="Verdana" w:cs="Times New Roman"/>
                <w:sz w:val="18"/>
                <w:szCs w:val="18"/>
                <w:lang w:eastAsia="ru-RU"/>
              </w:rPr>
              <w:t xml:space="preserve"> к У1</w:t>
            </w:r>
          </w:p>
        </w:tc>
        <w:tc>
          <w:tcPr>
            <w:tcW w:w="27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3 минуты</w:t>
            </w:r>
          </w:p>
        </w:tc>
      </w:tr>
      <w:tr w:rsidR="00063FFD" w:rsidRPr="00063FFD" w:rsidTr="00063FFD">
        <w:trPr>
          <w:tblCellSpacing w:w="0" w:type="dxa"/>
        </w:trPr>
        <w:tc>
          <w:tcPr>
            <w:tcW w:w="35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Выступление 01</w:t>
            </w:r>
          </w:p>
        </w:tc>
        <w:tc>
          <w:tcPr>
            <w:tcW w:w="27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6 минут</w:t>
            </w:r>
          </w:p>
        </w:tc>
      </w:tr>
      <w:tr w:rsidR="00063FFD" w:rsidRPr="00063FFD" w:rsidTr="00063FFD">
        <w:trPr>
          <w:tblCellSpacing w:w="0" w:type="dxa"/>
        </w:trPr>
        <w:tc>
          <w:tcPr>
            <w:tcW w:w="35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Вопросы УЗ к 01</w:t>
            </w:r>
          </w:p>
        </w:tc>
        <w:tc>
          <w:tcPr>
            <w:tcW w:w="27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3 минуты</w:t>
            </w:r>
          </w:p>
        </w:tc>
      </w:tr>
      <w:tr w:rsidR="00063FFD" w:rsidRPr="00063FFD" w:rsidTr="00063FFD">
        <w:trPr>
          <w:tblCellSpacing w:w="0" w:type="dxa"/>
        </w:trPr>
        <w:tc>
          <w:tcPr>
            <w:tcW w:w="35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Выступление У</w:t>
            </w:r>
            <w:proofErr w:type="gramStart"/>
            <w:r w:rsidRPr="00063FFD">
              <w:rPr>
                <w:rFonts w:ascii="Verdana" w:eastAsia="Times New Roman" w:hAnsi="Verdana" w:cs="Times New Roman"/>
                <w:sz w:val="18"/>
                <w:szCs w:val="18"/>
                <w:lang w:eastAsia="ru-RU"/>
              </w:rPr>
              <w:t>2</w:t>
            </w:r>
            <w:proofErr w:type="gramEnd"/>
          </w:p>
        </w:tc>
        <w:tc>
          <w:tcPr>
            <w:tcW w:w="27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5 минут</w:t>
            </w:r>
          </w:p>
        </w:tc>
      </w:tr>
      <w:tr w:rsidR="00063FFD" w:rsidRPr="00063FFD" w:rsidTr="00063FFD">
        <w:trPr>
          <w:tblCellSpacing w:w="0" w:type="dxa"/>
        </w:trPr>
        <w:tc>
          <w:tcPr>
            <w:tcW w:w="35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Вопросы 01 к</w:t>
            </w:r>
            <w:proofErr w:type="gramStart"/>
            <w:r w:rsidRPr="00063FFD">
              <w:rPr>
                <w:rFonts w:ascii="Verdana" w:eastAsia="Times New Roman" w:hAnsi="Verdana" w:cs="Times New Roman"/>
                <w:sz w:val="18"/>
                <w:szCs w:val="18"/>
                <w:lang w:eastAsia="ru-RU"/>
              </w:rPr>
              <w:t xml:space="preserve"> У</w:t>
            </w:r>
            <w:proofErr w:type="gramEnd"/>
            <w:r w:rsidRPr="00063FFD">
              <w:rPr>
                <w:rFonts w:ascii="Verdana" w:eastAsia="Times New Roman" w:hAnsi="Verdana" w:cs="Times New Roman"/>
                <w:sz w:val="18"/>
                <w:szCs w:val="18"/>
                <w:lang w:eastAsia="ru-RU"/>
              </w:rPr>
              <w:t xml:space="preserve"> 2</w:t>
            </w:r>
          </w:p>
        </w:tc>
        <w:tc>
          <w:tcPr>
            <w:tcW w:w="27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3 минуты</w:t>
            </w:r>
          </w:p>
        </w:tc>
      </w:tr>
      <w:tr w:rsidR="00063FFD" w:rsidRPr="00063FFD" w:rsidTr="00063FFD">
        <w:trPr>
          <w:tblCellSpacing w:w="0" w:type="dxa"/>
        </w:trPr>
        <w:tc>
          <w:tcPr>
            <w:tcW w:w="35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Выступление 02</w:t>
            </w:r>
          </w:p>
        </w:tc>
        <w:tc>
          <w:tcPr>
            <w:tcW w:w="27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5 минут</w:t>
            </w:r>
          </w:p>
        </w:tc>
      </w:tr>
      <w:tr w:rsidR="00063FFD" w:rsidRPr="00063FFD" w:rsidTr="00063FFD">
        <w:trPr>
          <w:tblCellSpacing w:w="0" w:type="dxa"/>
        </w:trPr>
        <w:tc>
          <w:tcPr>
            <w:tcW w:w="35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Вопросы У</w:t>
            </w:r>
            <w:proofErr w:type="gramStart"/>
            <w:r w:rsidRPr="00063FFD">
              <w:rPr>
                <w:rFonts w:ascii="Verdana" w:eastAsia="Times New Roman" w:hAnsi="Verdana" w:cs="Times New Roman"/>
                <w:sz w:val="18"/>
                <w:szCs w:val="18"/>
                <w:lang w:eastAsia="ru-RU"/>
              </w:rPr>
              <w:t>1</w:t>
            </w:r>
            <w:proofErr w:type="gramEnd"/>
            <w:r w:rsidRPr="00063FFD">
              <w:rPr>
                <w:rFonts w:ascii="Verdana" w:eastAsia="Times New Roman" w:hAnsi="Verdana" w:cs="Times New Roman"/>
                <w:sz w:val="18"/>
                <w:szCs w:val="18"/>
                <w:lang w:eastAsia="ru-RU"/>
              </w:rPr>
              <w:t xml:space="preserve"> к 02</w:t>
            </w:r>
          </w:p>
        </w:tc>
        <w:tc>
          <w:tcPr>
            <w:tcW w:w="27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3 минуты</w:t>
            </w:r>
          </w:p>
        </w:tc>
      </w:tr>
      <w:tr w:rsidR="00063FFD" w:rsidRPr="00063FFD" w:rsidTr="00063FFD">
        <w:trPr>
          <w:tblCellSpacing w:w="0" w:type="dxa"/>
        </w:trPr>
        <w:tc>
          <w:tcPr>
            <w:tcW w:w="35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Выступление УЗ</w:t>
            </w:r>
          </w:p>
        </w:tc>
        <w:tc>
          <w:tcPr>
            <w:tcW w:w="27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5 минут</w:t>
            </w:r>
          </w:p>
        </w:tc>
      </w:tr>
      <w:tr w:rsidR="00063FFD" w:rsidRPr="00063FFD" w:rsidTr="00063FFD">
        <w:trPr>
          <w:tblCellSpacing w:w="0" w:type="dxa"/>
        </w:trPr>
        <w:tc>
          <w:tcPr>
            <w:tcW w:w="357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Выступление 03</w:t>
            </w:r>
          </w:p>
        </w:tc>
        <w:tc>
          <w:tcPr>
            <w:tcW w:w="2760" w:type="dxa"/>
            <w:hideMark/>
          </w:tcPr>
          <w:p w:rsidR="00063FFD" w:rsidRPr="00063FFD" w:rsidRDefault="00063FFD" w:rsidP="00063FFD">
            <w:pPr>
              <w:spacing w:before="100" w:beforeAutospacing="1" w:after="100" w:afterAutospacing="1" w:line="240" w:lineRule="auto"/>
              <w:rPr>
                <w:rFonts w:ascii="Verdana" w:eastAsia="Times New Roman" w:hAnsi="Verdana" w:cs="Times New Roman"/>
                <w:sz w:val="18"/>
                <w:szCs w:val="18"/>
                <w:lang w:eastAsia="ru-RU"/>
              </w:rPr>
            </w:pPr>
            <w:r w:rsidRPr="00063FFD">
              <w:rPr>
                <w:rFonts w:ascii="Verdana" w:eastAsia="Times New Roman" w:hAnsi="Verdana" w:cs="Times New Roman"/>
                <w:sz w:val="18"/>
                <w:szCs w:val="18"/>
                <w:lang w:eastAsia="ru-RU"/>
              </w:rPr>
              <w:t>5 минут</w:t>
            </w:r>
          </w:p>
        </w:tc>
      </w:tr>
    </w:tbl>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Роли спикеров</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i/>
          <w:iCs/>
          <w:color w:val="000000"/>
          <w:sz w:val="18"/>
          <w:lang w:eastAsia="ru-RU"/>
        </w:rPr>
        <w:t>Спикер У</w:t>
      </w:r>
      <w:proofErr w:type="gramStart"/>
      <w:r w:rsidRPr="00063FFD">
        <w:rPr>
          <w:rFonts w:ascii="Verdana" w:eastAsia="Times New Roman" w:hAnsi="Verdana" w:cs="Times New Roman"/>
          <w:i/>
          <w:iCs/>
          <w:color w:val="000000"/>
          <w:sz w:val="18"/>
          <w:lang w:eastAsia="ru-RU"/>
        </w:rPr>
        <w:t>1</w:t>
      </w:r>
      <w:proofErr w:type="gramEnd"/>
      <w:r w:rsidRPr="00063FFD">
        <w:rPr>
          <w:rFonts w:ascii="Verdana" w:eastAsia="Times New Roman" w:hAnsi="Verdana" w:cs="Times New Roman"/>
          <w:i/>
          <w:iCs/>
          <w:color w:val="000000"/>
          <w:sz w:val="18"/>
          <w:lang w:eastAsia="ru-RU"/>
        </w:rPr>
        <w:t>:</w:t>
      </w:r>
    </w:p>
    <w:p w:rsidR="00063FFD" w:rsidRPr="00063FFD" w:rsidRDefault="00063FFD" w:rsidP="00063FFD">
      <w:pPr>
        <w:numPr>
          <w:ilvl w:val="0"/>
          <w:numId w:val="18"/>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представление команды;</w:t>
      </w:r>
    </w:p>
    <w:p w:rsidR="00063FFD" w:rsidRPr="00063FFD" w:rsidRDefault="00063FFD" w:rsidP="00063FFD">
      <w:pPr>
        <w:numPr>
          <w:ilvl w:val="0"/>
          <w:numId w:val="18"/>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формулировка темы, актуальность;</w:t>
      </w:r>
    </w:p>
    <w:p w:rsidR="00063FFD" w:rsidRPr="00063FFD" w:rsidRDefault="00063FFD" w:rsidP="00063FFD">
      <w:pPr>
        <w:numPr>
          <w:ilvl w:val="0"/>
          <w:numId w:val="18"/>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определение ключевых понятий, входящих в тему;</w:t>
      </w:r>
    </w:p>
    <w:p w:rsidR="00063FFD" w:rsidRPr="00063FFD" w:rsidRDefault="00063FFD" w:rsidP="00063FFD">
      <w:pPr>
        <w:numPr>
          <w:ilvl w:val="0"/>
          <w:numId w:val="18"/>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выдвижение критерия (ценность или цель команды);</w:t>
      </w:r>
    </w:p>
    <w:p w:rsidR="00063FFD" w:rsidRPr="00063FFD" w:rsidRDefault="00063FFD" w:rsidP="00063FFD">
      <w:pPr>
        <w:numPr>
          <w:ilvl w:val="0"/>
          <w:numId w:val="18"/>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представление кейса утверждающей стороны;</w:t>
      </w:r>
    </w:p>
    <w:p w:rsidR="00063FFD" w:rsidRPr="00063FFD" w:rsidRDefault="00063FFD" w:rsidP="00063FFD">
      <w:pPr>
        <w:numPr>
          <w:ilvl w:val="0"/>
          <w:numId w:val="18"/>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заключение (таким образом... готов ответить на вопросы...).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i/>
          <w:iCs/>
          <w:color w:val="000000"/>
          <w:sz w:val="18"/>
          <w:lang w:eastAsia="ru-RU"/>
        </w:rPr>
        <w:t>Спикер 01:</w:t>
      </w:r>
    </w:p>
    <w:p w:rsidR="00063FFD" w:rsidRPr="00063FFD" w:rsidRDefault="00063FFD" w:rsidP="00063FFD">
      <w:pPr>
        <w:numPr>
          <w:ilvl w:val="0"/>
          <w:numId w:val="19"/>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представление команды;</w:t>
      </w:r>
    </w:p>
    <w:p w:rsidR="00063FFD" w:rsidRPr="00063FFD" w:rsidRDefault="00063FFD" w:rsidP="00063FFD">
      <w:pPr>
        <w:numPr>
          <w:ilvl w:val="0"/>
          <w:numId w:val="19"/>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формулировка тезиса отрицания;</w:t>
      </w:r>
    </w:p>
    <w:p w:rsidR="00063FFD" w:rsidRPr="00063FFD" w:rsidRDefault="00063FFD" w:rsidP="00063FFD">
      <w:pPr>
        <w:numPr>
          <w:ilvl w:val="0"/>
          <w:numId w:val="19"/>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принятие определений ключевых понятий;</w:t>
      </w:r>
    </w:p>
    <w:p w:rsidR="00063FFD" w:rsidRPr="00063FFD" w:rsidRDefault="00063FFD" w:rsidP="00063FFD">
      <w:pPr>
        <w:numPr>
          <w:ilvl w:val="0"/>
          <w:numId w:val="19"/>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атака или принятие критерия оппонентов;</w:t>
      </w:r>
    </w:p>
    <w:p w:rsidR="00063FFD" w:rsidRPr="00063FFD" w:rsidRDefault="00063FFD" w:rsidP="00063FFD">
      <w:pPr>
        <w:numPr>
          <w:ilvl w:val="0"/>
          <w:numId w:val="19"/>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опровержение позиции утверждения;</w:t>
      </w:r>
    </w:p>
    <w:p w:rsidR="00063FFD" w:rsidRPr="00063FFD" w:rsidRDefault="00063FFD" w:rsidP="00063FFD">
      <w:pPr>
        <w:numPr>
          <w:ilvl w:val="0"/>
          <w:numId w:val="19"/>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представление кейса отрицающей стороны.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Специально выбранные судьи или нейтральная аудитория оценивают выступления команд по выбранным критериям и объявляют победителя.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III. Анализ игры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После завершения «Дебатов» происходит рефлексивный разбор деятельности всех участников. Анализируется подготовка команд к «Дебатам», их способы выдвижения аргументы и ответов на вопросы оппонентов, другие элементы деятельности.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Готовимся к уроку</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Разработайте подготовительный этап для проведения «Дебатов». Для этого вместе с инициативными учениками определите следующее:</w:t>
      </w:r>
    </w:p>
    <w:p w:rsidR="00063FFD" w:rsidRPr="00063FFD" w:rsidRDefault="00063FFD" w:rsidP="00063FFD">
      <w:pPr>
        <w:numPr>
          <w:ilvl w:val="0"/>
          <w:numId w:val="20"/>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учебный предмет, класс;</w:t>
      </w:r>
    </w:p>
    <w:p w:rsidR="00063FFD" w:rsidRPr="00063FFD" w:rsidRDefault="00063FFD" w:rsidP="00063FFD">
      <w:pPr>
        <w:numPr>
          <w:ilvl w:val="0"/>
          <w:numId w:val="20"/>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тема «Дебатов» (несколько вариантов);</w:t>
      </w:r>
    </w:p>
    <w:p w:rsidR="00063FFD" w:rsidRPr="00063FFD" w:rsidRDefault="00063FFD" w:rsidP="00063FFD">
      <w:pPr>
        <w:numPr>
          <w:ilvl w:val="0"/>
          <w:numId w:val="20"/>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цель «Дебатов»;</w:t>
      </w:r>
    </w:p>
    <w:p w:rsidR="00063FFD" w:rsidRPr="00063FFD" w:rsidRDefault="00063FFD" w:rsidP="00063FFD">
      <w:pPr>
        <w:numPr>
          <w:ilvl w:val="0"/>
          <w:numId w:val="20"/>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lastRenderedPageBreak/>
        <w:t>принципы формирования команд;</w:t>
      </w:r>
    </w:p>
    <w:p w:rsidR="00063FFD" w:rsidRPr="00063FFD" w:rsidRDefault="00063FFD" w:rsidP="00063FFD">
      <w:pPr>
        <w:numPr>
          <w:ilvl w:val="0"/>
          <w:numId w:val="20"/>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виды работы с информацией по теме «Дебатов»;</w:t>
      </w:r>
    </w:p>
    <w:p w:rsidR="00063FFD" w:rsidRPr="00063FFD" w:rsidRDefault="00063FFD" w:rsidP="00063FFD">
      <w:pPr>
        <w:numPr>
          <w:ilvl w:val="0"/>
          <w:numId w:val="20"/>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подготовка команд к «Дебатам»;</w:t>
      </w:r>
    </w:p>
    <w:p w:rsidR="00063FFD" w:rsidRPr="00063FFD" w:rsidRDefault="00063FFD" w:rsidP="00063FFD">
      <w:pPr>
        <w:numPr>
          <w:ilvl w:val="0"/>
          <w:numId w:val="20"/>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критерии оценки «Дебатов»;</w:t>
      </w:r>
    </w:p>
    <w:p w:rsidR="00063FFD" w:rsidRPr="00063FFD" w:rsidRDefault="00063FFD" w:rsidP="00063FFD">
      <w:pPr>
        <w:numPr>
          <w:ilvl w:val="0"/>
          <w:numId w:val="20"/>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форма анализа и оценки «Дебатов».</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Реализуйте разработанные занятия с учениками или коллегами. Обсудите результаты.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 </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 xml:space="preserve">Кодекс чести </w:t>
      </w:r>
      <w:proofErr w:type="spellStart"/>
      <w:r w:rsidRPr="00063FFD">
        <w:rPr>
          <w:rFonts w:ascii="Verdana" w:eastAsia="Times New Roman" w:hAnsi="Verdana" w:cs="Times New Roman"/>
          <w:b/>
          <w:bCs/>
          <w:color w:val="000000"/>
          <w:sz w:val="18"/>
          <w:lang w:eastAsia="ru-RU"/>
        </w:rPr>
        <w:t>дебатера</w:t>
      </w:r>
      <w:proofErr w:type="spellEnd"/>
      <w:r w:rsidRPr="00063FFD">
        <w:rPr>
          <w:rFonts w:ascii="Verdana" w:eastAsia="Times New Roman" w:hAnsi="Verdana" w:cs="Times New Roman"/>
          <w:b/>
          <w:bCs/>
          <w:color w:val="000000"/>
          <w:sz w:val="18"/>
          <w:lang w:eastAsia="ru-RU"/>
        </w:rPr>
        <w:t xml:space="preserve"> включает следующие правила: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Дебаты должны способствовать тщательному анализу разнообразных проблем, признавая, однако, что уважение к каждому человеку и терпимость – это основные ценности, которые должны быть дороги всем людям.</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Дебаты должны способствовать и воодушевлять на поиск истины, нежели чем простому упражнению в риторике.</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Соревнование и желание победить не должны преобладать над готовностью к пониманию и исследованию обсуждаемых проблем.</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Дебаты должны распространять идеал терпимости к точкам зрения других людей, способствуя поиску общих ценностей, принимая различия, которые существуют между людьми, вовлеченными в дебаты.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 </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 </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 xml:space="preserve">Этика </w:t>
      </w:r>
      <w:proofErr w:type="spellStart"/>
      <w:r w:rsidRPr="00063FFD">
        <w:rPr>
          <w:rFonts w:ascii="Verdana" w:eastAsia="Times New Roman" w:hAnsi="Verdana" w:cs="Times New Roman"/>
          <w:b/>
          <w:bCs/>
          <w:color w:val="000000"/>
          <w:sz w:val="18"/>
          <w:lang w:eastAsia="ru-RU"/>
        </w:rPr>
        <w:t>дебатера</w:t>
      </w:r>
      <w:proofErr w:type="spellEnd"/>
      <w:r w:rsidRPr="00063FFD">
        <w:rPr>
          <w:rFonts w:ascii="Verdana" w:eastAsia="Times New Roman" w:hAnsi="Verdana" w:cs="Times New Roman"/>
          <w:b/>
          <w:bCs/>
          <w:color w:val="000000"/>
          <w:sz w:val="18"/>
          <w:lang w:eastAsia="ru-RU"/>
        </w:rPr>
        <w:t>:</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при обсуждении сторон </w:t>
      </w:r>
      <w:proofErr w:type="spellStart"/>
      <w:r w:rsidRPr="00063FFD">
        <w:rPr>
          <w:rFonts w:ascii="Verdana" w:eastAsia="Times New Roman" w:hAnsi="Verdana" w:cs="Times New Roman"/>
          <w:color w:val="000000"/>
          <w:sz w:val="18"/>
          <w:szCs w:val="18"/>
          <w:lang w:eastAsia="ru-RU"/>
        </w:rPr>
        <w:t>дебатеры</w:t>
      </w:r>
      <w:proofErr w:type="spellEnd"/>
      <w:r w:rsidRPr="00063FFD">
        <w:rPr>
          <w:rFonts w:ascii="Verdana" w:eastAsia="Times New Roman" w:hAnsi="Verdana" w:cs="Times New Roman"/>
          <w:color w:val="000000"/>
          <w:sz w:val="18"/>
          <w:szCs w:val="18"/>
          <w:lang w:eastAsia="ru-RU"/>
        </w:rPr>
        <w:t xml:space="preserve"> должны воздержаться от личных нападок на своих оппонентов;</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дебатеры</w:t>
      </w:r>
      <w:proofErr w:type="spellEnd"/>
      <w:r w:rsidRPr="00063FFD">
        <w:rPr>
          <w:rFonts w:ascii="Verdana" w:eastAsia="Times New Roman" w:hAnsi="Verdana" w:cs="Times New Roman"/>
          <w:color w:val="000000"/>
          <w:sz w:val="18"/>
          <w:szCs w:val="18"/>
          <w:lang w:eastAsia="ru-RU"/>
        </w:rPr>
        <w:t xml:space="preserve"> должны спорить в дружественной манере;</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язык и жесты, используемые </w:t>
      </w:r>
      <w:proofErr w:type="spellStart"/>
      <w:r w:rsidRPr="00063FFD">
        <w:rPr>
          <w:rFonts w:ascii="Verdana" w:eastAsia="Times New Roman" w:hAnsi="Verdana" w:cs="Times New Roman"/>
          <w:color w:val="000000"/>
          <w:sz w:val="18"/>
          <w:szCs w:val="18"/>
          <w:lang w:eastAsia="ru-RU"/>
        </w:rPr>
        <w:t>дебатерами</w:t>
      </w:r>
      <w:proofErr w:type="spellEnd"/>
      <w:r w:rsidRPr="00063FFD">
        <w:rPr>
          <w:rFonts w:ascii="Verdana" w:eastAsia="Times New Roman" w:hAnsi="Verdana" w:cs="Times New Roman"/>
          <w:color w:val="000000"/>
          <w:sz w:val="18"/>
          <w:szCs w:val="18"/>
          <w:lang w:eastAsia="ru-RU"/>
        </w:rPr>
        <w:t>, должны отражать их уважение к другим;</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дебатеры</w:t>
      </w:r>
      <w:proofErr w:type="spellEnd"/>
      <w:r w:rsidRPr="00063FFD">
        <w:rPr>
          <w:rFonts w:ascii="Verdana" w:eastAsia="Times New Roman" w:hAnsi="Verdana" w:cs="Times New Roman"/>
          <w:color w:val="000000"/>
          <w:sz w:val="18"/>
          <w:szCs w:val="18"/>
          <w:lang w:eastAsia="ru-RU"/>
        </w:rPr>
        <w:t xml:space="preserve"> должны быть честными и точными </w:t>
      </w:r>
      <w:proofErr w:type="gramStart"/>
      <w:r w:rsidRPr="00063FFD">
        <w:rPr>
          <w:rFonts w:ascii="Verdana" w:eastAsia="Times New Roman" w:hAnsi="Verdana" w:cs="Times New Roman"/>
          <w:color w:val="000000"/>
          <w:sz w:val="18"/>
          <w:szCs w:val="18"/>
          <w:lang w:eastAsia="ru-RU"/>
        </w:rPr>
        <w:t>в полную меру</w:t>
      </w:r>
      <w:proofErr w:type="gramEnd"/>
      <w:r w:rsidRPr="00063FFD">
        <w:rPr>
          <w:rFonts w:ascii="Verdana" w:eastAsia="Times New Roman" w:hAnsi="Verdana" w:cs="Times New Roman"/>
          <w:color w:val="000000"/>
          <w:sz w:val="18"/>
          <w:szCs w:val="18"/>
          <w:lang w:eastAsia="ru-RU"/>
        </w:rPr>
        <w:t xml:space="preserve"> своих познаний, представляя поддержки и информацию. </w:t>
      </w:r>
      <w:proofErr w:type="spellStart"/>
      <w:r w:rsidRPr="00063FFD">
        <w:rPr>
          <w:rFonts w:ascii="Verdana" w:eastAsia="Times New Roman" w:hAnsi="Verdana" w:cs="Times New Roman"/>
          <w:color w:val="000000"/>
          <w:sz w:val="18"/>
          <w:szCs w:val="18"/>
          <w:lang w:eastAsia="ru-RU"/>
        </w:rPr>
        <w:t>Дебатеры</w:t>
      </w:r>
      <w:proofErr w:type="spellEnd"/>
      <w:r w:rsidRPr="00063FFD">
        <w:rPr>
          <w:rFonts w:ascii="Verdana" w:eastAsia="Times New Roman" w:hAnsi="Verdana" w:cs="Times New Roman"/>
          <w:color w:val="000000"/>
          <w:sz w:val="18"/>
          <w:szCs w:val="18"/>
          <w:lang w:eastAsia="ru-RU"/>
        </w:rPr>
        <w:t xml:space="preserve"> никогда не должны умышленно искажать факты, примеры или мнения;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дебатеры</w:t>
      </w:r>
      <w:proofErr w:type="spellEnd"/>
      <w:r w:rsidRPr="00063FFD">
        <w:rPr>
          <w:rFonts w:ascii="Verdana" w:eastAsia="Times New Roman" w:hAnsi="Verdana" w:cs="Times New Roman"/>
          <w:color w:val="000000"/>
          <w:sz w:val="18"/>
          <w:szCs w:val="18"/>
          <w:lang w:eastAsia="ru-RU"/>
        </w:rPr>
        <w:t xml:space="preserve"> должны внимательно слушать своих оппонентов и постараться сделать все, чтобы не искажать их слова во время дебатов.</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Этика тренера: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тренеры должны способствовать личному вкладу </w:t>
      </w:r>
      <w:proofErr w:type="spellStart"/>
      <w:r w:rsidRPr="00063FFD">
        <w:rPr>
          <w:rFonts w:ascii="Verdana" w:eastAsia="Times New Roman" w:hAnsi="Verdana" w:cs="Times New Roman"/>
          <w:color w:val="000000"/>
          <w:sz w:val="18"/>
          <w:szCs w:val="18"/>
          <w:lang w:eastAsia="ru-RU"/>
        </w:rPr>
        <w:t>дебатеров</w:t>
      </w:r>
      <w:proofErr w:type="spellEnd"/>
      <w:r w:rsidRPr="00063FFD">
        <w:rPr>
          <w:rFonts w:ascii="Verdana" w:eastAsia="Times New Roman" w:hAnsi="Verdana" w:cs="Times New Roman"/>
          <w:color w:val="000000"/>
          <w:sz w:val="18"/>
          <w:szCs w:val="18"/>
          <w:lang w:eastAsia="ru-RU"/>
        </w:rPr>
        <w:t xml:space="preserve"> и свободному обмену мнениями при подготовке к дебатам;</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тренеры должны обеспечить дружескую атмосферу для </w:t>
      </w:r>
      <w:proofErr w:type="spellStart"/>
      <w:r w:rsidRPr="00063FFD">
        <w:rPr>
          <w:rFonts w:ascii="Verdana" w:eastAsia="Times New Roman" w:hAnsi="Verdana" w:cs="Times New Roman"/>
          <w:color w:val="000000"/>
          <w:sz w:val="18"/>
          <w:szCs w:val="18"/>
          <w:lang w:eastAsia="ru-RU"/>
        </w:rPr>
        <w:t>дебатеров</w:t>
      </w:r>
      <w:proofErr w:type="spellEnd"/>
      <w:r w:rsidRPr="00063FFD">
        <w:rPr>
          <w:rFonts w:ascii="Verdana" w:eastAsia="Times New Roman" w:hAnsi="Verdana" w:cs="Times New Roman"/>
          <w:color w:val="000000"/>
          <w:sz w:val="18"/>
          <w:szCs w:val="18"/>
          <w:lang w:eastAsia="ru-RU"/>
        </w:rPr>
        <w:t xml:space="preserve"> и проявлять положительную и стимулирующую ответную реакцию;</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тренеры должны облегчать подготовку к дебатам, но не должны сами придумывать аргументы;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тренеры должны подчеркивать образовательные, а не соревновательные цели </w:t>
      </w:r>
      <w:proofErr w:type="spellStart"/>
      <w:r w:rsidRPr="00063FFD">
        <w:rPr>
          <w:rFonts w:ascii="Verdana" w:eastAsia="Times New Roman" w:hAnsi="Verdana" w:cs="Times New Roman"/>
          <w:color w:val="000000"/>
          <w:sz w:val="18"/>
          <w:szCs w:val="18"/>
          <w:lang w:eastAsia="ru-RU"/>
        </w:rPr>
        <w:t>дебатеров</w:t>
      </w:r>
      <w:proofErr w:type="spellEnd"/>
      <w:r w:rsidRPr="00063FFD">
        <w:rPr>
          <w:rFonts w:ascii="Verdana" w:eastAsia="Times New Roman" w:hAnsi="Verdana" w:cs="Times New Roman"/>
          <w:color w:val="000000"/>
          <w:sz w:val="18"/>
          <w:szCs w:val="18"/>
          <w:lang w:eastAsia="ru-RU"/>
        </w:rPr>
        <w:t>;</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отношения между тренерами и </w:t>
      </w:r>
      <w:proofErr w:type="spellStart"/>
      <w:r w:rsidRPr="00063FFD">
        <w:rPr>
          <w:rFonts w:ascii="Verdana" w:eastAsia="Times New Roman" w:hAnsi="Verdana" w:cs="Times New Roman"/>
          <w:color w:val="000000"/>
          <w:sz w:val="18"/>
          <w:szCs w:val="18"/>
          <w:lang w:eastAsia="ru-RU"/>
        </w:rPr>
        <w:t>дебатерами</w:t>
      </w:r>
      <w:proofErr w:type="spellEnd"/>
      <w:r w:rsidRPr="00063FFD">
        <w:rPr>
          <w:rFonts w:ascii="Verdana" w:eastAsia="Times New Roman" w:hAnsi="Verdana" w:cs="Times New Roman"/>
          <w:color w:val="000000"/>
          <w:sz w:val="18"/>
          <w:szCs w:val="18"/>
          <w:lang w:eastAsia="ru-RU"/>
        </w:rPr>
        <w:t xml:space="preserve"> должны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lastRenderedPageBreak/>
        <w:t>основываться на взаимном доверии 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Рефлексия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Проанализируйте свою деятельность по подготовке «Дебатов». Определите наиболее успешные и проблемные этапы их подготовки. Назовите основные трудности и способы, которыми вы их преодолевали. В чем главный образовательный результат на этапе подготовки «Дебатов», полученный каждым из участников этой подготовки? Аналогичным образом выполните анализ проведенных «Дебатов».</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Литература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proofErr w:type="spellStart"/>
      <w:r w:rsidRPr="00063FFD">
        <w:rPr>
          <w:rFonts w:ascii="Verdana" w:eastAsia="Times New Roman" w:hAnsi="Verdana" w:cs="Times New Roman"/>
          <w:i/>
          <w:iCs/>
          <w:color w:val="000000"/>
          <w:sz w:val="18"/>
          <w:lang w:eastAsia="ru-RU"/>
        </w:rPr>
        <w:t>Букатов</w:t>
      </w:r>
      <w:proofErr w:type="spellEnd"/>
      <w:r w:rsidRPr="00063FFD">
        <w:rPr>
          <w:rFonts w:ascii="Verdana" w:eastAsia="Times New Roman" w:hAnsi="Verdana" w:cs="Times New Roman"/>
          <w:i/>
          <w:iCs/>
          <w:color w:val="000000"/>
          <w:sz w:val="18"/>
          <w:lang w:eastAsia="ru-RU"/>
        </w:rPr>
        <w:t xml:space="preserve"> В. М. </w:t>
      </w:r>
      <w:r w:rsidRPr="00063FFD">
        <w:rPr>
          <w:rFonts w:ascii="Verdana" w:eastAsia="Times New Roman" w:hAnsi="Verdana" w:cs="Times New Roman"/>
          <w:color w:val="000000"/>
          <w:sz w:val="18"/>
          <w:szCs w:val="18"/>
          <w:lang w:eastAsia="ru-RU"/>
        </w:rPr>
        <w:t xml:space="preserve">Педагогические таинства дидактических игр: Учебное пособие. — М.: </w:t>
      </w:r>
      <w:proofErr w:type="spellStart"/>
      <w:r w:rsidRPr="00063FFD">
        <w:rPr>
          <w:rFonts w:ascii="Verdana" w:eastAsia="Times New Roman" w:hAnsi="Verdana" w:cs="Times New Roman"/>
          <w:color w:val="000000"/>
          <w:sz w:val="18"/>
          <w:szCs w:val="18"/>
          <w:lang w:eastAsia="ru-RU"/>
        </w:rPr>
        <w:t>Моск</w:t>
      </w:r>
      <w:proofErr w:type="spellEnd"/>
      <w:r w:rsidRPr="00063FFD">
        <w:rPr>
          <w:rFonts w:ascii="Verdana" w:eastAsia="Times New Roman" w:hAnsi="Verdana" w:cs="Times New Roman"/>
          <w:color w:val="000000"/>
          <w:sz w:val="18"/>
          <w:szCs w:val="18"/>
          <w:lang w:eastAsia="ru-RU"/>
        </w:rPr>
        <w:t>. психолого-социальный институт / Флинта, 1997.</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proofErr w:type="spellStart"/>
      <w:r w:rsidRPr="00063FFD">
        <w:rPr>
          <w:rFonts w:ascii="Verdana" w:eastAsia="Times New Roman" w:hAnsi="Verdana" w:cs="Times New Roman"/>
          <w:i/>
          <w:iCs/>
          <w:color w:val="000000"/>
          <w:sz w:val="18"/>
          <w:lang w:eastAsia="ru-RU"/>
        </w:rPr>
        <w:t>Гин</w:t>
      </w:r>
      <w:proofErr w:type="spellEnd"/>
      <w:r w:rsidRPr="00063FFD">
        <w:rPr>
          <w:rFonts w:ascii="Verdana" w:eastAsia="Times New Roman" w:hAnsi="Verdana" w:cs="Times New Roman"/>
          <w:i/>
          <w:iCs/>
          <w:color w:val="000000"/>
          <w:sz w:val="18"/>
          <w:lang w:eastAsia="ru-RU"/>
        </w:rPr>
        <w:t xml:space="preserve"> А. А. </w:t>
      </w:r>
      <w:r w:rsidRPr="00063FFD">
        <w:rPr>
          <w:rFonts w:ascii="Verdana" w:eastAsia="Times New Roman" w:hAnsi="Verdana" w:cs="Times New Roman"/>
          <w:color w:val="000000"/>
          <w:sz w:val="18"/>
          <w:szCs w:val="18"/>
          <w:lang w:eastAsia="ru-RU"/>
        </w:rPr>
        <w:t>Приемы педагогической техники: Свобода выбора. Открытость. Деятельность. Обратная связь. Идеальность: Пособие для учителя. — М.: Вита-Пресс, 1999.</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proofErr w:type="spellStart"/>
      <w:r w:rsidRPr="00063FFD">
        <w:rPr>
          <w:rFonts w:ascii="Verdana" w:eastAsia="Times New Roman" w:hAnsi="Verdana" w:cs="Times New Roman"/>
          <w:i/>
          <w:iCs/>
          <w:color w:val="000000"/>
          <w:sz w:val="18"/>
          <w:lang w:eastAsia="ru-RU"/>
        </w:rPr>
        <w:t>Гузеев</w:t>
      </w:r>
      <w:proofErr w:type="spellEnd"/>
      <w:r w:rsidRPr="00063FFD">
        <w:rPr>
          <w:rFonts w:ascii="Verdana" w:eastAsia="Times New Roman" w:hAnsi="Verdana" w:cs="Times New Roman"/>
          <w:i/>
          <w:iCs/>
          <w:color w:val="000000"/>
          <w:sz w:val="18"/>
          <w:lang w:eastAsia="ru-RU"/>
        </w:rPr>
        <w:t xml:space="preserve"> В. В. </w:t>
      </w:r>
      <w:r w:rsidRPr="00063FFD">
        <w:rPr>
          <w:rFonts w:ascii="Verdana" w:eastAsia="Times New Roman" w:hAnsi="Verdana" w:cs="Times New Roman"/>
          <w:color w:val="000000"/>
          <w:sz w:val="18"/>
          <w:szCs w:val="18"/>
          <w:lang w:eastAsia="ru-RU"/>
        </w:rPr>
        <w:t>Педагогическая техника в контексте образовательной технологии. — М.: Народное образование, 2001.</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i/>
          <w:iCs/>
          <w:color w:val="000000"/>
          <w:sz w:val="18"/>
          <w:lang w:eastAsia="ru-RU"/>
        </w:rPr>
        <w:t>Зайцев В. Н. </w:t>
      </w:r>
      <w:r w:rsidRPr="00063FFD">
        <w:rPr>
          <w:rFonts w:ascii="Verdana" w:eastAsia="Times New Roman" w:hAnsi="Verdana" w:cs="Times New Roman"/>
          <w:color w:val="000000"/>
          <w:sz w:val="18"/>
          <w:szCs w:val="18"/>
          <w:lang w:eastAsia="ru-RU"/>
        </w:rPr>
        <w:t xml:space="preserve">Практическая дидактика: Учебное пособие. Для </w:t>
      </w:r>
      <w:proofErr w:type="spellStart"/>
      <w:r w:rsidRPr="00063FFD">
        <w:rPr>
          <w:rFonts w:ascii="Verdana" w:eastAsia="Times New Roman" w:hAnsi="Verdana" w:cs="Times New Roman"/>
          <w:color w:val="000000"/>
          <w:sz w:val="18"/>
          <w:szCs w:val="18"/>
          <w:lang w:eastAsia="ru-RU"/>
        </w:rPr>
        <w:t>пед</w:t>
      </w:r>
      <w:proofErr w:type="spellEnd"/>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специальн</w:t>
      </w:r>
      <w:proofErr w:type="spellEnd"/>
      <w:r w:rsidRPr="00063FFD">
        <w:rPr>
          <w:rFonts w:ascii="Verdana" w:eastAsia="Times New Roman" w:hAnsi="Verdana" w:cs="Times New Roman"/>
          <w:color w:val="000000"/>
          <w:sz w:val="18"/>
          <w:szCs w:val="18"/>
          <w:lang w:eastAsia="ru-RU"/>
        </w:rPr>
        <w:t xml:space="preserve">. ун-тов и институтов </w:t>
      </w:r>
      <w:proofErr w:type="spellStart"/>
      <w:r w:rsidRPr="00063FFD">
        <w:rPr>
          <w:rFonts w:ascii="Verdana" w:eastAsia="Times New Roman" w:hAnsi="Verdana" w:cs="Times New Roman"/>
          <w:color w:val="000000"/>
          <w:sz w:val="18"/>
          <w:szCs w:val="18"/>
          <w:lang w:eastAsia="ru-RU"/>
        </w:rPr>
        <w:t>пов</w:t>
      </w:r>
      <w:proofErr w:type="spellEnd"/>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квалиф</w:t>
      </w:r>
      <w:proofErr w:type="spellEnd"/>
      <w:r w:rsidRPr="00063FFD">
        <w:rPr>
          <w:rFonts w:ascii="Verdana" w:eastAsia="Times New Roman" w:hAnsi="Verdana" w:cs="Times New Roman"/>
          <w:color w:val="000000"/>
          <w:sz w:val="18"/>
          <w:szCs w:val="18"/>
          <w:lang w:eastAsia="ru-RU"/>
        </w:rPr>
        <w:t xml:space="preserve">. работ, </w:t>
      </w:r>
      <w:proofErr w:type="spellStart"/>
      <w:proofErr w:type="gramStart"/>
      <w:r w:rsidRPr="00063FFD">
        <w:rPr>
          <w:rFonts w:ascii="Verdana" w:eastAsia="Times New Roman" w:hAnsi="Verdana" w:cs="Times New Roman"/>
          <w:color w:val="000000"/>
          <w:sz w:val="18"/>
          <w:szCs w:val="18"/>
          <w:lang w:eastAsia="ru-RU"/>
        </w:rPr>
        <w:t>образ-я</w:t>
      </w:r>
      <w:proofErr w:type="spellEnd"/>
      <w:proofErr w:type="gramEnd"/>
      <w:r w:rsidRPr="00063FFD">
        <w:rPr>
          <w:rFonts w:ascii="Verdana" w:eastAsia="Times New Roman" w:hAnsi="Verdana" w:cs="Times New Roman"/>
          <w:color w:val="000000"/>
          <w:sz w:val="18"/>
          <w:szCs w:val="18"/>
          <w:lang w:eastAsia="ru-RU"/>
        </w:rPr>
        <w:t>. — М.: Народное образование, 1999.</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i/>
          <w:iCs/>
          <w:color w:val="000000"/>
          <w:sz w:val="18"/>
          <w:lang w:eastAsia="ru-RU"/>
        </w:rPr>
        <w:t>Зверева Н. М. </w:t>
      </w:r>
      <w:r w:rsidRPr="00063FFD">
        <w:rPr>
          <w:rFonts w:ascii="Verdana" w:eastAsia="Times New Roman" w:hAnsi="Verdana" w:cs="Times New Roman"/>
          <w:color w:val="000000"/>
          <w:sz w:val="18"/>
          <w:szCs w:val="18"/>
          <w:lang w:eastAsia="ru-RU"/>
        </w:rPr>
        <w:t>Практическая дидактика для учителя: Учебное пособие. — М.: Педагогическое общество России, 2001.</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proofErr w:type="spellStart"/>
      <w:r w:rsidRPr="00063FFD">
        <w:rPr>
          <w:rFonts w:ascii="Verdana" w:eastAsia="Times New Roman" w:hAnsi="Verdana" w:cs="Times New Roman"/>
          <w:i/>
          <w:iCs/>
          <w:color w:val="000000"/>
          <w:sz w:val="18"/>
          <w:lang w:eastAsia="ru-RU"/>
        </w:rPr>
        <w:t>Колеченко</w:t>
      </w:r>
      <w:proofErr w:type="spellEnd"/>
      <w:r w:rsidRPr="00063FFD">
        <w:rPr>
          <w:rFonts w:ascii="Verdana" w:eastAsia="Times New Roman" w:hAnsi="Verdana" w:cs="Times New Roman"/>
          <w:i/>
          <w:iCs/>
          <w:color w:val="000000"/>
          <w:sz w:val="18"/>
          <w:lang w:eastAsia="ru-RU"/>
        </w:rPr>
        <w:t xml:space="preserve"> А. К. </w:t>
      </w:r>
      <w:r w:rsidRPr="00063FFD">
        <w:rPr>
          <w:rFonts w:ascii="Verdana" w:eastAsia="Times New Roman" w:hAnsi="Verdana" w:cs="Times New Roman"/>
          <w:color w:val="000000"/>
          <w:sz w:val="18"/>
          <w:szCs w:val="18"/>
          <w:lang w:eastAsia="ru-RU"/>
        </w:rPr>
        <w:t>Энциклопедия педагогических технологий: Пособие для преподавателей. — СПб</w:t>
      </w:r>
      <w:proofErr w:type="gramStart"/>
      <w:r w:rsidRPr="00063FFD">
        <w:rPr>
          <w:rFonts w:ascii="Verdana" w:eastAsia="Times New Roman" w:hAnsi="Verdana" w:cs="Times New Roman"/>
          <w:color w:val="000000"/>
          <w:sz w:val="18"/>
          <w:szCs w:val="18"/>
          <w:lang w:eastAsia="ru-RU"/>
        </w:rPr>
        <w:t xml:space="preserve">.: </w:t>
      </w:r>
      <w:proofErr w:type="gramEnd"/>
      <w:r w:rsidRPr="00063FFD">
        <w:rPr>
          <w:rFonts w:ascii="Verdana" w:eastAsia="Times New Roman" w:hAnsi="Verdana" w:cs="Times New Roman"/>
          <w:color w:val="000000"/>
          <w:sz w:val="18"/>
          <w:szCs w:val="18"/>
          <w:lang w:eastAsia="ru-RU"/>
        </w:rPr>
        <w:t>КАРО, 2002.</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proofErr w:type="spellStart"/>
      <w:r w:rsidRPr="00063FFD">
        <w:rPr>
          <w:rFonts w:ascii="Verdana" w:eastAsia="Times New Roman" w:hAnsi="Verdana" w:cs="Times New Roman"/>
          <w:i/>
          <w:iCs/>
          <w:color w:val="000000"/>
          <w:sz w:val="18"/>
          <w:lang w:eastAsia="ru-RU"/>
        </w:rPr>
        <w:t>Кульневич</w:t>
      </w:r>
      <w:proofErr w:type="spellEnd"/>
      <w:r w:rsidRPr="00063FFD">
        <w:rPr>
          <w:rFonts w:ascii="Verdana" w:eastAsia="Times New Roman" w:hAnsi="Verdana" w:cs="Times New Roman"/>
          <w:i/>
          <w:iCs/>
          <w:color w:val="000000"/>
          <w:sz w:val="18"/>
          <w:lang w:eastAsia="ru-RU"/>
        </w:rPr>
        <w:t xml:space="preserve"> С. В., </w:t>
      </w:r>
      <w:proofErr w:type="spellStart"/>
      <w:r w:rsidRPr="00063FFD">
        <w:rPr>
          <w:rFonts w:ascii="Verdana" w:eastAsia="Times New Roman" w:hAnsi="Verdana" w:cs="Times New Roman"/>
          <w:i/>
          <w:iCs/>
          <w:color w:val="000000"/>
          <w:sz w:val="18"/>
          <w:lang w:eastAsia="ru-RU"/>
        </w:rPr>
        <w:t>Лакоценина</w:t>
      </w:r>
      <w:proofErr w:type="spellEnd"/>
      <w:r w:rsidRPr="00063FFD">
        <w:rPr>
          <w:rFonts w:ascii="Verdana" w:eastAsia="Times New Roman" w:hAnsi="Verdana" w:cs="Times New Roman"/>
          <w:i/>
          <w:iCs/>
          <w:color w:val="000000"/>
          <w:sz w:val="18"/>
          <w:lang w:eastAsia="ru-RU"/>
        </w:rPr>
        <w:t xml:space="preserve"> Т. П. </w:t>
      </w:r>
      <w:r w:rsidRPr="00063FFD">
        <w:rPr>
          <w:rFonts w:ascii="Verdana" w:eastAsia="Times New Roman" w:hAnsi="Verdana" w:cs="Times New Roman"/>
          <w:color w:val="000000"/>
          <w:sz w:val="18"/>
          <w:szCs w:val="18"/>
          <w:lang w:eastAsia="ru-RU"/>
        </w:rPr>
        <w:t xml:space="preserve">Совсем необычный урок: </w:t>
      </w:r>
      <w:proofErr w:type="spellStart"/>
      <w:r w:rsidRPr="00063FFD">
        <w:rPr>
          <w:rFonts w:ascii="Verdana" w:eastAsia="Times New Roman" w:hAnsi="Verdana" w:cs="Times New Roman"/>
          <w:color w:val="000000"/>
          <w:sz w:val="18"/>
          <w:szCs w:val="18"/>
          <w:lang w:eastAsia="ru-RU"/>
        </w:rPr>
        <w:t>Практич</w:t>
      </w:r>
      <w:proofErr w:type="spellEnd"/>
      <w:r w:rsidRPr="00063FFD">
        <w:rPr>
          <w:rFonts w:ascii="Verdana" w:eastAsia="Times New Roman" w:hAnsi="Verdana" w:cs="Times New Roman"/>
          <w:color w:val="000000"/>
          <w:sz w:val="18"/>
          <w:szCs w:val="18"/>
          <w:lang w:eastAsia="ru-RU"/>
        </w:rPr>
        <w:t xml:space="preserve">. пособие для учителей и классных руководителей, студентов </w:t>
      </w:r>
      <w:proofErr w:type="spellStart"/>
      <w:r w:rsidRPr="00063FFD">
        <w:rPr>
          <w:rFonts w:ascii="Verdana" w:eastAsia="Times New Roman" w:hAnsi="Verdana" w:cs="Times New Roman"/>
          <w:color w:val="000000"/>
          <w:sz w:val="18"/>
          <w:szCs w:val="18"/>
          <w:lang w:eastAsia="ru-RU"/>
        </w:rPr>
        <w:t>пед</w:t>
      </w:r>
      <w:proofErr w:type="spellEnd"/>
      <w:r w:rsidRPr="00063FFD">
        <w:rPr>
          <w:rFonts w:ascii="Verdana" w:eastAsia="Times New Roman" w:hAnsi="Verdana" w:cs="Times New Roman"/>
          <w:color w:val="000000"/>
          <w:sz w:val="18"/>
          <w:szCs w:val="18"/>
          <w:lang w:eastAsia="ru-RU"/>
        </w:rPr>
        <w:t>. учеб</w:t>
      </w:r>
      <w:proofErr w:type="gramStart"/>
      <w:r w:rsidRPr="00063FFD">
        <w:rPr>
          <w:rFonts w:ascii="Verdana" w:eastAsia="Times New Roman" w:hAnsi="Verdana" w:cs="Times New Roman"/>
          <w:color w:val="000000"/>
          <w:sz w:val="18"/>
          <w:szCs w:val="18"/>
          <w:lang w:eastAsia="ru-RU"/>
        </w:rPr>
        <w:t>.</w:t>
      </w:r>
      <w:proofErr w:type="gramEnd"/>
      <w:r w:rsidRPr="00063FFD">
        <w:rPr>
          <w:rFonts w:ascii="Verdana" w:eastAsia="Times New Roman" w:hAnsi="Verdana" w:cs="Times New Roman"/>
          <w:color w:val="000000"/>
          <w:sz w:val="18"/>
          <w:szCs w:val="18"/>
          <w:lang w:eastAsia="ru-RU"/>
        </w:rPr>
        <w:t xml:space="preserve"> </w:t>
      </w:r>
      <w:proofErr w:type="gramStart"/>
      <w:r w:rsidRPr="00063FFD">
        <w:rPr>
          <w:rFonts w:ascii="Verdana" w:eastAsia="Times New Roman" w:hAnsi="Verdana" w:cs="Times New Roman"/>
          <w:color w:val="000000"/>
          <w:sz w:val="18"/>
          <w:szCs w:val="18"/>
          <w:lang w:eastAsia="ru-RU"/>
        </w:rPr>
        <w:t>з</w:t>
      </w:r>
      <w:proofErr w:type="gramEnd"/>
      <w:r w:rsidRPr="00063FFD">
        <w:rPr>
          <w:rFonts w:ascii="Verdana" w:eastAsia="Times New Roman" w:hAnsi="Verdana" w:cs="Times New Roman"/>
          <w:color w:val="000000"/>
          <w:sz w:val="18"/>
          <w:szCs w:val="18"/>
          <w:lang w:eastAsia="ru-RU"/>
        </w:rPr>
        <w:t xml:space="preserve">аведений, слушателей ИПК. — Ростов </w:t>
      </w:r>
      <w:proofErr w:type="spellStart"/>
      <w:r w:rsidRPr="00063FFD">
        <w:rPr>
          <w:rFonts w:ascii="Verdana" w:eastAsia="Times New Roman" w:hAnsi="Verdana" w:cs="Times New Roman"/>
          <w:color w:val="000000"/>
          <w:sz w:val="18"/>
          <w:szCs w:val="18"/>
          <w:lang w:eastAsia="ru-RU"/>
        </w:rPr>
        <w:t>н</w:t>
      </w:r>
      <w:proofErr w:type="spellEnd"/>
      <w:proofErr w:type="gramStart"/>
      <w:r w:rsidRPr="00063FFD">
        <w:rPr>
          <w:rFonts w:ascii="Verdana" w:eastAsia="Times New Roman" w:hAnsi="Verdana" w:cs="Times New Roman"/>
          <w:color w:val="000000"/>
          <w:sz w:val="18"/>
          <w:szCs w:val="18"/>
          <w:lang w:eastAsia="ru-RU"/>
        </w:rPr>
        <w:t>/Д</w:t>
      </w:r>
      <w:proofErr w:type="gramEnd"/>
      <w:r w:rsidRPr="00063FFD">
        <w:rPr>
          <w:rFonts w:ascii="Verdana" w:eastAsia="Times New Roman" w:hAnsi="Verdana" w:cs="Times New Roman"/>
          <w:color w:val="000000"/>
          <w:sz w:val="18"/>
          <w:szCs w:val="18"/>
          <w:lang w:eastAsia="ru-RU"/>
        </w:rPr>
        <w:t>: ТЦ «Учитель», 2001.</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proofErr w:type="spellStart"/>
      <w:r w:rsidRPr="00063FFD">
        <w:rPr>
          <w:rFonts w:ascii="Verdana" w:eastAsia="Times New Roman" w:hAnsi="Verdana" w:cs="Times New Roman"/>
          <w:i/>
          <w:iCs/>
          <w:color w:val="000000"/>
          <w:sz w:val="18"/>
          <w:lang w:eastAsia="ru-RU"/>
        </w:rPr>
        <w:t>Селевко</w:t>
      </w:r>
      <w:proofErr w:type="spellEnd"/>
      <w:r w:rsidRPr="00063FFD">
        <w:rPr>
          <w:rFonts w:ascii="Verdana" w:eastAsia="Times New Roman" w:hAnsi="Verdana" w:cs="Times New Roman"/>
          <w:i/>
          <w:iCs/>
          <w:color w:val="000000"/>
          <w:sz w:val="18"/>
          <w:lang w:eastAsia="ru-RU"/>
        </w:rPr>
        <w:t xml:space="preserve"> Г. К. </w:t>
      </w:r>
      <w:r w:rsidRPr="00063FFD">
        <w:rPr>
          <w:rFonts w:ascii="Verdana" w:eastAsia="Times New Roman" w:hAnsi="Verdana" w:cs="Times New Roman"/>
          <w:color w:val="000000"/>
          <w:sz w:val="18"/>
          <w:szCs w:val="18"/>
          <w:lang w:eastAsia="ru-RU"/>
        </w:rPr>
        <w:t>Современные образовательные технологии: Учебное пособие. — М.: Народное образование, 1998.</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proofErr w:type="spellStart"/>
      <w:r w:rsidRPr="00063FFD">
        <w:rPr>
          <w:rFonts w:ascii="Verdana" w:eastAsia="Times New Roman" w:hAnsi="Verdana" w:cs="Times New Roman"/>
          <w:i/>
          <w:iCs/>
          <w:color w:val="000000"/>
          <w:sz w:val="18"/>
          <w:lang w:eastAsia="ru-RU"/>
        </w:rPr>
        <w:t>Щуркова</w:t>
      </w:r>
      <w:proofErr w:type="spellEnd"/>
      <w:r w:rsidRPr="00063FFD">
        <w:rPr>
          <w:rFonts w:ascii="Verdana" w:eastAsia="Times New Roman" w:hAnsi="Verdana" w:cs="Times New Roman"/>
          <w:i/>
          <w:iCs/>
          <w:color w:val="000000"/>
          <w:sz w:val="18"/>
          <w:lang w:eastAsia="ru-RU"/>
        </w:rPr>
        <w:t xml:space="preserve"> Н. Е. </w:t>
      </w:r>
      <w:r w:rsidRPr="00063FFD">
        <w:rPr>
          <w:rFonts w:ascii="Verdana" w:eastAsia="Times New Roman" w:hAnsi="Verdana" w:cs="Times New Roman"/>
          <w:color w:val="000000"/>
          <w:sz w:val="18"/>
          <w:szCs w:val="18"/>
          <w:lang w:eastAsia="ru-RU"/>
        </w:rPr>
        <w:t>Практикум по педагогической технологии. — М.: Педагогическое общество России, 2001.</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063FFD">
        <w:rPr>
          <w:rFonts w:ascii="Verdana" w:eastAsia="Times New Roman" w:hAnsi="Verdana" w:cs="Times New Roman"/>
          <w:color w:val="000000"/>
          <w:sz w:val="18"/>
          <w:szCs w:val="18"/>
          <w:lang w:eastAsia="ru-RU"/>
        </w:rPr>
        <w:t xml:space="preserve">•  Образовательные технологии (из опыта развития глобального мышления учащихся) / Под ред. Ю. Н. </w:t>
      </w:r>
      <w:proofErr w:type="spellStart"/>
      <w:r w:rsidRPr="00063FFD">
        <w:rPr>
          <w:rFonts w:ascii="Verdana" w:eastAsia="Times New Roman" w:hAnsi="Verdana" w:cs="Times New Roman"/>
          <w:color w:val="000000"/>
          <w:sz w:val="18"/>
          <w:szCs w:val="18"/>
          <w:lang w:eastAsia="ru-RU"/>
        </w:rPr>
        <w:t>Кулюткина</w:t>
      </w:r>
      <w:proofErr w:type="spellEnd"/>
      <w:r w:rsidRPr="00063FFD">
        <w:rPr>
          <w:rFonts w:ascii="Verdana" w:eastAsia="Times New Roman" w:hAnsi="Verdana" w:cs="Times New Roman"/>
          <w:color w:val="000000"/>
          <w:sz w:val="18"/>
          <w:szCs w:val="18"/>
          <w:lang w:eastAsia="ru-RU"/>
        </w:rPr>
        <w:t>, Е. Б. Спасской.</w:t>
      </w:r>
      <w:proofErr w:type="gramEnd"/>
      <w:r w:rsidRPr="00063FFD">
        <w:rPr>
          <w:rFonts w:ascii="Verdana" w:eastAsia="Times New Roman" w:hAnsi="Verdana" w:cs="Times New Roman"/>
          <w:color w:val="000000"/>
          <w:sz w:val="18"/>
          <w:szCs w:val="18"/>
          <w:lang w:eastAsia="ru-RU"/>
        </w:rPr>
        <w:t xml:space="preserve"> - СПб</w:t>
      </w:r>
      <w:proofErr w:type="gramStart"/>
      <w:r w:rsidRPr="00063FFD">
        <w:rPr>
          <w:rFonts w:ascii="Verdana" w:eastAsia="Times New Roman" w:hAnsi="Verdana" w:cs="Times New Roman"/>
          <w:color w:val="000000"/>
          <w:sz w:val="18"/>
          <w:szCs w:val="18"/>
          <w:lang w:eastAsia="ru-RU"/>
        </w:rPr>
        <w:t xml:space="preserve">.: </w:t>
      </w:r>
      <w:proofErr w:type="gramEnd"/>
      <w:r w:rsidRPr="00063FFD">
        <w:rPr>
          <w:rFonts w:ascii="Verdana" w:eastAsia="Times New Roman" w:hAnsi="Verdana" w:cs="Times New Roman"/>
          <w:color w:val="000000"/>
          <w:sz w:val="18"/>
          <w:szCs w:val="18"/>
          <w:lang w:eastAsia="ru-RU"/>
        </w:rPr>
        <w:t>КАРО, 2002. - С. 134-136.</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bookmarkStart w:id="4" w:name="5"/>
      <w:bookmarkEnd w:id="4"/>
      <w:r w:rsidRPr="00063FFD">
        <w:rPr>
          <w:rFonts w:ascii="Verdana" w:eastAsia="Times New Roman" w:hAnsi="Verdana" w:cs="Times New Roman"/>
          <w:b/>
          <w:bCs/>
          <w:color w:val="000000"/>
          <w:sz w:val="18"/>
          <w:lang w:eastAsia="ru-RU"/>
        </w:rPr>
        <w:t>5. Кей</w:t>
      </w:r>
      <w:proofErr w:type="gramStart"/>
      <w:r w:rsidRPr="00063FFD">
        <w:rPr>
          <w:rFonts w:ascii="Verdana" w:eastAsia="Times New Roman" w:hAnsi="Verdana" w:cs="Times New Roman"/>
          <w:b/>
          <w:bCs/>
          <w:color w:val="000000"/>
          <w:sz w:val="18"/>
          <w:lang w:eastAsia="ru-RU"/>
        </w:rPr>
        <w:t>с-</w:t>
      </w:r>
      <w:proofErr w:type="gramEnd"/>
      <w:r w:rsidRPr="00063FFD">
        <w:rPr>
          <w:rFonts w:ascii="Verdana" w:eastAsia="Times New Roman" w:hAnsi="Verdana" w:cs="Times New Roman"/>
          <w:b/>
          <w:bCs/>
          <w:color w:val="000000"/>
          <w:sz w:val="18"/>
          <w:lang w:eastAsia="ru-RU"/>
        </w:rPr>
        <w:t xml:space="preserve"> метод</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Занятия по анализу конкретной ситуации ориентированы на использование и практическое применение знаний, полученных в период теоретической подготовки, а также умений, опирающихся на предыдущий опыт практической деятельности слушателей. Можно выделить следующие</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color w:val="000000"/>
          <w:sz w:val="18"/>
          <w:lang w:eastAsia="ru-RU"/>
        </w:rPr>
        <w:t>цели и области применения метода </w:t>
      </w:r>
      <w:r w:rsidRPr="00063FFD">
        <w:rPr>
          <w:rFonts w:ascii="Verdana" w:eastAsia="Times New Roman" w:hAnsi="Verdana" w:cs="Times New Roman"/>
          <w:color w:val="000000"/>
          <w:sz w:val="18"/>
          <w:szCs w:val="18"/>
          <w:lang w:eastAsia="ru-RU"/>
        </w:rPr>
        <w:t>анализа конкретной ситуации:</w:t>
      </w:r>
    </w:p>
    <w:p w:rsidR="00063FFD" w:rsidRPr="00063FFD" w:rsidRDefault="00063FFD" w:rsidP="00063FFD">
      <w:pPr>
        <w:numPr>
          <w:ilvl w:val="0"/>
          <w:numId w:val="21"/>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i/>
          <w:iCs/>
          <w:color w:val="000000"/>
          <w:sz w:val="18"/>
          <w:lang w:eastAsia="ru-RU"/>
        </w:rPr>
        <w:t>закрепление знаний, полученных на предыдущих занятиях (после теоретического курса);</w:t>
      </w:r>
    </w:p>
    <w:p w:rsidR="00063FFD" w:rsidRPr="00063FFD" w:rsidRDefault="00063FFD" w:rsidP="00063FFD">
      <w:pPr>
        <w:numPr>
          <w:ilvl w:val="0"/>
          <w:numId w:val="21"/>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i/>
          <w:iCs/>
          <w:color w:val="000000"/>
          <w:sz w:val="18"/>
          <w:lang w:eastAsia="ru-RU"/>
        </w:rPr>
        <w:t>отработка навыков практического использования концептуальных схем и ознакомление учащихся со схемами анализа практических ситуаций (в ходе семинарских занятий, в процессе основного курса подготовки);</w:t>
      </w:r>
    </w:p>
    <w:p w:rsidR="00063FFD" w:rsidRPr="00063FFD" w:rsidRDefault="00063FFD" w:rsidP="00063FFD">
      <w:pPr>
        <w:numPr>
          <w:ilvl w:val="0"/>
          <w:numId w:val="21"/>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i/>
          <w:iCs/>
          <w:color w:val="000000"/>
          <w:sz w:val="18"/>
          <w:lang w:eastAsia="ru-RU"/>
        </w:rPr>
        <w:t xml:space="preserve">отработка навыков группового анализа проблем и принятия решений (в рамках </w:t>
      </w:r>
      <w:proofErr w:type="spellStart"/>
      <w:r w:rsidRPr="00063FFD">
        <w:rPr>
          <w:rFonts w:ascii="Verdana" w:eastAsia="Times New Roman" w:hAnsi="Verdana" w:cs="Times New Roman"/>
          <w:i/>
          <w:iCs/>
          <w:color w:val="000000"/>
          <w:sz w:val="18"/>
          <w:lang w:eastAsia="ru-RU"/>
        </w:rPr>
        <w:t>тренинговых</w:t>
      </w:r>
      <w:proofErr w:type="spellEnd"/>
      <w:r w:rsidRPr="00063FFD">
        <w:rPr>
          <w:rFonts w:ascii="Verdana" w:eastAsia="Times New Roman" w:hAnsi="Verdana" w:cs="Times New Roman"/>
          <w:i/>
          <w:iCs/>
          <w:color w:val="000000"/>
          <w:sz w:val="18"/>
          <w:lang w:eastAsia="ru-RU"/>
        </w:rPr>
        <w:t xml:space="preserve"> процедур);</w:t>
      </w:r>
    </w:p>
    <w:p w:rsidR="00063FFD" w:rsidRPr="00063FFD" w:rsidRDefault="00063FFD" w:rsidP="00063FFD">
      <w:pPr>
        <w:numPr>
          <w:ilvl w:val="0"/>
          <w:numId w:val="21"/>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i/>
          <w:iCs/>
          <w:color w:val="000000"/>
          <w:sz w:val="18"/>
          <w:lang w:eastAsia="ru-RU"/>
        </w:rPr>
        <w:t>экспертиза знаний, полученных учащимися в ходе теоретического курса (в конце программы обучения).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lastRenderedPageBreak/>
        <w:t>Конкретная ситуация (или кейс) </w:t>
      </w:r>
      <w:r w:rsidRPr="00063FFD">
        <w:rPr>
          <w:rFonts w:ascii="Verdana" w:eastAsia="Times New Roman" w:hAnsi="Verdana" w:cs="Times New Roman"/>
          <w:color w:val="000000"/>
          <w:sz w:val="18"/>
          <w:szCs w:val="18"/>
          <w:lang w:eastAsia="ru-RU"/>
        </w:rPr>
        <w:t>- это письменно представленное описание определенных условий из жизни организации, группы людей или отдельных индивидов, ориентирующее слушателей на формулирование проблемы и поиск вариантов ее решения.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Типы конкретных ситуаций</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i/>
          <w:iCs/>
          <w:color w:val="000000"/>
          <w:sz w:val="18"/>
          <w:lang w:eastAsia="ru-RU"/>
        </w:rPr>
        <w:t xml:space="preserve">Основания </w:t>
      </w:r>
      <w:proofErr w:type="spellStart"/>
      <w:r w:rsidRPr="00063FFD">
        <w:rPr>
          <w:rFonts w:ascii="Verdana" w:eastAsia="Times New Roman" w:hAnsi="Verdana" w:cs="Times New Roman"/>
          <w:b/>
          <w:bCs/>
          <w:i/>
          <w:iCs/>
          <w:color w:val="000000"/>
          <w:sz w:val="18"/>
          <w:lang w:eastAsia="ru-RU"/>
        </w:rPr>
        <w:t>типологизации</w:t>
      </w:r>
      <w:proofErr w:type="spellEnd"/>
      <w:r w:rsidRPr="00063FFD">
        <w:rPr>
          <w:rFonts w:ascii="Verdana" w:eastAsia="Times New Roman" w:hAnsi="Verdana" w:cs="Times New Roman"/>
          <w:b/>
          <w:bCs/>
          <w:i/>
          <w:iCs/>
          <w:color w:val="000000"/>
          <w:sz w:val="18"/>
          <w:lang w:eastAsia="ru-RU"/>
        </w:rPr>
        <w:t> </w:t>
      </w:r>
      <w:r w:rsidRPr="00063FFD">
        <w:rPr>
          <w:rFonts w:ascii="Verdana" w:eastAsia="Times New Roman" w:hAnsi="Verdana" w:cs="Times New Roman"/>
          <w:color w:val="000000"/>
          <w:sz w:val="18"/>
          <w:szCs w:val="18"/>
          <w:lang w:eastAsia="ru-RU"/>
        </w:rPr>
        <w:t>конкретных ситуаций.</w:t>
      </w:r>
    </w:p>
    <w:p w:rsidR="00063FFD" w:rsidRPr="00063FFD" w:rsidRDefault="00063FFD" w:rsidP="00063FFD">
      <w:pPr>
        <w:numPr>
          <w:ilvl w:val="0"/>
          <w:numId w:val="22"/>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color w:val="000000"/>
          <w:sz w:val="18"/>
          <w:lang w:eastAsia="ru-RU"/>
        </w:rPr>
        <w:t>По типу получаемого результата </w:t>
      </w:r>
      <w:r w:rsidRPr="00063FFD">
        <w:rPr>
          <w:rFonts w:ascii="Verdana" w:eastAsia="Times New Roman" w:hAnsi="Verdana" w:cs="Times New Roman"/>
          <w:color w:val="000000"/>
          <w:sz w:val="18"/>
          <w:szCs w:val="18"/>
          <w:lang w:eastAsia="ru-RU"/>
        </w:rPr>
        <w:t>кейсы делятся на</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color w:val="000000"/>
          <w:sz w:val="18"/>
          <w:lang w:eastAsia="ru-RU"/>
        </w:rPr>
        <w:t>проблемные и проектные</w:t>
      </w:r>
      <w:proofErr w:type="gramStart"/>
      <w:r w:rsidRPr="00063FFD">
        <w:rPr>
          <w:rFonts w:ascii="Verdana" w:eastAsia="Times New Roman" w:hAnsi="Verdana" w:cs="Times New Roman"/>
          <w:b/>
          <w:bCs/>
          <w:color w:val="000000"/>
          <w:sz w:val="18"/>
          <w:lang w:eastAsia="ru-RU"/>
        </w:rPr>
        <w:t> </w:t>
      </w:r>
      <w:r w:rsidRPr="00063FFD">
        <w:rPr>
          <w:rFonts w:ascii="Verdana" w:eastAsia="Times New Roman" w:hAnsi="Verdana" w:cs="Times New Roman"/>
          <w:color w:val="000000"/>
          <w:sz w:val="18"/>
          <w:szCs w:val="18"/>
          <w:lang w:eastAsia="ru-RU"/>
        </w:rPr>
        <w:t>.</w:t>
      </w:r>
      <w:proofErr w:type="gramEnd"/>
      <w:r w:rsidRPr="00063FFD">
        <w:rPr>
          <w:rFonts w:ascii="Verdana" w:eastAsia="Times New Roman" w:hAnsi="Verdana" w:cs="Times New Roman"/>
          <w:color w:val="000000"/>
          <w:sz w:val="18"/>
          <w:szCs w:val="18"/>
          <w:lang w:eastAsia="ru-RU"/>
        </w:rPr>
        <w:t xml:space="preserve"> В проблемных ситуациях результатом является определение и формулирование основной проблемы, иногда формирование проблемного поля и всегда - оценка сложности решения. Для проектных </w:t>
      </w:r>
      <w:proofErr w:type="gramStart"/>
      <w:r w:rsidRPr="00063FFD">
        <w:rPr>
          <w:rFonts w:ascii="Verdana" w:eastAsia="Times New Roman" w:hAnsi="Verdana" w:cs="Times New Roman"/>
          <w:color w:val="000000"/>
          <w:sz w:val="18"/>
          <w:szCs w:val="18"/>
          <w:lang w:eastAsia="ru-RU"/>
        </w:rPr>
        <w:t>кейсах</w:t>
      </w:r>
      <w:proofErr w:type="gramEnd"/>
      <w:r w:rsidRPr="00063FFD">
        <w:rPr>
          <w:rFonts w:ascii="Verdana" w:eastAsia="Times New Roman" w:hAnsi="Verdana" w:cs="Times New Roman"/>
          <w:color w:val="000000"/>
          <w:sz w:val="18"/>
          <w:szCs w:val="18"/>
          <w:lang w:eastAsia="ru-RU"/>
        </w:rPr>
        <w:t xml:space="preserve"> в качестве результата выступает программа действий по преодолению проблем, сложившихся в ситуации.</w:t>
      </w:r>
    </w:p>
    <w:p w:rsidR="00063FFD" w:rsidRPr="00063FFD" w:rsidRDefault="00063FFD" w:rsidP="00063FFD">
      <w:pPr>
        <w:numPr>
          <w:ilvl w:val="0"/>
          <w:numId w:val="22"/>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color w:val="000000"/>
          <w:sz w:val="18"/>
          <w:lang w:eastAsia="ru-RU"/>
        </w:rPr>
        <w:t>По источник информации</w:t>
      </w:r>
      <w:proofErr w:type="gramStart"/>
      <w:r w:rsidRPr="00063FFD">
        <w:rPr>
          <w:rFonts w:ascii="Verdana" w:eastAsia="Times New Roman" w:hAnsi="Verdana" w:cs="Times New Roman"/>
          <w:b/>
          <w:bCs/>
          <w:color w:val="000000"/>
          <w:sz w:val="18"/>
          <w:lang w:eastAsia="ru-RU"/>
        </w:rPr>
        <w:t> </w:t>
      </w:r>
      <w:r w:rsidRPr="00063FFD">
        <w:rPr>
          <w:rFonts w:ascii="Verdana" w:eastAsia="Times New Roman" w:hAnsi="Verdana" w:cs="Times New Roman"/>
          <w:color w:val="000000"/>
          <w:sz w:val="18"/>
          <w:szCs w:val="18"/>
          <w:lang w:eastAsia="ru-RU"/>
        </w:rPr>
        <w:t>.</w:t>
      </w:r>
      <w:proofErr w:type="gramEnd"/>
      <w:r w:rsidRPr="00063FFD">
        <w:rPr>
          <w:rFonts w:ascii="Verdana" w:eastAsia="Times New Roman" w:hAnsi="Verdana" w:cs="Times New Roman"/>
          <w:color w:val="000000"/>
          <w:sz w:val="18"/>
          <w:szCs w:val="18"/>
          <w:lang w:eastAsia="ru-RU"/>
        </w:rPr>
        <w:t xml:space="preserve"> В этом случае большой интерес представляют описания реальных ситуаций, почерпнутых из практики, литературы или опыта преподавателя. В то же вр</w:t>
      </w:r>
      <w:r w:rsidR="008C2372">
        <w:rPr>
          <w:rFonts w:ascii="Verdana" w:eastAsia="Times New Roman" w:hAnsi="Verdana" w:cs="Times New Roman"/>
          <w:color w:val="000000"/>
          <w:sz w:val="18"/>
          <w:szCs w:val="18"/>
          <w:lang w:eastAsia="ru-RU"/>
        </w:rPr>
        <w:t xml:space="preserve">емя нередко в учебной практике </w:t>
      </w:r>
      <w:r w:rsidRPr="00063FFD">
        <w:rPr>
          <w:rFonts w:ascii="Verdana" w:eastAsia="Times New Roman" w:hAnsi="Verdana" w:cs="Times New Roman"/>
          <w:color w:val="000000"/>
          <w:sz w:val="18"/>
          <w:szCs w:val="18"/>
          <w:lang w:eastAsia="ru-RU"/>
        </w:rPr>
        <w:t xml:space="preserve"> используются описания ситуаций, которые являются условными, разработанными преподавателем в дидактических целях.</w:t>
      </w:r>
    </w:p>
    <w:p w:rsidR="00063FFD" w:rsidRPr="00063FFD" w:rsidRDefault="00063FFD" w:rsidP="00063FFD">
      <w:pPr>
        <w:numPr>
          <w:ilvl w:val="0"/>
          <w:numId w:val="22"/>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color w:val="000000"/>
          <w:sz w:val="18"/>
          <w:lang w:eastAsia="ru-RU"/>
        </w:rPr>
        <w:t>По субъекту представления информации </w:t>
      </w:r>
      <w:r w:rsidRPr="00063FFD">
        <w:rPr>
          <w:rFonts w:ascii="Verdana" w:eastAsia="Times New Roman" w:hAnsi="Verdana" w:cs="Times New Roman"/>
          <w:color w:val="000000"/>
          <w:sz w:val="18"/>
          <w:szCs w:val="18"/>
          <w:lang w:eastAsia="ru-RU"/>
        </w:rPr>
        <w:t>о ситуации. В одних случаях им может быть преподаватель, в других - ученик или целая учебная группа, представляющая интересующий ее случай для анализа и принятия решения в рамках учебного процесса.</w:t>
      </w:r>
    </w:p>
    <w:p w:rsidR="00063FFD" w:rsidRPr="00063FFD" w:rsidRDefault="00063FFD" w:rsidP="00063FFD">
      <w:pPr>
        <w:numPr>
          <w:ilvl w:val="0"/>
          <w:numId w:val="22"/>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color w:val="000000"/>
          <w:sz w:val="18"/>
          <w:lang w:eastAsia="ru-RU"/>
        </w:rPr>
        <w:t>По дидактическому основанию</w:t>
      </w:r>
      <w:proofErr w:type="gramStart"/>
      <w:r w:rsidRPr="00063FFD">
        <w:rPr>
          <w:rFonts w:ascii="Verdana" w:eastAsia="Times New Roman" w:hAnsi="Verdana" w:cs="Times New Roman"/>
          <w:b/>
          <w:bCs/>
          <w:color w:val="000000"/>
          <w:sz w:val="18"/>
          <w:lang w:eastAsia="ru-RU"/>
        </w:rPr>
        <w:t> </w:t>
      </w:r>
      <w:r w:rsidRPr="00063FFD">
        <w:rPr>
          <w:rFonts w:ascii="Verdana" w:eastAsia="Times New Roman" w:hAnsi="Verdana" w:cs="Times New Roman"/>
          <w:color w:val="000000"/>
          <w:sz w:val="18"/>
          <w:szCs w:val="18"/>
          <w:lang w:eastAsia="ru-RU"/>
        </w:rPr>
        <w:t>,</w:t>
      </w:r>
      <w:proofErr w:type="gramEnd"/>
      <w:r w:rsidRPr="00063FFD">
        <w:rPr>
          <w:rFonts w:ascii="Verdana" w:eastAsia="Times New Roman" w:hAnsi="Verdana" w:cs="Times New Roman"/>
          <w:color w:val="000000"/>
          <w:sz w:val="18"/>
          <w:szCs w:val="18"/>
          <w:lang w:eastAsia="ru-RU"/>
        </w:rPr>
        <w:t xml:space="preserve"> когда в качестве кейса на учебном занятии анализируется актуальная для учащихся практическая проблема. В этом случае существенно меняется учебная ситуация и позиция учителя.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i/>
          <w:iCs/>
          <w:color w:val="000000"/>
          <w:sz w:val="18"/>
          <w:lang w:eastAsia="ru-RU"/>
        </w:rPr>
        <w:t>Какие позиции может выбрать для себя учитель в этой ситуации?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Во-первых, он может легко принять позицию "консультанта", и в зависимости от предпочитаемого им типа взаимодействия с аудиторией принимать на себя роль либо "эксперта", либо "консультанта по процессу". В первом случае учитель, поняв суть проблемы, скорее всего, предложит пути ее решения, во втором - он, вместе с учениками, пройдет весь путь от диагностики ситуации до принятия решения.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Во-вторых, более эффективной, является такая стратегия учителя, когда он в рамках учебного курса использует представившийся случай для разворачивания процесса исследования</w:t>
      </w:r>
      <w:proofErr w:type="gramStart"/>
      <w:r w:rsidRPr="00063FFD">
        <w:rPr>
          <w:rFonts w:ascii="Verdana" w:eastAsia="Times New Roman" w:hAnsi="Verdana" w:cs="Times New Roman"/>
          <w:color w:val="000000"/>
          <w:sz w:val="18"/>
          <w:szCs w:val="18"/>
          <w:lang w:eastAsia="ru-RU"/>
        </w:rPr>
        <w:t xml:space="preserve"> .</w:t>
      </w:r>
      <w:proofErr w:type="gramEnd"/>
      <w:r w:rsidRPr="00063FFD">
        <w:rPr>
          <w:rFonts w:ascii="Verdana" w:eastAsia="Times New Roman" w:hAnsi="Verdana" w:cs="Times New Roman"/>
          <w:color w:val="000000"/>
          <w:sz w:val="18"/>
          <w:szCs w:val="18"/>
          <w:lang w:eastAsia="ru-RU"/>
        </w:rPr>
        <w:t xml:space="preserve"> Конкретный случай, предложенный одним из учащихся, дает уникальную возможность всей учебной группе выйти за пределы традиционных форм организации учебного процесса и окунуться в ситуацию проблемного обучения.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Проблемное обучение характеризуется тем, что его программа строится не по предметному, а по</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color w:val="000000"/>
          <w:sz w:val="18"/>
          <w:lang w:eastAsia="ru-RU"/>
        </w:rPr>
        <w:t>объектному принципу</w:t>
      </w:r>
      <w:proofErr w:type="gramStart"/>
      <w:r w:rsidRPr="00063FFD">
        <w:rPr>
          <w:rFonts w:ascii="Verdana" w:eastAsia="Times New Roman" w:hAnsi="Verdana" w:cs="Times New Roman"/>
          <w:b/>
          <w:bCs/>
          <w:color w:val="000000"/>
          <w:sz w:val="18"/>
          <w:lang w:eastAsia="ru-RU"/>
        </w:rPr>
        <w:t> </w:t>
      </w:r>
      <w:r w:rsidRPr="00063FFD">
        <w:rPr>
          <w:rFonts w:ascii="Verdana" w:eastAsia="Times New Roman" w:hAnsi="Verdana" w:cs="Times New Roman"/>
          <w:color w:val="000000"/>
          <w:sz w:val="18"/>
          <w:szCs w:val="18"/>
          <w:lang w:eastAsia="ru-RU"/>
        </w:rPr>
        <w:t>.</w:t>
      </w:r>
      <w:proofErr w:type="gramEnd"/>
      <w:r w:rsidRPr="00063FFD">
        <w:rPr>
          <w:rFonts w:ascii="Verdana" w:eastAsia="Times New Roman" w:hAnsi="Verdana" w:cs="Times New Roman"/>
          <w:color w:val="000000"/>
          <w:sz w:val="18"/>
          <w:szCs w:val="18"/>
          <w:lang w:eastAsia="ru-RU"/>
        </w:rPr>
        <w:t xml:space="preserve"> В данном случае</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i/>
          <w:iCs/>
          <w:color w:val="000000"/>
          <w:sz w:val="18"/>
          <w:lang w:eastAsia="ru-RU"/>
        </w:rPr>
        <w:t>объектом программы обучения </w:t>
      </w:r>
      <w:r w:rsidRPr="00063FFD">
        <w:rPr>
          <w:rFonts w:ascii="Verdana" w:eastAsia="Times New Roman" w:hAnsi="Verdana" w:cs="Times New Roman"/>
          <w:color w:val="000000"/>
          <w:sz w:val="18"/>
          <w:szCs w:val="18"/>
          <w:lang w:eastAsia="ru-RU"/>
        </w:rPr>
        <w:t>будет ситуация, в процессе изучения которой учащимся необходимо пройти следующую</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color w:val="000000"/>
          <w:sz w:val="18"/>
          <w:lang w:eastAsia="ru-RU"/>
        </w:rPr>
        <w:t>логику разворачивания содержания </w:t>
      </w:r>
      <w:r w:rsidRPr="00063FFD">
        <w:rPr>
          <w:rFonts w:ascii="Verdana" w:eastAsia="Times New Roman" w:hAnsi="Verdana" w:cs="Times New Roman"/>
          <w:color w:val="000000"/>
          <w:sz w:val="18"/>
          <w:szCs w:val="18"/>
          <w:lang w:eastAsia="ru-RU"/>
        </w:rPr>
        <w:t>:</w:t>
      </w:r>
    </w:p>
    <w:p w:rsidR="00063FFD" w:rsidRPr="00063FFD" w:rsidRDefault="00063FFD" w:rsidP="00063FFD">
      <w:pPr>
        <w:numPr>
          <w:ilvl w:val="0"/>
          <w:numId w:val="23"/>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xml:space="preserve">  Вначале фиксируются данные о представленной ситуации, а именно - </w:t>
      </w:r>
      <w:proofErr w:type="gramStart"/>
      <w:r w:rsidRPr="00063FFD">
        <w:rPr>
          <w:rFonts w:ascii="Verdana" w:eastAsia="Times New Roman" w:hAnsi="Verdana" w:cs="Times New Roman"/>
          <w:color w:val="000000"/>
          <w:sz w:val="18"/>
          <w:szCs w:val="18"/>
          <w:lang w:eastAsia="ru-RU"/>
        </w:rPr>
        <w:t>фактическая</w:t>
      </w:r>
      <w:proofErr w:type="gramEnd"/>
      <w:r w:rsidRPr="00063FFD">
        <w:rPr>
          <w:rFonts w:ascii="Verdana" w:eastAsia="Times New Roman" w:hAnsi="Verdana" w:cs="Times New Roman"/>
          <w:color w:val="000000"/>
          <w:sz w:val="18"/>
          <w:szCs w:val="18"/>
          <w:lang w:eastAsia="ru-RU"/>
        </w:rPr>
        <w:t xml:space="preserve"> сторону дела: что, где, когда происходит, кто включен в ситуацию, каковы внешние условия и дополнительные ограничения, влияющие на ситуацию.</w:t>
      </w:r>
    </w:p>
    <w:p w:rsidR="00063FFD" w:rsidRPr="00063FFD" w:rsidRDefault="00063FFD" w:rsidP="00063FFD">
      <w:pPr>
        <w:numPr>
          <w:ilvl w:val="0"/>
          <w:numId w:val="23"/>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Затем учащиеся формулируют гипотезы о том, что может быть причиной такого фактического состояния дел.</w:t>
      </w:r>
    </w:p>
    <w:p w:rsidR="00063FFD" w:rsidRPr="00063FFD" w:rsidRDefault="00063FFD" w:rsidP="00063FFD">
      <w:pPr>
        <w:numPr>
          <w:ilvl w:val="0"/>
          <w:numId w:val="23"/>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После этого необходимо определить механизмы детерминации, провести их проверку и выделить наиболее существенные гипотезы.</w:t>
      </w:r>
    </w:p>
    <w:p w:rsidR="00063FFD" w:rsidRPr="00063FFD" w:rsidRDefault="00063FFD" w:rsidP="00063FFD">
      <w:pPr>
        <w:numPr>
          <w:ilvl w:val="0"/>
          <w:numId w:val="23"/>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xml:space="preserve">  И лишь после этого учащиеся смогут разработать программы воздействия на ситуацию для достижения искомого результата. В рамках этого же этапа учащимся удастся определить конкретные критерии оценки достижения результата и механизмы </w:t>
      </w:r>
      <w:proofErr w:type="gramStart"/>
      <w:r w:rsidRPr="00063FFD">
        <w:rPr>
          <w:rFonts w:ascii="Verdana" w:eastAsia="Times New Roman" w:hAnsi="Verdana" w:cs="Times New Roman"/>
          <w:color w:val="000000"/>
          <w:sz w:val="18"/>
          <w:szCs w:val="18"/>
          <w:lang w:eastAsia="ru-RU"/>
        </w:rPr>
        <w:t>контроля за</w:t>
      </w:r>
      <w:proofErr w:type="gramEnd"/>
      <w:r w:rsidRPr="00063FFD">
        <w:rPr>
          <w:rFonts w:ascii="Verdana" w:eastAsia="Times New Roman" w:hAnsi="Verdana" w:cs="Times New Roman"/>
          <w:color w:val="000000"/>
          <w:sz w:val="18"/>
          <w:szCs w:val="18"/>
          <w:lang w:eastAsia="ru-RU"/>
        </w:rPr>
        <w:t xml:space="preserve"> процессом изменений.</w:t>
      </w:r>
    </w:p>
    <w:p w:rsidR="00063FFD" w:rsidRPr="00063FFD" w:rsidRDefault="00063FFD" w:rsidP="00063FFD">
      <w:pPr>
        <w:numPr>
          <w:ilvl w:val="0"/>
          <w:numId w:val="23"/>
        </w:numPr>
        <w:spacing w:after="0" w:line="240" w:lineRule="auto"/>
        <w:rPr>
          <w:rFonts w:ascii="Times New Roman" w:eastAsia="Times New Roman" w:hAnsi="Times New Roman" w:cs="Times New Roman"/>
          <w:color w:val="000000"/>
          <w:sz w:val="24"/>
          <w:szCs w:val="24"/>
          <w:lang w:eastAsia="ru-RU"/>
        </w:rPr>
      </w:pPr>
      <w:r w:rsidRPr="00063FFD">
        <w:rPr>
          <w:rFonts w:ascii="Verdana" w:eastAsia="Times New Roman" w:hAnsi="Verdana" w:cs="Times New Roman"/>
          <w:color w:val="000000"/>
          <w:sz w:val="18"/>
          <w:szCs w:val="18"/>
          <w:lang w:eastAsia="ru-RU"/>
        </w:rPr>
        <w:t>  Для работы учащимся представляется письменная информация о ситуации. Описание может быть разного объема и степени подробности в зависимости от того, какие аспекты анализа ситуации рассматриваются на занятии.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i/>
          <w:iCs/>
          <w:color w:val="000000"/>
          <w:sz w:val="18"/>
          <w:lang w:eastAsia="ru-RU"/>
        </w:rPr>
        <w:t>Структура описания ситуации: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lastRenderedPageBreak/>
        <w:t>Временная структура кейса </w:t>
      </w:r>
      <w:r w:rsidRPr="00063FFD">
        <w:rPr>
          <w:rFonts w:ascii="Verdana" w:eastAsia="Times New Roman" w:hAnsi="Verdana" w:cs="Times New Roman"/>
          <w:color w:val="000000"/>
          <w:sz w:val="18"/>
          <w:szCs w:val="18"/>
          <w:lang w:eastAsia="ru-RU"/>
        </w:rPr>
        <w:t xml:space="preserve">– любая ситуация в кейсе происходит по временной системе координат. Поэтому учащиеся, работающие с </w:t>
      </w:r>
      <w:proofErr w:type="spellStart"/>
      <w:proofErr w:type="gramStart"/>
      <w:r w:rsidRPr="00063FFD">
        <w:rPr>
          <w:rFonts w:ascii="Verdana" w:eastAsia="Times New Roman" w:hAnsi="Verdana" w:cs="Times New Roman"/>
          <w:color w:val="000000"/>
          <w:sz w:val="18"/>
          <w:szCs w:val="18"/>
          <w:lang w:eastAsia="ru-RU"/>
        </w:rPr>
        <w:t>кейс-материалом</w:t>
      </w:r>
      <w:proofErr w:type="spellEnd"/>
      <w:proofErr w:type="gramEnd"/>
      <w:r w:rsidRPr="00063FFD">
        <w:rPr>
          <w:rFonts w:ascii="Verdana" w:eastAsia="Times New Roman" w:hAnsi="Verdana" w:cs="Times New Roman"/>
          <w:color w:val="000000"/>
          <w:sz w:val="18"/>
          <w:szCs w:val="18"/>
          <w:lang w:eastAsia="ru-RU"/>
        </w:rPr>
        <w:t>, должны четко представлять, в какой временной последовательности происходят события, изложенные в кейсе.</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Сюжетная структура кейса </w:t>
      </w:r>
      <w:r w:rsidRPr="00063FFD">
        <w:rPr>
          <w:rFonts w:ascii="Verdana" w:eastAsia="Times New Roman" w:hAnsi="Verdana" w:cs="Times New Roman"/>
          <w:color w:val="000000"/>
          <w:sz w:val="18"/>
          <w:szCs w:val="18"/>
          <w:lang w:eastAsia="ru-RU"/>
        </w:rPr>
        <w:t>– четкая сюжетная линия определяет интерес учащихся, их увлеченность материалом.</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Разъяснительная структура </w:t>
      </w:r>
      <w:r w:rsidRPr="00063FFD">
        <w:rPr>
          <w:rFonts w:ascii="Verdana" w:eastAsia="Times New Roman" w:hAnsi="Verdana" w:cs="Times New Roman"/>
          <w:color w:val="000000"/>
          <w:sz w:val="18"/>
          <w:szCs w:val="18"/>
          <w:lang w:eastAsia="ru-RU"/>
        </w:rPr>
        <w:t>– изложенная ситуация в кейсе должна быть понятна до мельчайших подробностей.</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Проблема в кейсе </w:t>
      </w:r>
      <w:r w:rsidRPr="00063FFD">
        <w:rPr>
          <w:rFonts w:ascii="Verdana" w:eastAsia="Times New Roman" w:hAnsi="Verdana" w:cs="Times New Roman"/>
          <w:color w:val="000000"/>
          <w:sz w:val="18"/>
          <w:szCs w:val="18"/>
          <w:lang w:eastAsia="ru-RU"/>
        </w:rPr>
        <w:t>может быть задана несколькими</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color w:val="000000"/>
          <w:sz w:val="18"/>
          <w:lang w:eastAsia="ru-RU"/>
        </w:rPr>
        <w:t>путями</w:t>
      </w:r>
      <w:proofErr w:type="gramStart"/>
      <w:r w:rsidRPr="00063FFD">
        <w:rPr>
          <w:rFonts w:ascii="Verdana" w:eastAsia="Times New Roman" w:hAnsi="Verdana" w:cs="Times New Roman"/>
          <w:b/>
          <w:bCs/>
          <w:color w:val="000000"/>
          <w:sz w:val="18"/>
          <w:lang w:eastAsia="ru-RU"/>
        </w:rPr>
        <w:t> </w:t>
      </w:r>
      <w:r w:rsidRPr="00063FFD">
        <w:rPr>
          <w:rFonts w:ascii="Verdana" w:eastAsia="Times New Roman" w:hAnsi="Verdana" w:cs="Times New Roman"/>
          <w:color w:val="000000"/>
          <w:sz w:val="18"/>
          <w:szCs w:val="18"/>
          <w:lang w:eastAsia="ru-RU"/>
        </w:rPr>
        <w:t>:</w:t>
      </w:r>
      <w:proofErr w:type="gramEnd"/>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1-й путь - отсутствует информация об одном из необходимых элементах ситуации. В этом случае задача учащегося - реконструировать недостающую информацию, соотнести ее с заданной, выделить проблемы.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2-й путь - в тексте присутствует неявное противоречие между элементами ситуации.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Краткое описание формы занятия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Для работы на занятии учащимся предлагается небольшая</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color w:val="000000"/>
          <w:sz w:val="18"/>
          <w:lang w:eastAsia="ru-RU"/>
        </w:rPr>
        <w:t>схема анализа </w:t>
      </w:r>
      <w:r w:rsidRPr="00063FFD">
        <w:rPr>
          <w:rFonts w:ascii="Verdana" w:eastAsia="Times New Roman" w:hAnsi="Verdana" w:cs="Times New Roman"/>
          <w:color w:val="000000"/>
          <w:sz w:val="18"/>
          <w:szCs w:val="18"/>
          <w:lang w:eastAsia="ru-RU"/>
        </w:rPr>
        <w:t xml:space="preserve">(из 8-ми пунктов). Вначале каждый учащийся индивидуально анализирует предложенную практическую ситуацию по заданной схеме, привлекая знания, полученные в ходе теоретических курсов. Затем с помощью учителя, разбившись на группы, учащиеся проводят совместный анализ ситуации, определяют важнейшие аспекты ситуации, основные проблемы и способы их решения и оформляют результаты группового анализа, разделяемые большинством участников обсуждения. После групповой работы представители групп </w:t>
      </w:r>
      <w:proofErr w:type="spellStart"/>
      <w:r w:rsidRPr="00063FFD">
        <w:rPr>
          <w:rFonts w:ascii="Verdana" w:eastAsia="Times New Roman" w:hAnsi="Verdana" w:cs="Times New Roman"/>
          <w:color w:val="000000"/>
          <w:sz w:val="18"/>
          <w:szCs w:val="18"/>
          <w:lang w:eastAsia="ru-RU"/>
        </w:rPr>
        <w:t>презентируют</w:t>
      </w:r>
      <w:proofErr w:type="spellEnd"/>
      <w:r w:rsidRPr="00063FFD">
        <w:rPr>
          <w:rFonts w:ascii="Verdana" w:eastAsia="Times New Roman" w:hAnsi="Verdana" w:cs="Times New Roman"/>
          <w:color w:val="000000"/>
          <w:sz w:val="18"/>
          <w:szCs w:val="18"/>
          <w:lang w:eastAsia="ru-RU"/>
        </w:rPr>
        <w:t xml:space="preserve"> результаты обсуждения на межгрупповой сессии.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После сессии учащиеся, совместно с учителем, обсуждают предложенные варианты. Возможна совместная (всех учащихся и учителей) оценка реалистичности и реализуемости предложенных решений.</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При проведении занятия предполагается индивидуальная, групповая и сессионная форма работы.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В процессе индивидуальной работы учащиеся знакомятся с материалами практической ситуации и готовят индивидуальные материалы по вопросам, представленным в схеме анализа.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В ходе групповой работы (по 6-7 человек в группе) происходит согласование различных представлений о ситуации, основных проблемах и путях их решения, нахождение взаимоприемлемого варианта решения, доработка и экспертиза предложений, оформление предложения в виде текста и плакатов для презентации на сессионном заседании.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В процессе сессионной работы каждая из малых групп представляет собственный вариант </w:t>
      </w:r>
      <w:proofErr w:type="gramStart"/>
      <w:r w:rsidRPr="00063FFD">
        <w:rPr>
          <w:rFonts w:ascii="Verdana" w:eastAsia="Times New Roman" w:hAnsi="Verdana" w:cs="Times New Roman"/>
          <w:color w:val="000000"/>
          <w:sz w:val="18"/>
          <w:szCs w:val="18"/>
          <w:lang w:eastAsia="ru-RU"/>
        </w:rPr>
        <w:t>решения ситуации</w:t>
      </w:r>
      <w:proofErr w:type="gramEnd"/>
      <w:r w:rsidRPr="00063FFD">
        <w:rPr>
          <w:rFonts w:ascii="Verdana" w:eastAsia="Times New Roman" w:hAnsi="Verdana" w:cs="Times New Roman"/>
          <w:color w:val="000000"/>
          <w:sz w:val="18"/>
          <w:szCs w:val="18"/>
          <w:lang w:eastAsia="ru-RU"/>
        </w:rPr>
        <w:t>, отвечает на вопросы участников других групп и уточняет свои предложения, а, после окончания докладов, дает оценку или выражает отношение к вариантам решения, предложенным другими группами.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 </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Этапы проведения занятия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1. Освоение схемы анализа ситуации. На этом этапе учащиеся знакомятся с предлагаемой учителем схемой анализа конкретной ситуации, которая в свернутом виде представляет тот алгоритм действий, который ранее был представлен в теоретическом курсе.</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Схема анализа практических ситуаций</w:t>
      </w:r>
      <w:proofErr w:type="gramStart"/>
      <w:r w:rsidRPr="00063FFD">
        <w:rPr>
          <w:rFonts w:ascii="Verdana" w:eastAsia="Times New Roman" w:hAnsi="Verdana" w:cs="Times New Roman"/>
          <w:b/>
          <w:bCs/>
          <w:color w:val="000000"/>
          <w:sz w:val="18"/>
          <w:lang w:eastAsia="ru-RU"/>
        </w:rPr>
        <w:t xml:space="preserve"> :</w:t>
      </w:r>
      <w:proofErr w:type="gramEnd"/>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I . Обобщение</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lastRenderedPageBreak/>
        <w:t>Краткая констатация того, что имеет место в ситуации. Что происходит? С чьим участием и почему? Каков результат развития событий?</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II . Формулирование проблемы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i/>
          <w:iCs/>
          <w:color w:val="000000"/>
          <w:sz w:val="18"/>
          <w:lang w:eastAsia="ru-RU"/>
        </w:rPr>
        <w:t>Краткое </w:t>
      </w:r>
      <w:r w:rsidRPr="00063FFD">
        <w:rPr>
          <w:rFonts w:ascii="Verdana" w:eastAsia="Times New Roman" w:hAnsi="Verdana" w:cs="Times New Roman"/>
          <w:color w:val="000000"/>
          <w:sz w:val="18"/>
          <w:szCs w:val="18"/>
          <w:lang w:eastAsia="ru-RU"/>
        </w:rPr>
        <w:t>в одно предложение заявление (9-10 слов), отражающее суть проблемы.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III . Участники событий</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Все участники событий, их роль, статус, характеристика (очень кратко)</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IV . Хронология событий </w:t>
      </w:r>
      <w:r w:rsidRPr="00063FFD">
        <w:rPr>
          <w:rFonts w:ascii="Verdana" w:eastAsia="Times New Roman" w:hAnsi="Verdana" w:cs="Times New Roman"/>
          <w:color w:val="000000"/>
          <w:sz w:val="18"/>
          <w:szCs w:val="18"/>
          <w:lang w:eastAsia="ru-RU"/>
        </w:rPr>
        <w:t>(в практической ситуации)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Указание фактов и событий без оценки и в обратном хронологическом порядке.</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V . Концептуальные вопросы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Концептуальные вопросы, затрагиваемые в ситуации.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VI . Альтернативные решения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Перечисление возможных направлений действий. Аргументация и оценка каждой альтернативы. Указание положительных и отрицательных последствий реализации.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VII . Рекомендации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Ясно и точно описать выбранный вами курс действий. Объяснить причины и рациональность в выборе курса.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VIII . План действий (первые шаги)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Кратко и ясно описать первые шаги по реализации курса действий, приводящего к разрешению проблемы.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Самостоятельный анализ практической ситуации </w:t>
      </w:r>
      <w:r w:rsidRPr="00063FFD">
        <w:rPr>
          <w:rFonts w:ascii="Verdana" w:eastAsia="Times New Roman" w:hAnsi="Verdana" w:cs="Times New Roman"/>
          <w:color w:val="000000"/>
          <w:sz w:val="18"/>
          <w:szCs w:val="18"/>
          <w:lang w:eastAsia="ru-RU"/>
        </w:rPr>
        <w:t>проводится индивидуально, учащиеся готовят письменный текст с ответами на вопросы по схеме анализа.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Анализ ситуации в группе </w:t>
      </w:r>
      <w:r w:rsidRPr="00063FFD">
        <w:rPr>
          <w:rFonts w:ascii="Verdana" w:eastAsia="Times New Roman" w:hAnsi="Verdana" w:cs="Times New Roman"/>
          <w:color w:val="000000"/>
          <w:sz w:val="18"/>
          <w:szCs w:val="18"/>
          <w:lang w:eastAsia="ru-RU"/>
        </w:rPr>
        <w:t xml:space="preserve">- работа учащихся в небольших группах (5-7 человек) с целью подготовки сообщения по анализу ситуации. При работе в группах бывает целесообразно конкретизировать задачу и выделить несколько аспектов, которые должны быть вынесены на </w:t>
      </w:r>
      <w:proofErr w:type="spellStart"/>
      <w:proofErr w:type="gramStart"/>
      <w:r w:rsidRPr="00063FFD">
        <w:rPr>
          <w:rFonts w:ascii="Verdana" w:eastAsia="Times New Roman" w:hAnsi="Verdana" w:cs="Times New Roman"/>
          <w:color w:val="000000"/>
          <w:sz w:val="18"/>
          <w:szCs w:val="18"/>
          <w:lang w:eastAsia="ru-RU"/>
        </w:rPr>
        <w:t>меж-групповую</w:t>
      </w:r>
      <w:proofErr w:type="spellEnd"/>
      <w:proofErr w:type="gramEnd"/>
      <w:r w:rsidRPr="00063FFD">
        <w:rPr>
          <w:rFonts w:ascii="Verdana" w:eastAsia="Times New Roman" w:hAnsi="Verdana" w:cs="Times New Roman"/>
          <w:color w:val="000000"/>
          <w:sz w:val="18"/>
          <w:szCs w:val="18"/>
          <w:lang w:eastAsia="ru-RU"/>
        </w:rPr>
        <w:t xml:space="preserve"> сессию. Задание на подготовку визуального материала необходимо подкрепить предоставлением соответствующих материалов (ватман, фломастеры).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Межгрупповая сессия </w:t>
      </w:r>
      <w:r w:rsidRPr="00063FFD">
        <w:rPr>
          <w:rFonts w:ascii="Verdana" w:eastAsia="Times New Roman" w:hAnsi="Verdana" w:cs="Times New Roman"/>
          <w:color w:val="000000"/>
          <w:sz w:val="18"/>
          <w:szCs w:val="18"/>
          <w:lang w:eastAsia="ru-RU"/>
        </w:rPr>
        <w:t>включает в себя серию последовательных докладов рабочих групп, ответы на вопросы.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Подведение промежуточных итогов</w:t>
      </w:r>
      <w:proofErr w:type="gramStart"/>
      <w:r w:rsidRPr="00063FFD">
        <w:rPr>
          <w:rFonts w:ascii="Verdana" w:eastAsia="Times New Roman" w:hAnsi="Verdana" w:cs="Times New Roman"/>
          <w:b/>
          <w:bCs/>
          <w:color w:val="000000"/>
          <w:sz w:val="18"/>
          <w:lang w:eastAsia="ru-RU"/>
        </w:rPr>
        <w:t> </w:t>
      </w:r>
      <w:r w:rsidRPr="00063FFD">
        <w:rPr>
          <w:rFonts w:ascii="Verdana" w:eastAsia="Times New Roman" w:hAnsi="Verdana" w:cs="Times New Roman"/>
          <w:color w:val="000000"/>
          <w:sz w:val="18"/>
          <w:szCs w:val="18"/>
          <w:lang w:eastAsia="ru-RU"/>
        </w:rPr>
        <w:t>.</w:t>
      </w:r>
      <w:proofErr w:type="gramEnd"/>
      <w:r w:rsidRPr="00063FFD">
        <w:rPr>
          <w:rFonts w:ascii="Verdana" w:eastAsia="Times New Roman" w:hAnsi="Verdana" w:cs="Times New Roman"/>
          <w:color w:val="000000"/>
          <w:sz w:val="18"/>
          <w:szCs w:val="18"/>
          <w:lang w:eastAsia="ru-RU"/>
        </w:rPr>
        <w:t xml:space="preserve"> Может проводиться с разными целями и иметь разный предмет рассмотрения. Например, предметом подведения итогов может стать оценка работы слушателей со схемой анализа ситуации, прояснение непонятных аспектов, поиск индикаторов оценки точности и адекватности формулировок вопросов, сформулированных в схеме анализа. Другим содержанием для подведения </w:t>
      </w:r>
      <w:proofErr w:type="spellStart"/>
      <w:r w:rsidRPr="00063FFD">
        <w:rPr>
          <w:rFonts w:ascii="Verdana" w:eastAsia="Times New Roman" w:hAnsi="Verdana" w:cs="Times New Roman"/>
          <w:color w:val="000000"/>
          <w:sz w:val="18"/>
          <w:szCs w:val="18"/>
          <w:lang w:eastAsia="ru-RU"/>
        </w:rPr>
        <w:t>ит</w:t>
      </w:r>
      <w:proofErr w:type="gramStart"/>
      <w:r w:rsidRPr="00063FFD">
        <w:rPr>
          <w:rFonts w:ascii="Verdana" w:eastAsia="Times New Roman" w:hAnsi="Verdana" w:cs="Times New Roman"/>
          <w:color w:val="000000"/>
          <w:sz w:val="18"/>
          <w:szCs w:val="18"/>
          <w:lang w:eastAsia="ru-RU"/>
        </w:rPr>
        <w:t>о-</w:t>
      </w:r>
      <w:proofErr w:type="gramEnd"/>
      <w:r w:rsidRPr="00063FFD">
        <w:rPr>
          <w:rFonts w:ascii="Verdana" w:eastAsia="Times New Roman" w:hAnsi="Verdana" w:cs="Times New Roman"/>
          <w:color w:val="000000"/>
          <w:sz w:val="18"/>
          <w:szCs w:val="18"/>
          <w:lang w:eastAsia="ru-RU"/>
        </w:rPr>
        <w:t>,гов</w:t>
      </w:r>
      <w:proofErr w:type="spellEnd"/>
      <w:r w:rsidRPr="00063FFD">
        <w:rPr>
          <w:rFonts w:ascii="Verdana" w:eastAsia="Times New Roman" w:hAnsi="Verdana" w:cs="Times New Roman"/>
          <w:color w:val="000000"/>
          <w:sz w:val="18"/>
          <w:szCs w:val="18"/>
          <w:lang w:eastAsia="ru-RU"/>
        </w:rPr>
        <w:t xml:space="preserve"> может стать рефлексия групповой работы - оценка эффективности работы в группах, диагностика групповых ролей, оценка процесса и результата групповой работы. Третьим содержание может стать экспертная оценка представленных решений, когда преподаватель оценивает плюсы и минусы результатов анализа ситуации, обобщает их и представляет одно из возможных экспертных решений.</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Учебная и информационная подготовка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i/>
          <w:iCs/>
          <w:color w:val="000000"/>
          <w:sz w:val="18"/>
          <w:lang w:eastAsia="ru-RU"/>
        </w:rPr>
        <w:t>Подготовка учащихся: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lastRenderedPageBreak/>
        <w:t xml:space="preserve">Для успешного проведения занятия по анализу практической ситуации </w:t>
      </w:r>
      <w:proofErr w:type="gramStart"/>
      <w:r w:rsidRPr="00063FFD">
        <w:rPr>
          <w:rFonts w:ascii="Verdana" w:eastAsia="Times New Roman" w:hAnsi="Verdana" w:cs="Times New Roman"/>
          <w:color w:val="000000"/>
          <w:sz w:val="18"/>
          <w:szCs w:val="18"/>
          <w:lang w:eastAsia="ru-RU"/>
        </w:rPr>
        <w:t>со</w:t>
      </w:r>
      <w:proofErr w:type="gramEnd"/>
      <w:r w:rsidRPr="00063FFD">
        <w:rPr>
          <w:rFonts w:ascii="Verdana" w:eastAsia="Times New Roman" w:hAnsi="Verdana" w:cs="Times New Roman"/>
          <w:color w:val="000000"/>
          <w:sz w:val="18"/>
          <w:szCs w:val="18"/>
          <w:lang w:eastAsia="ru-RU"/>
        </w:rPr>
        <w:t xml:space="preserve"> учащимися должны быть проведены лекции, семинарские и практические занятия по темам, которые будут затронуты в процессе разрешения ситуации. Желательно, чтобы учащиеся могли пользоваться методическими материалами по данным темам. Причем, необязательно, чтобы все темы были пройдены и завершены. Можно проводить анализ ситуации и в отношении материала, к изучению которого учащиеся только приступили. В этом случае одной из целей занятия будет повышение заинтересованности слушателей к соответствующей теме.</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i/>
          <w:iCs/>
          <w:color w:val="000000"/>
          <w:sz w:val="18"/>
          <w:lang w:eastAsia="ru-RU"/>
        </w:rPr>
        <w:t>Подготовка методических материалов:</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В процессе подготовки занятия по анализу практических ситуаций целесообразно предложить учащимся материалы, схематизирующие теоретические знания, полученные ими ранее. Полезно использование схем, графиков, структурированных описаний для приведения знаний учащихся в стройную логичную систему.</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Сами материалы, используемые в ходе занятий, должны быть достаточно подробно описаны. Для развития навыков сбора информации можно использовать схему поэтапного представления информации.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i/>
          <w:iCs/>
          <w:color w:val="000000"/>
          <w:sz w:val="18"/>
          <w:lang w:eastAsia="ru-RU"/>
        </w:rPr>
        <w:t>Подготовка учителей:</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Учителя, кроме обычной подготовки к занятиям, самым тщательным образом сами анализируют ситуации, готовят несколько моделей для ее анализа, которые могут быть предложены учащимся. При этом проработанность занятия не должна препятствовать новым вариантам, которые предлагают учащиеся. Учителя должны быть готовы провести экспертизу предложенных учащимся вариантов решений, отметить их сильные и слабые стороны, трудности реализации и возможные проблемы.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Совместная работа учителей</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Для проведения сложной интегрированной темы почти всегда стоит подумать над возможностью их проведения двумя учителями. Преподавание в паре имеет неоспоримые преимущества: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i/>
          <w:iCs/>
          <w:color w:val="000000"/>
          <w:sz w:val="18"/>
          <w:lang w:eastAsia="ru-RU"/>
        </w:rPr>
        <w:t>Два преподавателя знают больше, чем один и могут дополнить друг друга.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i/>
          <w:iCs/>
          <w:color w:val="000000"/>
          <w:sz w:val="18"/>
          <w:lang w:eastAsia="ru-RU"/>
        </w:rPr>
        <w:t>Преподавание в паре чаще всего делает обучение более оживленным и разнообразным.</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i/>
          <w:iCs/>
          <w:color w:val="000000"/>
          <w:sz w:val="18"/>
          <w:lang w:eastAsia="ru-RU"/>
        </w:rPr>
        <w:t>В конфликте ученика с одним из преподавателей, другой может выступить как нейтральное лицо. Два преподавателя могут совместно обсудить дальнейший план действий и возможные изменения прямо по ходу занятия.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i/>
          <w:iCs/>
          <w:color w:val="000000"/>
          <w:sz w:val="18"/>
          <w:lang w:eastAsia="ru-RU"/>
        </w:rPr>
        <w:t>Способы совместной работы преподавателей</w:t>
      </w:r>
      <w:proofErr w:type="gramStart"/>
      <w:r w:rsidRPr="00063FFD">
        <w:rPr>
          <w:rFonts w:ascii="Verdana" w:eastAsia="Times New Roman" w:hAnsi="Verdana" w:cs="Times New Roman"/>
          <w:b/>
          <w:bCs/>
          <w:i/>
          <w:iCs/>
          <w:color w:val="000000"/>
          <w:sz w:val="18"/>
          <w:lang w:eastAsia="ru-RU"/>
        </w:rPr>
        <w:t> </w:t>
      </w:r>
      <w:r w:rsidRPr="00063FFD">
        <w:rPr>
          <w:rFonts w:ascii="Verdana" w:eastAsia="Times New Roman" w:hAnsi="Verdana" w:cs="Times New Roman"/>
          <w:color w:val="000000"/>
          <w:sz w:val="18"/>
          <w:szCs w:val="18"/>
          <w:lang w:eastAsia="ru-RU"/>
        </w:rPr>
        <w:t>:</w:t>
      </w:r>
      <w:proofErr w:type="gramEnd"/>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i/>
          <w:iCs/>
          <w:color w:val="000000"/>
          <w:sz w:val="18"/>
          <w:lang w:eastAsia="ru-RU"/>
        </w:rPr>
        <w:t>аддитивный - </w:t>
      </w:r>
      <w:r w:rsidRPr="00063FFD">
        <w:rPr>
          <w:rFonts w:ascii="Verdana" w:eastAsia="Times New Roman" w:hAnsi="Verdana" w:cs="Times New Roman"/>
          <w:color w:val="000000"/>
          <w:sz w:val="18"/>
          <w:szCs w:val="18"/>
          <w:lang w:eastAsia="ru-RU"/>
        </w:rPr>
        <w:t>преподаватели работают последовательно, сменяя друг друга через равные промежутки времени;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i/>
          <w:iCs/>
          <w:color w:val="000000"/>
          <w:sz w:val="18"/>
          <w:lang w:eastAsia="ru-RU"/>
        </w:rPr>
        <w:t>аддитивный с дополнениями - </w:t>
      </w:r>
      <w:r w:rsidRPr="00063FFD">
        <w:rPr>
          <w:rFonts w:ascii="Verdana" w:eastAsia="Times New Roman" w:hAnsi="Verdana" w:cs="Times New Roman"/>
          <w:color w:val="000000"/>
          <w:sz w:val="18"/>
          <w:szCs w:val="18"/>
          <w:lang w:eastAsia="ru-RU"/>
        </w:rPr>
        <w:t>один преподаватель в основном ведет занятие, другой его дополняет, включаясь в учебное взаимодействие в случае необходимости;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w:t>
      </w:r>
      <w:r w:rsidRPr="00063FFD">
        <w:rPr>
          <w:rFonts w:ascii="Verdana" w:eastAsia="Times New Roman" w:hAnsi="Verdana" w:cs="Times New Roman"/>
          <w:color w:val="000000"/>
          <w:sz w:val="18"/>
          <w:lang w:eastAsia="ru-RU"/>
        </w:rPr>
        <w:t> </w:t>
      </w:r>
      <w:proofErr w:type="gramStart"/>
      <w:r w:rsidRPr="00063FFD">
        <w:rPr>
          <w:rFonts w:ascii="Verdana" w:eastAsia="Times New Roman" w:hAnsi="Verdana" w:cs="Times New Roman"/>
          <w:i/>
          <w:iCs/>
          <w:color w:val="000000"/>
          <w:sz w:val="18"/>
          <w:lang w:eastAsia="ru-RU"/>
        </w:rPr>
        <w:t>интегрированный</w:t>
      </w:r>
      <w:proofErr w:type="gramEnd"/>
      <w:r w:rsidRPr="00063FFD">
        <w:rPr>
          <w:rFonts w:ascii="Verdana" w:eastAsia="Times New Roman" w:hAnsi="Verdana" w:cs="Times New Roman"/>
          <w:i/>
          <w:iCs/>
          <w:color w:val="000000"/>
          <w:sz w:val="18"/>
          <w:lang w:eastAsia="ru-RU"/>
        </w:rPr>
        <w:t> </w:t>
      </w:r>
      <w:r w:rsidRPr="00063FFD">
        <w:rPr>
          <w:rFonts w:ascii="Verdana" w:eastAsia="Times New Roman" w:hAnsi="Verdana" w:cs="Times New Roman"/>
          <w:color w:val="000000"/>
          <w:sz w:val="18"/>
          <w:szCs w:val="18"/>
          <w:lang w:eastAsia="ru-RU"/>
        </w:rPr>
        <w:t>- параллельная работа двух преподавателей;</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  </w:t>
      </w:r>
      <w:proofErr w:type="gramStart"/>
      <w:r w:rsidRPr="00063FFD">
        <w:rPr>
          <w:rFonts w:ascii="Verdana" w:eastAsia="Times New Roman" w:hAnsi="Verdana" w:cs="Times New Roman"/>
          <w:color w:val="000000"/>
          <w:sz w:val="18"/>
          <w:szCs w:val="18"/>
          <w:lang w:eastAsia="ru-RU"/>
        </w:rPr>
        <w:t>и</w:t>
      </w:r>
      <w:r w:rsidRPr="00063FFD">
        <w:rPr>
          <w:rFonts w:ascii="Verdana" w:eastAsia="Times New Roman" w:hAnsi="Verdana" w:cs="Times New Roman"/>
          <w:color w:val="000000"/>
          <w:sz w:val="18"/>
          <w:lang w:eastAsia="ru-RU"/>
        </w:rPr>
        <w:t> </w:t>
      </w:r>
      <w:proofErr w:type="spellStart"/>
      <w:r w:rsidRPr="00063FFD">
        <w:rPr>
          <w:rFonts w:ascii="Verdana" w:eastAsia="Times New Roman" w:hAnsi="Verdana" w:cs="Times New Roman"/>
          <w:i/>
          <w:iCs/>
          <w:color w:val="000000"/>
          <w:sz w:val="18"/>
          <w:lang w:eastAsia="ru-RU"/>
        </w:rPr>
        <w:t>нтегрированный</w:t>
      </w:r>
      <w:proofErr w:type="spellEnd"/>
      <w:proofErr w:type="gramEnd"/>
      <w:r w:rsidRPr="00063FFD">
        <w:rPr>
          <w:rFonts w:ascii="Verdana" w:eastAsia="Times New Roman" w:hAnsi="Verdana" w:cs="Times New Roman"/>
          <w:i/>
          <w:iCs/>
          <w:color w:val="000000"/>
          <w:sz w:val="18"/>
          <w:lang w:eastAsia="ru-RU"/>
        </w:rPr>
        <w:t xml:space="preserve"> с распределением ролей </w:t>
      </w:r>
      <w:r w:rsidRPr="00063FFD">
        <w:rPr>
          <w:rFonts w:ascii="Verdana" w:eastAsia="Times New Roman" w:hAnsi="Verdana" w:cs="Times New Roman"/>
          <w:color w:val="000000"/>
          <w:sz w:val="18"/>
          <w:szCs w:val="18"/>
          <w:lang w:eastAsia="ru-RU"/>
        </w:rPr>
        <w:t>и ответственности - два преподавателя работают одновременно, но каждый из них держит в поле внимания свое тематическое содержание и область работы с группой. Например, один может быть сосредоточен на теоретическом материале, а другой - на групповом процессе. Области внимания преподавателей можно систематизировать следующим образом</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В процессе учебных занятий преподаватели могут поделить между собой сферы ответственности: один, например, будет в большей степени сосредоточен на структуре и содержании материала, а второй - на поддержании контакта с аудиторией. Конечно, выбор сферы и распределение ответственности во многом зависит от психологических особенностей самих преподавателей, уровня их подготовленности и целевых установок.</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lastRenderedPageBreak/>
        <w:t>При анализе практической ситуации учащиеся часто затрудняются в формулировке проблемы. Можно выделить</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b/>
          <w:bCs/>
          <w:color w:val="000000"/>
          <w:sz w:val="18"/>
          <w:lang w:eastAsia="ru-RU"/>
        </w:rPr>
        <w:t>три типичных способа формулирования проблемы:</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w:t>
      </w:r>
      <w:r w:rsidRPr="00063FFD">
        <w:rPr>
          <w:rFonts w:ascii="Verdana" w:eastAsia="Times New Roman" w:hAnsi="Verdana" w:cs="Times New Roman"/>
          <w:color w:val="000000"/>
          <w:sz w:val="18"/>
          <w:lang w:eastAsia="ru-RU"/>
        </w:rPr>
        <w:t> </w:t>
      </w:r>
      <w:r w:rsidRPr="00063FFD">
        <w:rPr>
          <w:rFonts w:ascii="Verdana" w:eastAsia="Times New Roman" w:hAnsi="Verdana" w:cs="Times New Roman"/>
          <w:i/>
          <w:iCs/>
          <w:color w:val="000000"/>
          <w:sz w:val="18"/>
          <w:lang w:eastAsia="ru-RU"/>
        </w:rPr>
        <w:t>постановка диагноза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i/>
          <w:iCs/>
          <w:color w:val="000000"/>
          <w:sz w:val="18"/>
          <w:lang w:eastAsia="ru-RU"/>
        </w:rPr>
        <w:t>- предложение программы действий</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i/>
          <w:iCs/>
          <w:color w:val="000000"/>
          <w:sz w:val="18"/>
          <w:lang w:eastAsia="ru-RU"/>
        </w:rPr>
        <w:t>- формулировка проблемы как противоречия между различными элементами организации</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Сформулированное таким образом видение проблемы, дает учащимся возможность отметить несколько наиболее существенных рассогласований и начать поиск эффективного решения.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Риски, возможности их предотвращения: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1. Для того</w:t>
      </w:r>
      <w:proofErr w:type="gramStart"/>
      <w:r w:rsidRPr="00063FFD">
        <w:rPr>
          <w:rFonts w:ascii="Verdana" w:eastAsia="Times New Roman" w:hAnsi="Verdana" w:cs="Times New Roman"/>
          <w:color w:val="000000"/>
          <w:sz w:val="18"/>
          <w:szCs w:val="18"/>
          <w:lang w:eastAsia="ru-RU"/>
        </w:rPr>
        <w:t>,</w:t>
      </w:r>
      <w:proofErr w:type="gramEnd"/>
      <w:r w:rsidRPr="00063FFD">
        <w:rPr>
          <w:rFonts w:ascii="Verdana" w:eastAsia="Times New Roman" w:hAnsi="Verdana" w:cs="Times New Roman"/>
          <w:color w:val="000000"/>
          <w:sz w:val="18"/>
          <w:szCs w:val="18"/>
          <w:lang w:eastAsia="ru-RU"/>
        </w:rPr>
        <w:t xml:space="preserve"> чтобы учащиеся при анализе ситуации могли формулировать проблему как противоречие, необходимо либо на этапе подготовки дать пояснение о возможных формах фиксации проблемы и отметить наиболее приемлемые, либо, по результатам анализа, обсудить с учащимися связь формулировки проблемы с глубиной проработки решения.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2. Одной из самых распространенных трудностей в работе с конкретными ситуациями является установка слушателей на получение экспертного решения от преподавателя. Надо сказать, что некоторые кейсы с самого начала не предполагают наличие правильного решения. Ситуации, рассматриваемые при таком подходе, ориентированы на включение учащихся в процесс анализа ситуации, задание определенных норм работы для получения качественного результата.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Анализ конкретной ситуации является методом, позволяющим включить учащихся в активную работу по использованию теоретических знаний на практике. При подготовке занятий по анализу практической ситуации учителю необходимо много внимания уделить описанию самой ситуации, выделению основных параметров, формулированию проблемы. Кейс должен давать учащимся возможность смоделировать практическую деятельность по диагностике ситуации, формированию гипотез, выделению проблем, сбору дополнительной информации, уточнению гипотез и проектированию конкретных шагов.</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Вопросы для самоконтроля</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i/>
          <w:iCs/>
          <w:color w:val="000000"/>
          <w:sz w:val="18"/>
          <w:lang w:eastAsia="ru-RU"/>
        </w:rPr>
        <w:t>Какая информация обязательно должна быть представлена в кейсе? Какие типы проблем могут быть выделены по результатам анализа практической ситуации</w:t>
      </w:r>
      <w:proofErr w:type="gramStart"/>
      <w:r w:rsidRPr="00063FFD">
        <w:rPr>
          <w:rFonts w:ascii="Verdana" w:eastAsia="Times New Roman" w:hAnsi="Verdana" w:cs="Times New Roman"/>
          <w:i/>
          <w:iCs/>
          <w:color w:val="000000"/>
          <w:sz w:val="18"/>
          <w:lang w:eastAsia="ru-RU"/>
        </w:rPr>
        <w:t xml:space="preserve"> ?</w:t>
      </w:r>
      <w:proofErr w:type="gramEnd"/>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i/>
          <w:iCs/>
          <w:color w:val="000000"/>
          <w:sz w:val="18"/>
          <w:lang w:eastAsia="ru-RU"/>
        </w:rPr>
        <w:t>На что необходимо обратить внимание учителю при подготовке практической ситуации</w:t>
      </w:r>
      <w:proofErr w:type="gramStart"/>
      <w:r w:rsidRPr="00063FFD">
        <w:rPr>
          <w:rFonts w:ascii="Verdana" w:eastAsia="Times New Roman" w:hAnsi="Verdana" w:cs="Times New Roman"/>
          <w:i/>
          <w:iCs/>
          <w:color w:val="000000"/>
          <w:sz w:val="18"/>
          <w:lang w:eastAsia="ru-RU"/>
        </w:rPr>
        <w:t xml:space="preserve"> ?</w:t>
      </w:r>
      <w:proofErr w:type="gramEnd"/>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b/>
          <w:bCs/>
          <w:color w:val="000000"/>
          <w:sz w:val="18"/>
          <w:lang w:eastAsia="ru-RU"/>
        </w:rPr>
        <w:t>Литература</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1. Обучение менеджменту (конкретные ситуации). Сост. Ширяева И.В., Разина Е.М. — М.: Школа бизнеса МГУ, 1995.</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 xml:space="preserve">2. </w:t>
      </w:r>
      <w:proofErr w:type="spellStart"/>
      <w:r w:rsidRPr="00063FFD">
        <w:rPr>
          <w:rFonts w:ascii="Verdana" w:eastAsia="Times New Roman" w:hAnsi="Verdana" w:cs="Times New Roman"/>
          <w:color w:val="000000"/>
          <w:sz w:val="18"/>
          <w:szCs w:val="18"/>
          <w:lang w:eastAsia="ru-RU"/>
        </w:rPr>
        <w:t>Коултер</w:t>
      </w:r>
      <w:proofErr w:type="spellEnd"/>
      <w:r w:rsidRPr="00063FFD">
        <w:rPr>
          <w:rFonts w:ascii="Verdana" w:eastAsia="Times New Roman" w:hAnsi="Verdana" w:cs="Times New Roman"/>
          <w:color w:val="000000"/>
          <w:sz w:val="18"/>
          <w:szCs w:val="18"/>
          <w:lang w:eastAsia="ru-RU"/>
        </w:rPr>
        <w:t xml:space="preserve"> Д. Обучение методом конкретных ситуаций в России. Ассоциация развития управления // Менеджмент, 1995, № 1, с.8 - 11 </w:t>
      </w:r>
      <w:proofErr w:type="spellStart"/>
      <w:r w:rsidRPr="00063FFD">
        <w:rPr>
          <w:rFonts w:ascii="Verdana" w:eastAsia="Times New Roman" w:hAnsi="Verdana" w:cs="Times New Roman"/>
          <w:color w:val="000000"/>
          <w:sz w:val="18"/>
          <w:szCs w:val="18"/>
          <w:lang w:eastAsia="ru-RU"/>
        </w:rPr>
        <w:t>Кейс-стади</w:t>
      </w:r>
      <w:proofErr w:type="spellEnd"/>
      <w:r w:rsidRPr="00063FFD">
        <w:rPr>
          <w:rFonts w:ascii="Verdana" w:eastAsia="Times New Roman" w:hAnsi="Verdana" w:cs="Times New Roman"/>
          <w:color w:val="000000"/>
          <w:sz w:val="18"/>
          <w:szCs w:val="18"/>
          <w:lang w:eastAsia="ru-RU"/>
        </w:rPr>
        <w:t xml:space="preserve"> в учебном процессе: преимущества, методическое рекомендации, конкретные примеры /Волгин Н.А., </w:t>
      </w:r>
      <w:proofErr w:type="spellStart"/>
      <w:r w:rsidRPr="00063FFD">
        <w:rPr>
          <w:rFonts w:ascii="Verdana" w:eastAsia="Times New Roman" w:hAnsi="Verdana" w:cs="Times New Roman"/>
          <w:color w:val="000000"/>
          <w:sz w:val="18"/>
          <w:szCs w:val="18"/>
          <w:lang w:eastAsia="ru-RU"/>
        </w:rPr>
        <w:t>Кушмин</w:t>
      </w:r>
      <w:proofErr w:type="spellEnd"/>
      <w:r w:rsidRPr="00063FFD">
        <w:rPr>
          <w:rFonts w:ascii="Verdana" w:eastAsia="Times New Roman" w:hAnsi="Verdana" w:cs="Times New Roman"/>
          <w:color w:val="000000"/>
          <w:sz w:val="18"/>
          <w:szCs w:val="18"/>
          <w:lang w:eastAsia="ru-RU"/>
        </w:rPr>
        <w:t xml:space="preserve"> </w:t>
      </w:r>
      <w:proofErr w:type="spellStart"/>
      <w:r w:rsidRPr="00063FFD">
        <w:rPr>
          <w:rFonts w:ascii="Verdana" w:eastAsia="Times New Roman" w:hAnsi="Verdana" w:cs="Times New Roman"/>
          <w:color w:val="000000"/>
          <w:sz w:val="18"/>
          <w:szCs w:val="18"/>
          <w:lang w:eastAsia="ru-RU"/>
        </w:rPr>
        <w:t>В.Н.,Олегов</w:t>
      </w:r>
      <w:proofErr w:type="spellEnd"/>
      <w:r w:rsidRPr="00063FFD">
        <w:rPr>
          <w:rFonts w:ascii="Verdana" w:eastAsia="Times New Roman" w:hAnsi="Verdana" w:cs="Times New Roman"/>
          <w:color w:val="000000"/>
          <w:sz w:val="18"/>
          <w:szCs w:val="18"/>
          <w:lang w:eastAsia="ru-RU"/>
        </w:rPr>
        <w:t xml:space="preserve"> Ю.Г, </w:t>
      </w:r>
      <w:proofErr w:type="spellStart"/>
      <w:r w:rsidRPr="00063FFD">
        <w:rPr>
          <w:rFonts w:ascii="Verdana" w:eastAsia="Times New Roman" w:hAnsi="Verdana" w:cs="Times New Roman"/>
          <w:color w:val="000000"/>
          <w:sz w:val="18"/>
          <w:szCs w:val="18"/>
          <w:lang w:eastAsia="ru-RU"/>
        </w:rPr>
        <w:t>Фоламьев</w:t>
      </w:r>
      <w:proofErr w:type="spellEnd"/>
      <w:r w:rsidRPr="00063FFD">
        <w:rPr>
          <w:rFonts w:ascii="Verdana" w:eastAsia="Times New Roman" w:hAnsi="Verdana" w:cs="Times New Roman"/>
          <w:color w:val="000000"/>
          <w:sz w:val="18"/>
          <w:szCs w:val="18"/>
          <w:lang w:eastAsia="ru-RU"/>
        </w:rPr>
        <w:t xml:space="preserve"> А.Н.,- М: Изд-во РАГС, 1997г./</w:t>
      </w:r>
    </w:p>
    <w:p w:rsidR="00063FFD" w:rsidRPr="00063FFD" w:rsidRDefault="00063FFD" w:rsidP="00063FFD">
      <w:pPr>
        <w:spacing w:before="100" w:beforeAutospacing="1" w:after="100" w:afterAutospacing="1" w:line="240" w:lineRule="auto"/>
        <w:rPr>
          <w:rFonts w:ascii="Verdana" w:eastAsia="Times New Roman" w:hAnsi="Verdana" w:cs="Times New Roman"/>
          <w:color w:val="000000"/>
          <w:sz w:val="18"/>
          <w:szCs w:val="18"/>
          <w:lang w:eastAsia="ru-RU"/>
        </w:rPr>
      </w:pPr>
      <w:r w:rsidRPr="00063FFD">
        <w:rPr>
          <w:rFonts w:ascii="Verdana" w:eastAsia="Times New Roman" w:hAnsi="Verdana" w:cs="Times New Roman"/>
          <w:color w:val="000000"/>
          <w:sz w:val="18"/>
          <w:szCs w:val="18"/>
          <w:lang w:eastAsia="ru-RU"/>
        </w:rPr>
        <w:t>3. Российский менеджмент: учебные конкретные ситуации. Кн. 1,2 -М: ГУУ, 1998г.</w:t>
      </w:r>
    </w:p>
    <w:p w:rsidR="00063FFD" w:rsidRPr="00063FFD" w:rsidRDefault="00063FFD" w:rsidP="00063FFD">
      <w:pPr>
        <w:spacing w:before="100" w:beforeAutospacing="1" w:after="100" w:afterAutospacing="1" w:line="240" w:lineRule="auto"/>
        <w:jc w:val="right"/>
        <w:rPr>
          <w:rFonts w:ascii="Verdana" w:eastAsia="Times New Roman" w:hAnsi="Verdana" w:cs="Times New Roman"/>
          <w:color w:val="000000"/>
          <w:sz w:val="18"/>
          <w:szCs w:val="18"/>
          <w:lang w:eastAsia="ru-RU"/>
        </w:rPr>
      </w:pPr>
      <w:r w:rsidRPr="00063FFD">
        <w:rPr>
          <w:rFonts w:ascii="Verdana" w:eastAsia="Times New Roman" w:hAnsi="Verdana" w:cs="Times New Roman"/>
          <w:i/>
          <w:iCs/>
          <w:color w:val="000000"/>
          <w:sz w:val="18"/>
          <w:lang w:eastAsia="ru-RU"/>
        </w:rPr>
        <w:t>материалы подготовил</w:t>
      </w:r>
    </w:p>
    <w:p w:rsidR="00063FFD" w:rsidRPr="00063FFD" w:rsidRDefault="00063FFD" w:rsidP="00063FFD">
      <w:pPr>
        <w:spacing w:before="100" w:beforeAutospacing="1" w:after="100" w:afterAutospacing="1" w:line="240" w:lineRule="auto"/>
        <w:jc w:val="right"/>
        <w:rPr>
          <w:rFonts w:ascii="Verdana" w:eastAsia="Times New Roman" w:hAnsi="Verdana" w:cs="Times New Roman"/>
          <w:i/>
          <w:iCs/>
          <w:color w:val="000000"/>
          <w:sz w:val="18"/>
          <w:szCs w:val="18"/>
          <w:lang w:eastAsia="ru-RU"/>
        </w:rPr>
      </w:pPr>
      <w:r w:rsidRPr="00063FFD">
        <w:rPr>
          <w:rFonts w:ascii="Verdana" w:eastAsia="Times New Roman" w:hAnsi="Verdana" w:cs="Times New Roman"/>
          <w:i/>
          <w:iCs/>
          <w:color w:val="000000"/>
          <w:sz w:val="18"/>
          <w:szCs w:val="18"/>
          <w:lang w:eastAsia="ru-RU"/>
        </w:rPr>
        <w:t>к.п.н., доцент кафедры педагогического мастерства</w:t>
      </w:r>
    </w:p>
    <w:p w:rsidR="00063FFD" w:rsidRPr="00063FFD" w:rsidRDefault="00063FFD" w:rsidP="00063FFD">
      <w:pPr>
        <w:spacing w:before="100" w:beforeAutospacing="1" w:after="100" w:afterAutospacing="1" w:line="240" w:lineRule="auto"/>
        <w:jc w:val="right"/>
        <w:rPr>
          <w:rFonts w:ascii="Verdana" w:eastAsia="Times New Roman" w:hAnsi="Verdana" w:cs="Times New Roman"/>
          <w:i/>
          <w:iCs/>
          <w:color w:val="000000"/>
          <w:sz w:val="18"/>
          <w:szCs w:val="18"/>
          <w:lang w:eastAsia="ru-RU"/>
        </w:rPr>
      </w:pPr>
      <w:r w:rsidRPr="00063FFD">
        <w:rPr>
          <w:rFonts w:ascii="Verdana" w:eastAsia="Times New Roman" w:hAnsi="Verdana" w:cs="Times New Roman"/>
          <w:b/>
          <w:bCs/>
          <w:i/>
          <w:iCs/>
          <w:color w:val="000000"/>
          <w:sz w:val="18"/>
          <w:lang w:eastAsia="ru-RU"/>
        </w:rPr>
        <w:t>Масловская С.В.</w:t>
      </w:r>
    </w:p>
    <w:p w:rsidR="009E4447" w:rsidRDefault="009E4447"/>
    <w:sectPr w:rsidR="009E4447" w:rsidSect="009E44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50F7"/>
    <w:multiLevelType w:val="multilevel"/>
    <w:tmpl w:val="D1F4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E3756E"/>
    <w:multiLevelType w:val="multilevel"/>
    <w:tmpl w:val="BEB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4D212F"/>
    <w:multiLevelType w:val="multilevel"/>
    <w:tmpl w:val="862A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05772D"/>
    <w:multiLevelType w:val="multilevel"/>
    <w:tmpl w:val="A4B4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D61605"/>
    <w:multiLevelType w:val="multilevel"/>
    <w:tmpl w:val="F72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805471"/>
    <w:multiLevelType w:val="multilevel"/>
    <w:tmpl w:val="52CE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EB32CD"/>
    <w:multiLevelType w:val="multilevel"/>
    <w:tmpl w:val="58D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2F3706"/>
    <w:multiLevelType w:val="multilevel"/>
    <w:tmpl w:val="46E8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6B20ED"/>
    <w:multiLevelType w:val="multilevel"/>
    <w:tmpl w:val="9E86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162D6D"/>
    <w:multiLevelType w:val="multilevel"/>
    <w:tmpl w:val="DA62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AE2F89"/>
    <w:multiLevelType w:val="multilevel"/>
    <w:tmpl w:val="907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23224C"/>
    <w:multiLevelType w:val="multilevel"/>
    <w:tmpl w:val="04D6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2E67EA"/>
    <w:multiLevelType w:val="multilevel"/>
    <w:tmpl w:val="8FFC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A20AE3"/>
    <w:multiLevelType w:val="multilevel"/>
    <w:tmpl w:val="9172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E15A86"/>
    <w:multiLevelType w:val="multilevel"/>
    <w:tmpl w:val="3A48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CB4BD1"/>
    <w:multiLevelType w:val="multilevel"/>
    <w:tmpl w:val="8826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027143"/>
    <w:multiLevelType w:val="multilevel"/>
    <w:tmpl w:val="DDB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8C1A9D"/>
    <w:multiLevelType w:val="multilevel"/>
    <w:tmpl w:val="538C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272E01"/>
    <w:multiLevelType w:val="multilevel"/>
    <w:tmpl w:val="0EB2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795761"/>
    <w:multiLevelType w:val="multilevel"/>
    <w:tmpl w:val="BA5A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DA0D5C"/>
    <w:multiLevelType w:val="multilevel"/>
    <w:tmpl w:val="42F4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4180C3E"/>
    <w:multiLevelType w:val="multilevel"/>
    <w:tmpl w:val="C4E6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BC21291"/>
    <w:multiLevelType w:val="multilevel"/>
    <w:tmpl w:val="015E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12"/>
  </w:num>
  <w:num w:numId="4">
    <w:abstractNumId w:val="14"/>
  </w:num>
  <w:num w:numId="5">
    <w:abstractNumId w:val="5"/>
  </w:num>
  <w:num w:numId="6">
    <w:abstractNumId w:val="15"/>
  </w:num>
  <w:num w:numId="7">
    <w:abstractNumId w:val="19"/>
  </w:num>
  <w:num w:numId="8">
    <w:abstractNumId w:val="3"/>
  </w:num>
  <w:num w:numId="9">
    <w:abstractNumId w:val="22"/>
  </w:num>
  <w:num w:numId="10">
    <w:abstractNumId w:val="2"/>
  </w:num>
  <w:num w:numId="11">
    <w:abstractNumId w:val="9"/>
  </w:num>
  <w:num w:numId="12">
    <w:abstractNumId w:val="6"/>
  </w:num>
  <w:num w:numId="13">
    <w:abstractNumId w:val="4"/>
  </w:num>
  <w:num w:numId="14">
    <w:abstractNumId w:val="17"/>
  </w:num>
  <w:num w:numId="15">
    <w:abstractNumId w:val="11"/>
  </w:num>
  <w:num w:numId="16">
    <w:abstractNumId w:val="1"/>
  </w:num>
  <w:num w:numId="17">
    <w:abstractNumId w:val="13"/>
  </w:num>
  <w:num w:numId="18">
    <w:abstractNumId w:val="18"/>
  </w:num>
  <w:num w:numId="19">
    <w:abstractNumId w:val="16"/>
  </w:num>
  <w:num w:numId="20">
    <w:abstractNumId w:val="0"/>
  </w:num>
  <w:num w:numId="21">
    <w:abstractNumId w:val="20"/>
  </w:num>
  <w:num w:numId="22">
    <w:abstractNumId w:val="1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3FFD"/>
    <w:rsid w:val="00063FFD"/>
    <w:rsid w:val="008C2372"/>
    <w:rsid w:val="009E4447"/>
    <w:rsid w:val="00A426C3"/>
    <w:rsid w:val="00BC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4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063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63FFD"/>
    <w:rPr>
      <w:b/>
      <w:bCs/>
    </w:rPr>
  </w:style>
  <w:style w:type="character" w:styleId="a4">
    <w:name w:val="Hyperlink"/>
    <w:basedOn w:val="a0"/>
    <w:uiPriority w:val="99"/>
    <w:semiHidden/>
    <w:unhideWhenUsed/>
    <w:rsid w:val="00063FFD"/>
    <w:rPr>
      <w:color w:val="0000FF"/>
      <w:u w:val="single"/>
    </w:rPr>
  </w:style>
  <w:style w:type="character" w:customStyle="1" w:styleId="apple-converted-space">
    <w:name w:val="apple-converted-space"/>
    <w:basedOn w:val="a0"/>
    <w:rsid w:val="00063FFD"/>
  </w:style>
  <w:style w:type="character" w:styleId="a5">
    <w:name w:val="Emphasis"/>
    <w:basedOn w:val="a0"/>
    <w:uiPriority w:val="20"/>
    <w:qFormat/>
    <w:rsid w:val="00063FFD"/>
    <w:rPr>
      <w:i/>
      <w:iCs/>
    </w:rPr>
  </w:style>
  <w:style w:type="paragraph" w:styleId="a6">
    <w:name w:val="Normal (Web)"/>
    <w:basedOn w:val="a"/>
    <w:uiPriority w:val="99"/>
    <w:semiHidden/>
    <w:unhideWhenUsed/>
    <w:rsid w:val="00063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63F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621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nipk.ru/kp/distant/ped/ped/tech.htm" TargetMode="External"/><Relationship Id="rId13" Type="http://schemas.openxmlformats.org/officeDocument/2006/relationships/hyperlink" Target="http://vladimir.socio.msu.ru/1_KM/edutech_1.htm" TargetMode="External"/><Relationship Id="rId18" Type="http://schemas.openxmlformats.org/officeDocument/2006/relationships/hyperlink" Target="http://yesnet.purpe.ru/youngteach/edtehnol.htm" TargetMode="External"/><Relationship Id="rId26" Type="http://schemas.openxmlformats.org/officeDocument/2006/relationships/hyperlink" Target="http://www.ipkpro.aaanet.ru/ipk_texn.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open.websib.ru/techno.html" TargetMode="External"/><Relationship Id="rId34" Type="http://schemas.openxmlformats.org/officeDocument/2006/relationships/hyperlink" Target="http://stunix.uni.udm.ru/~collor/sem_htm/Pedt_t.shtml" TargetMode="External"/><Relationship Id="rId7" Type="http://schemas.openxmlformats.org/officeDocument/2006/relationships/hyperlink" Target="http://www.orenipk.ru/kp/distant/ped/ped/tech.htm" TargetMode="External"/><Relationship Id="rId12" Type="http://schemas.openxmlformats.org/officeDocument/2006/relationships/hyperlink" Target="http://oio.tpu.ru/publ_2004/article2004_5.html" TargetMode="External"/><Relationship Id="rId17" Type="http://schemas.openxmlformats.org/officeDocument/2006/relationships/hyperlink" Target="http://www.ioso.ru/distant/newpteh/intro2.htm" TargetMode="External"/><Relationship Id="rId25" Type="http://schemas.openxmlformats.org/officeDocument/2006/relationships/hyperlink" Target="http://kmetmuk.narod.ru/katalog/15.html" TargetMode="External"/><Relationship Id="rId33" Type="http://schemas.openxmlformats.org/officeDocument/2006/relationships/hyperlink" Target="http://www.eduhmao.ru/portal/dt?last=false&amp;provider=HMAOForPrintChannel&amp;type=article&amp;dbid=ARTICLE_49111" TargetMode="External"/><Relationship Id="rId38" Type="http://schemas.openxmlformats.org/officeDocument/2006/relationships/hyperlink" Target="http://www.mgopu.ru/ininfo/r2_quality.htm" TargetMode="External"/><Relationship Id="rId2" Type="http://schemas.openxmlformats.org/officeDocument/2006/relationships/styles" Target="styles.xml"/><Relationship Id="rId16" Type="http://schemas.openxmlformats.org/officeDocument/2006/relationships/hyperlink" Target="http://www.smartboard.ru/view.pl?mid=1126873196" TargetMode="External"/><Relationship Id="rId20" Type="http://schemas.openxmlformats.org/officeDocument/2006/relationships/hyperlink" Target="http://www.edu-eao.ru/index.php?option=com_content&amp;task=view&amp;id=110&amp;Itemid=59" TargetMode="External"/><Relationship Id="rId29" Type="http://schemas.openxmlformats.org/officeDocument/2006/relationships/hyperlink" Target="http://kmetmuk.narod.ru/katalog/15.html" TargetMode="External"/><Relationship Id="rId1" Type="http://schemas.openxmlformats.org/officeDocument/2006/relationships/numbering" Target="numbering.xml"/><Relationship Id="rId6" Type="http://schemas.openxmlformats.org/officeDocument/2006/relationships/hyperlink" Target="http://www.orenipk.ru/kp/distant/ped/ped/tech.htm" TargetMode="External"/><Relationship Id="rId11" Type="http://schemas.openxmlformats.org/officeDocument/2006/relationships/hyperlink" Target="http://www.ido.edu.ru/ffec/psych/ps13.html" TargetMode="External"/><Relationship Id="rId24" Type="http://schemas.openxmlformats.org/officeDocument/2006/relationships/hyperlink" Target="http://www.effecton.ru/763.html" TargetMode="External"/><Relationship Id="rId32" Type="http://schemas.openxmlformats.org/officeDocument/2006/relationships/hyperlink" Target="http://www.mgopu.ru/ininfo/s2_edu-tech.htm" TargetMode="External"/><Relationship Id="rId37" Type="http://schemas.openxmlformats.org/officeDocument/2006/relationships/hyperlink" Target="http://www.psylist.net/pedagogika/inovacii.htm" TargetMode="External"/><Relationship Id="rId40" Type="http://schemas.openxmlformats.org/officeDocument/2006/relationships/theme" Target="theme/theme1.xml"/><Relationship Id="rId5" Type="http://schemas.openxmlformats.org/officeDocument/2006/relationships/hyperlink" Target="http://www.orenipk.ru/kp/distant/ped/ped/tech.htm" TargetMode="External"/><Relationship Id="rId15" Type="http://schemas.openxmlformats.org/officeDocument/2006/relationships/hyperlink" Target="http://coop.chuvashia.ru/kartuzov/site/4_3/2.htm" TargetMode="External"/><Relationship Id="rId23" Type="http://schemas.openxmlformats.org/officeDocument/2006/relationships/hyperlink" Target="http://www.refcity.ru/content/22189.html" TargetMode="External"/><Relationship Id="rId28" Type="http://schemas.openxmlformats.org/officeDocument/2006/relationships/hyperlink" Target="http://www.eduref.ru/18de3-23f76.html" TargetMode="External"/><Relationship Id="rId36" Type="http://schemas.openxmlformats.org/officeDocument/2006/relationships/hyperlink" Target="http://www.psylist.net/pedagogika/pedtex.htm" TargetMode="External"/><Relationship Id="rId10" Type="http://schemas.openxmlformats.org/officeDocument/2006/relationships/hyperlink" Target="http://www.psylist.net/pedagogika/inovacii.htm" TargetMode="External"/><Relationship Id="rId19" Type="http://schemas.openxmlformats.org/officeDocument/2006/relationships/hyperlink" Target="http://vladimir.socio.msu.ru/1_KM/edutech_1.htm" TargetMode="External"/><Relationship Id="rId31" Type="http://schemas.openxmlformats.org/officeDocument/2006/relationships/hyperlink" Target="http://www.library.ru/help/guest.php?Search=TopicID%3D490" TargetMode="External"/><Relationship Id="rId4" Type="http://schemas.openxmlformats.org/officeDocument/2006/relationships/webSettings" Target="webSettings.xml"/><Relationship Id="rId9" Type="http://schemas.openxmlformats.org/officeDocument/2006/relationships/hyperlink" Target="http://www.orenipk.ru/kp/distant/ped/ped/tech.htm" TargetMode="External"/><Relationship Id="rId14" Type="http://schemas.openxmlformats.org/officeDocument/2006/relationships/hyperlink" Target="http://www.sooro.ru/science-lib/pedsis/?PHPSESSID=i6rpls5ddlrbidgsc1tf1aiat1" TargetMode="External"/><Relationship Id="rId22" Type="http://schemas.openxmlformats.org/officeDocument/2006/relationships/hyperlink" Target="http://referatw.ru/cgi-bin/main.cgi?level=5&amp;p1=89&amp;p2=235&amp;p3=47426" TargetMode="External"/><Relationship Id="rId27" Type="http://schemas.openxmlformats.org/officeDocument/2006/relationships/hyperlink" Target="http://www.library.ru/help/guest.php?Search=TopicID%3D490" TargetMode="External"/><Relationship Id="rId30" Type="http://schemas.openxmlformats.org/officeDocument/2006/relationships/hyperlink" Target="http://www.ipkpro.aaanet.ru/ipk_texn.html" TargetMode="External"/><Relationship Id="rId35" Type="http://schemas.openxmlformats.org/officeDocument/2006/relationships/hyperlink" Target="http://eusi.narod.ru/lib/ped100/04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9097</Words>
  <Characters>51854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2015-01-28T17:22:00Z</dcterms:created>
  <dcterms:modified xsi:type="dcterms:W3CDTF">2015-02-15T08:36:00Z</dcterms:modified>
</cp:coreProperties>
</file>