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0A3" w:rsidRPr="005E46C7" w:rsidRDefault="00E22899" w:rsidP="00E22899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b/>
          <w:sz w:val="24"/>
          <w:szCs w:val="24"/>
        </w:rPr>
        <w:t xml:space="preserve">8-класс.                                                                      </w:t>
      </w:r>
    </w:p>
    <w:p w:rsidR="00A331DF" w:rsidRPr="005E46C7" w:rsidRDefault="00A331DF" w:rsidP="00A331DF">
      <w:pPr>
        <w:pStyle w:val="a3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r w:rsidRPr="005E46C7">
        <w:rPr>
          <w:rFonts w:ascii="Arial Narrow" w:eastAsia="Times New Roman" w:hAnsi="Arial Narrow" w:cs="Times New Roman"/>
          <w:b/>
          <w:sz w:val="24"/>
          <w:szCs w:val="24"/>
        </w:rPr>
        <w:t>Пояснительная записка.</w:t>
      </w:r>
    </w:p>
    <w:p w:rsidR="00A331DF" w:rsidRPr="005E46C7" w:rsidRDefault="00A331DF" w:rsidP="00A331DF">
      <w:pPr>
        <w:pStyle w:val="a3"/>
        <w:rPr>
          <w:rFonts w:ascii="Arial Narrow" w:eastAsia="Times New Roman" w:hAnsi="Arial Narrow" w:cs="Times New Roman"/>
          <w:b/>
          <w:sz w:val="24"/>
          <w:szCs w:val="24"/>
        </w:rPr>
      </w:pPr>
    </w:p>
    <w:p w:rsidR="00A331DF" w:rsidRPr="005E46C7" w:rsidRDefault="00A331DF" w:rsidP="00A331DF">
      <w:pPr>
        <w:autoSpaceDE w:val="0"/>
        <w:autoSpaceDN w:val="0"/>
        <w:adjustRightInd w:val="0"/>
        <w:spacing w:after="0" w:line="240" w:lineRule="auto"/>
        <w:ind w:firstLine="708"/>
        <w:rPr>
          <w:rFonts w:ascii="Arial Narrow" w:hAnsi="Arial Narrow" w:cs="Arial"/>
          <w:b/>
          <w:bCs/>
          <w:sz w:val="24"/>
          <w:szCs w:val="24"/>
        </w:rPr>
      </w:pPr>
      <w:r w:rsidRPr="005E46C7">
        <w:rPr>
          <w:rFonts w:ascii="Arial Narrow" w:hAnsi="Arial Narrow" w:cs="Arial"/>
          <w:b/>
          <w:bCs/>
          <w:sz w:val="24"/>
          <w:szCs w:val="24"/>
        </w:rPr>
        <w:t>Нормативные документы:</w:t>
      </w:r>
    </w:p>
    <w:p w:rsidR="00A331DF" w:rsidRPr="005E46C7" w:rsidRDefault="00A331DF" w:rsidP="00A331DF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E46C7">
        <w:rPr>
          <w:rFonts w:ascii="Arial Narrow" w:hAnsi="Arial Narrow" w:cs="Arial"/>
          <w:sz w:val="24"/>
          <w:szCs w:val="24"/>
        </w:rPr>
        <w:t>-Рабочая программа по изобразительному искусству составлена в соответствии с требованиями Федерального государственного стандарта общего образования, утверждённого    17.12.2010г. №1897;</w:t>
      </w:r>
    </w:p>
    <w:p w:rsidR="00A331DF" w:rsidRPr="005E46C7" w:rsidRDefault="00A331DF" w:rsidP="00A331DF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E46C7">
        <w:rPr>
          <w:rFonts w:ascii="Arial Narrow" w:hAnsi="Arial Narrow" w:cs="Arial"/>
          <w:sz w:val="24"/>
          <w:szCs w:val="24"/>
        </w:rPr>
        <w:t>-Обязательного минимума содержания учебной программы по изобразительному искусству;</w:t>
      </w:r>
    </w:p>
    <w:p w:rsidR="00A331DF" w:rsidRPr="005E46C7" w:rsidRDefault="00A331DF" w:rsidP="00A331DF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E46C7">
        <w:rPr>
          <w:rFonts w:ascii="Arial Narrow" w:hAnsi="Arial Narrow" w:cs="Arial"/>
          <w:sz w:val="24"/>
          <w:szCs w:val="24"/>
        </w:rPr>
        <w:t xml:space="preserve">-В соответствии с программой развития школы; </w:t>
      </w:r>
    </w:p>
    <w:p w:rsidR="00A331DF" w:rsidRPr="005E46C7" w:rsidRDefault="00A331DF" w:rsidP="00A331DF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E46C7">
        <w:rPr>
          <w:rFonts w:ascii="Arial Narrow" w:hAnsi="Arial Narrow" w:cs="Arial"/>
          <w:sz w:val="24"/>
          <w:szCs w:val="24"/>
        </w:rPr>
        <w:t xml:space="preserve">-Объёмом учебной нагрузки, определённой учебным планом школы на 2013- 2014 учебный год; </w:t>
      </w:r>
    </w:p>
    <w:p w:rsidR="00A331DF" w:rsidRPr="005E46C7" w:rsidRDefault="00A331DF" w:rsidP="00A331DF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E46C7">
        <w:rPr>
          <w:rFonts w:ascii="Arial Narrow" w:hAnsi="Arial Narrow" w:cs="Arial"/>
          <w:sz w:val="24"/>
          <w:szCs w:val="24"/>
        </w:rPr>
        <w:t xml:space="preserve">-Программы «Изобразительное искусство» под редакцией Б.М. </w:t>
      </w:r>
      <w:proofErr w:type="spellStart"/>
      <w:r w:rsidRPr="005E46C7">
        <w:rPr>
          <w:rFonts w:ascii="Arial Narrow" w:hAnsi="Arial Narrow" w:cs="Arial"/>
          <w:sz w:val="24"/>
          <w:szCs w:val="24"/>
        </w:rPr>
        <w:t>Неменского</w:t>
      </w:r>
      <w:proofErr w:type="spellEnd"/>
      <w:r w:rsidRPr="005E46C7">
        <w:rPr>
          <w:rFonts w:ascii="Arial Narrow" w:hAnsi="Arial Narrow" w:cs="Arial"/>
          <w:sz w:val="24"/>
          <w:szCs w:val="24"/>
        </w:rPr>
        <w:t xml:space="preserve">  5 – 9 классы (М. «Просвещение» 2011), на основе федерального компонента государственного стандарта основного общего образования;</w:t>
      </w:r>
    </w:p>
    <w:p w:rsidR="00A331DF" w:rsidRPr="005E46C7" w:rsidRDefault="00A331DF" w:rsidP="00A331DF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E46C7">
        <w:rPr>
          <w:rFonts w:ascii="Arial Narrow" w:hAnsi="Arial Narrow" w:cs="Arial"/>
          <w:sz w:val="24"/>
          <w:szCs w:val="24"/>
        </w:rPr>
        <w:t>-Исходя из личностных особенностей учащихся: целеустремлённости, желания приобретать новые знания, умения и навыки, необходимые в самостоятельной жизни.</w:t>
      </w:r>
    </w:p>
    <w:p w:rsidR="00E64E07" w:rsidRPr="005E46C7" w:rsidRDefault="00E64E07" w:rsidP="00A331DF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E64E07" w:rsidRPr="005E46C7" w:rsidRDefault="00E64E07" w:rsidP="00A331DF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E64E07" w:rsidRPr="005E46C7" w:rsidRDefault="00E64E07" w:rsidP="00E64E07">
      <w:pPr>
        <w:pStyle w:val="a3"/>
        <w:rPr>
          <w:rFonts w:ascii="Arial Narrow" w:eastAsia="Times New Roman" w:hAnsi="Arial Narrow" w:cs="Times New Roman"/>
          <w:b/>
          <w:sz w:val="24"/>
          <w:szCs w:val="24"/>
        </w:rPr>
      </w:pPr>
      <w:r w:rsidRPr="005E46C7">
        <w:rPr>
          <w:rFonts w:ascii="Arial Narrow" w:eastAsia="Times New Roman" w:hAnsi="Arial Narrow" w:cs="Times New Roman"/>
          <w:b/>
          <w:sz w:val="24"/>
          <w:szCs w:val="24"/>
        </w:rPr>
        <w:t>Общие цели образования с учетом специфики предмета:</w:t>
      </w:r>
    </w:p>
    <w:p w:rsidR="00E64E07" w:rsidRPr="005E46C7" w:rsidRDefault="00E64E07" w:rsidP="00E64E07">
      <w:pPr>
        <w:pStyle w:val="a3"/>
        <w:rPr>
          <w:rFonts w:ascii="Arial Narrow" w:hAnsi="Arial Narrow" w:cs="Times New Roman"/>
          <w:sz w:val="24"/>
          <w:szCs w:val="24"/>
        </w:rPr>
      </w:pPr>
      <w:proofErr w:type="gramStart"/>
      <w:r w:rsidRPr="005E46C7">
        <w:rPr>
          <w:rFonts w:ascii="Arial Narrow" w:hAnsi="Arial Narrow" w:cs="Times New Roman"/>
          <w:sz w:val="24"/>
          <w:szCs w:val="24"/>
        </w:rPr>
        <w:t>Формирование нравственно-эстетической отзывчивости на прекрасное и безобразное в жизни и искусстве:</w:t>
      </w:r>
      <w:proofErr w:type="gramEnd"/>
    </w:p>
    <w:p w:rsidR="00E64E07" w:rsidRPr="005E46C7" w:rsidRDefault="00E64E07" w:rsidP="00E64E07">
      <w:pPr>
        <w:pStyle w:val="a3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- дальнейшее формирование художественного вкуса учащихся;</w:t>
      </w:r>
    </w:p>
    <w:p w:rsidR="00E64E07" w:rsidRPr="005E46C7" w:rsidRDefault="00E64E07" w:rsidP="00E64E07">
      <w:pPr>
        <w:pStyle w:val="a3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- понимание роли декоративного искусства в утверждении общественных идеалов.</w:t>
      </w:r>
    </w:p>
    <w:p w:rsidR="00E64E07" w:rsidRPr="005E46C7" w:rsidRDefault="00E64E07" w:rsidP="00E64E07">
      <w:pPr>
        <w:pStyle w:val="a3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- осмысление места декоративного искусства в организации жизни общества, в утверждении социальной роли конкретного человека и общества.</w:t>
      </w:r>
    </w:p>
    <w:p w:rsidR="00E64E07" w:rsidRPr="005E46C7" w:rsidRDefault="00E64E07" w:rsidP="00E64E07">
      <w:pPr>
        <w:pStyle w:val="a3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Формирование художественно-творческой активности:</w:t>
      </w:r>
    </w:p>
    <w:p w:rsidR="00E64E07" w:rsidRPr="005E46C7" w:rsidRDefault="00E64E07" w:rsidP="00E64E07">
      <w:pPr>
        <w:pStyle w:val="a3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- учиться в ходе восприятия декоративного искусства и в процессе собственной практики обращать внимание  в первую очередь на содержательный смысл художественно-образного языка декоративного искусства, уметь связывать с теми явлениями в жизни общества, которыми порождается данный вид искусства;</w:t>
      </w:r>
    </w:p>
    <w:p w:rsidR="00E64E07" w:rsidRPr="005E46C7" w:rsidRDefault="00E64E07" w:rsidP="00E64E07">
      <w:pPr>
        <w:pStyle w:val="a3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- учиться выражать своё личное понимание значения декоративного искусства в жизни людей;</w:t>
      </w:r>
    </w:p>
    <w:p w:rsidR="00E64E07" w:rsidRPr="005E46C7" w:rsidRDefault="00E64E07" w:rsidP="00E64E07">
      <w:pPr>
        <w:pStyle w:val="a3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- проявлять наблюдательность, эрудицию и фантазию при разработке проектов оформления интерьеров школы, эмблем, одежды, различных видов украшений.</w:t>
      </w:r>
    </w:p>
    <w:p w:rsidR="00E64E07" w:rsidRPr="005E46C7" w:rsidRDefault="00E64E07" w:rsidP="00E64E07">
      <w:pPr>
        <w:pStyle w:val="a3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Формирование художественных знаний, умений, навыков.</w:t>
      </w:r>
    </w:p>
    <w:p w:rsidR="00A331DF" w:rsidRPr="005E46C7" w:rsidRDefault="00A331DF" w:rsidP="00A331DF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ind w:left="1695"/>
        <w:jc w:val="both"/>
        <w:rPr>
          <w:rFonts w:ascii="Arial Narrow" w:hAnsi="Arial Narrow" w:cs="Arial"/>
          <w:sz w:val="24"/>
          <w:szCs w:val="24"/>
        </w:rPr>
      </w:pPr>
    </w:p>
    <w:p w:rsidR="00A331DF" w:rsidRPr="005E46C7" w:rsidRDefault="00A331DF" w:rsidP="00A331DF">
      <w:pPr>
        <w:pStyle w:val="a3"/>
        <w:rPr>
          <w:rFonts w:ascii="Arial Narrow" w:eastAsia="Times New Roman" w:hAnsi="Arial Narrow" w:cs="Times New Roman"/>
          <w:b/>
          <w:sz w:val="24"/>
          <w:szCs w:val="24"/>
        </w:rPr>
      </w:pPr>
    </w:p>
    <w:p w:rsidR="00A331DF" w:rsidRPr="005E46C7" w:rsidRDefault="00A331DF" w:rsidP="00A331DF">
      <w:pPr>
        <w:pStyle w:val="a3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.</w:t>
      </w:r>
    </w:p>
    <w:p w:rsidR="00A331DF" w:rsidRPr="005E46C7" w:rsidRDefault="00A331DF" w:rsidP="00A331DF">
      <w:pPr>
        <w:pStyle w:val="a3"/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  <w:r w:rsidRPr="005E46C7">
        <w:rPr>
          <w:rFonts w:ascii="Arial Narrow" w:eastAsia="Times New Roman" w:hAnsi="Arial Narrow" w:cs="Times New Roman"/>
          <w:b/>
          <w:sz w:val="24"/>
          <w:szCs w:val="24"/>
          <w:u w:val="single"/>
        </w:rPr>
        <w:t xml:space="preserve">Место и роль учебного предмета </w:t>
      </w:r>
    </w:p>
    <w:p w:rsidR="00A331DF" w:rsidRPr="005E46C7" w:rsidRDefault="00A331DF" w:rsidP="00A331DF">
      <w:pPr>
        <w:pStyle w:val="a3"/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</w:p>
    <w:p w:rsidR="00A331DF" w:rsidRPr="005E46C7" w:rsidRDefault="00A331DF" w:rsidP="00A331DF">
      <w:pPr>
        <w:ind w:left="360"/>
        <w:rPr>
          <w:rFonts w:ascii="Times New Roman" w:hAnsi="Times New Roman" w:cs="Times New Roman"/>
          <w:sz w:val="24"/>
          <w:szCs w:val="24"/>
        </w:rPr>
      </w:pPr>
      <w:r w:rsidRPr="005E46C7">
        <w:rPr>
          <w:rFonts w:ascii="Times New Roman" w:hAnsi="Times New Roman" w:cs="Times New Roman"/>
          <w:sz w:val="24"/>
          <w:szCs w:val="24"/>
        </w:rPr>
        <w:t>Этот учебный год посвящён содержанию и языку двух видов конструктивных искусств – дизайну и архитектуре, их месту в семье уже знакомых нам искусств (изобразительное и декоративно-прикладное искусство). Все виды пространственных иску</w:t>
      </w:r>
      <w:proofErr w:type="gramStart"/>
      <w:r w:rsidRPr="005E46C7">
        <w:rPr>
          <w:rFonts w:ascii="Times New Roman" w:hAnsi="Times New Roman" w:cs="Times New Roman"/>
          <w:sz w:val="24"/>
          <w:szCs w:val="24"/>
        </w:rPr>
        <w:t>сств св</w:t>
      </w:r>
      <w:proofErr w:type="gramEnd"/>
      <w:r w:rsidRPr="005E46C7">
        <w:rPr>
          <w:rFonts w:ascii="Times New Roman" w:hAnsi="Times New Roman" w:cs="Times New Roman"/>
          <w:sz w:val="24"/>
          <w:szCs w:val="24"/>
        </w:rPr>
        <w:t>язаны многими общими формами выразительных средств и жизненных функций. Между ними нет непроходимых границ, но возникли они в разное время и связаны с разными сторонами жизни общества.</w:t>
      </w:r>
    </w:p>
    <w:p w:rsidR="00A331DF" w:rsidRPr="005E46C7" w:rsidRDefault="00A331DF" w:rsidP="00A331DF">
      <w:pPr>
        <w:ind w:left="360"/>
        <w:rPr>
          <w:rFonts w:ascii="Times New Roman" w:hAnsi="Times New Roman" w:cs="Times New Roman"/>
          <w:sz w:val="24"/>
          <w:szCs w:val="24"/>
        </w:rPr>
      </w:pPr>
      <w:r w:rsidRPr="005E46C7">
        <w:rPr>
          <w:rFonts w:ascii="Times New Roman" w:hAnsi="Times New Roman" w:cs="Times New Roman"/>
          <w:sz w:val="24"/>
          <w:szCs w:val="24"/>
        </w:rPr>
        <w:tab/>
        <w:t xml:space="preserve">Архитектура как искусство возникла с зарождением городов, когда строения стали отвечать не только элементарным требованиям защиты от внешнего мира, но и требованиям красоты. </w:t>
      </w:r>
    </w:p>
    <w:p w:rsidR="00A331DF" w:rsidRPr="005E46C7" w:rsidRDefault="00A331DF" w:rsidP="00A331DF">
      <w:pPr>
        <w:ind w:left="360"/>
        <w:rPr>
          <w:rFonts w:ascii="Times New Roman" w:hAnsi="Times New Roman" w:cs="Times New Roman"/>
          <w:sz w:val="24"/>
          <w:szCs w:val="24"/>
        </w:rPr>
      </w:pPr>
      <w:r w:rsidRPr="005E46C7">
        <w:rPr>
          <w:rFonts w:ascii="Times New Roman" w:hAnsi="Times New Roman" w:cs="Times New Roman"/>
          <w:sz w:val="24"/>
          <w:szCs w:val="24"/>
        </w:rPr>
        <w:lastRenderedPageBreak/>
        <w:t xml:space="preserve">Архитектура любого века. Любого народа является памятником человеческих отношений, закреплённых как в бытовых, так и в религиозных постройках. Архитектура организует эти отношения, создавая для их реализации определённую среду. С изменением отношений в обществе меняется архитектура. Язык этого вида искусства всегда строился и строится на организации пространства (здания, города, села, парка) и проживания в нём человека. В основе </w:t>
      </w:r>
      <w:r w:rsidRPr="005E46C7">
        <w:rPr>
          <w:rFonts w:ascii="Times New Roman" w:hAnsi="Times New Roman" w:cs="Times New Roman"/>
          <w:b/>
          <w:sz w:val="24"/>
          <w:szCs w:val="24"/>
        </w:rPr>
        <w:t xml:space="preserve">образно-выразительного языка архитектуры – </w:t>
      </w:r>
      <w:r w:rsidRPr="005E46C7">
        <w:rPr>
          <w:rFonts w:ascii="Times New Roman" w:hAnsi="Times New Roman" w:cs="Times New Roman"/>
          <w:sz w:val="24"/>
          <w:szCs w:val="24"/>
        </w:rPr>
        <w:t>используемые по-разному одни и те же элементы формы (вертикаль, горизонталь, объём, пространство, фактура, цвет и т.д.)</w:t>
      </w:r>
    </w:p>
    <w:p w:rsidR="00A331DF" w:rsidRPr="005E46C7" w:rsidRDefault="00A331DF" w:rsidP="00A331DF">
      <w:pPr>
        <w:ind w:left="360"/>
        <w:rPr>
          <w:rFonts w:ascii="Times New Roman" w:hAnsi="Times New Roman" w:cs="Times New Roman"/>
          <w:sz w:val="24"/>
          <w:szCs w:val="24"/>
        </w:rPr>
      </w:pPr>
      <w:r w:rsidRPr="005E46C7">
        <w:rPr>
          <w:rFonts w:ascii="Times New Roman" w:hAnsi="Times New Roman" w:cs="Times New Roman"/>
          <w:sz w:val="24"/>
          <w:szCs w:val="24"/>
        </w:rPr>
        <w:tab/>
        <w:t>Дизайн как искусство возник в 20 веке. Его предшественниками можно считать первобытные орудия труда (топор и т.п.), но возникновение этого вида искусства прочно связано с промышленностью, с расцветом индустриального производства. Дизайн имеет отношение к созданию всего окружающего нас предметного мира: от одежды, мебели, посуды до машин, станков и т.д. Ныне трудно определить. К архитектуре или дизайну среды относится, например, организация парков, выставок, павильонов и т.д. Связи архитектуры и дизайна обусловлены едиными основами образного языка (объём, форма, пространство, фактура, цвет и т.д.)</w:t>
      </w:r>
    </w:p>
    <w:p w:rsidR="00A331DF" w:rsidRPr="005E46C7" w:rsidRDefault="00A331DF" w:rsidP="00A331DF">
      <w:pPr>
        <w:ind w:left="360"/>
        <w:rPr>
          <w:rFonts w:ascii="Times New Roman" w:hAnsi="Times New Roman" w:cs="Times New Roman"/>
          <w:sz w:val="24"/>
          <w:szCs w:val="24"/>
        </w:rPr>
      </w:pPr>
      <w:r w:rsidRPr="005E46C7">
        <w:rPr>
          <w:rFonts w:ascii="Times New Roman" w:hAnsi="Times New Roman" w:cs="Times New Roman"/>
          <w:sz w:val="24"/>
          <w:szCs w:val="24"/>
        </w:rPr>
        <w:tab/>
        <w:t>Основой, позволяющей объединить дизайн и архитектуру в один образовательный блок, является рассмотрение их как конструктивных видов композиционного творчества. Принципы пространственно-объёмной композиции одинаковы и для архитектуры и для дизайна. При таком подходе объекты дизайна и архитектуры являются темой, содержанием композиции: плоскостной или объёмно-пространственной.</w:t>
      </w:r>
    </w:p>
    <w:p w:rsidR="00A331DF" w:rsidRPr="005E46C7" w:rsidRDefault="00A331DF" w:rsidP="00A331DF">
      <w:pPr>
        <w:ind w:left="360"/>
        <w:rPr>
          <w:rFonts w:ascii="Times New Roman" w:hAnsi="Times New Roman" w:cs="Times New Roman"/>
          <w:sz w:val="24"/>
          <w:szCs w:val="24"/>
        </w:rPr>
      </w:pPr>
      <w:r w:rsidRPr="005E46C7">
        <w:rPr>
          <w:rFonts w:ascii="Times New Roman" w:hAnsi="Times New Roman" w:cs="Times New Roman"/>
          <w:sz w:val="24"/>
          <w:szCs w:val="24"/>
        </w:rPr>
        <w:tab/>
        <w:t>Каждый современный человек живёт в среде «второй природы», созданной фактически архитектурой и дизайном. Для того чтобы быть квалифицированным пользователем всем этим сложным миром построек, конструкций, предметов, материалов, он должен быть элементарно грамотен, знаком как с языком этих искусств, так и с основами их бытования. Познавать эти виды искусств возможно только в единстве языка (образного строя) жизненных функций</w:t>
      </w:r>
      <w:proofErr w:type="gramStart"/>
      <w:r w:rsidRPr="005E46C7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5E46C7">
        <w:rPr>
          <w:rFonts w:ascii="Times New Roman" w:hAnsi="Times New Roman" w:cs="Times New Roman"/>
          <w:sz w:val="24"/>
          <w:szCs w:val="24"/>
        </w:rPr>
        <w:t>птимально эти  знания можно получить только в соединении теоретического изучения и практической работы по моделированию основополагающих элементов этих искусств.</w:t>
      </w:r>
    </w:p>
    <w:p w:rsidR="00A331DF" w:rsidRPr="005E46C7" w:rsidRDefault="00A331DF" w:rsidP="00A331DF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46C7">
        <w:rPr>
          <w:rFonts w:ascii="Times New Roman" w:hAnsi="Times New Roman" w:cs="Times New Roman"/>
          <w:sz w:val="24"/>
          <w:szCs w:val="24"/>
        </w:rPr>
        <w:tab/>
        <w:t>Изучение конструктивных иску</w:t>
      </w:r>
      <w:proofErr w:type="gramStart"/>
      <w:r w:rsidRPr="005E46C7">
        <w:rPr>
          <w:rFonts w:ascii="Times New Roman" w:hAnsi="Times New Roman" w:cs="Times New Roman"/>
          <w:sz w:val="24"/>
          <w:szCs w:val="24"/>
        </w:rPr>
        <w:t>сств в 8</w:t>
      </w:r>
      <w:proofErr w:type="gramEnd"/>
      <w:r w:rsidRPr="005E46C7">
        <w:rPr>
          <w:rFonts w:ascii="Times New Roman" w:hAnsi="Times New Roman" w:cs="Times New Roman"/>
          <w:sz w:val="24"/>
          <w:szCs w:val="24"/>
        </w:rPr>
        <w:t xml:space="preserve"> классе  прочно опирается на большой материал предыдущих лет обучения по архитектуре и дизайну, который освоен учащимися (работающими по этой программе) в начальной школе (три вида художественной деятельности – изобразительный, декоративный, конструктивный).</w:t>
      </w:r>
    </w:p>
    <w:p w:rsidR="00A331DF" w:rsidRPr="005E46C7" w:rsidRDefault="00A331DF" w:rsidP="00A331DF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31DF" w:rsidRPr="005E46C7" w:rsidRDefault="00A331DF" w:rsidP="00A331DF">
      <w:pPr>
        <w:pStyle w:val="a3"/>
        <w:rPr>
          <w:rFonts w:ascii="Arial Narrow" w:hAnsi="Arial Narrow" w:cs="Times New Roman"/>
          <w:b/>
          <w:sz w:val="24"/>
          <w:szCs w:val="24"/>
          <w:u w:val="single"/>
        </w:rPr>
      </w:pPr>
    </w:p>
    <w:p w:rsidR="00A331DF" w:rsidRPr="005E46C7" w:rsidRDefault="00A331DF" w:rsidP="00A331DF">
      <w:pPr>
        <w:pStyle w:val="a3"/>
        <w:rPr>
          <w:rFonts w:ascii="Arial Narrow" w:hAnsi="Arial Narrow" w:cs="Times New Roman"/>
          <w:b/>
          <w:sz w:val="24"/>
          <w:szCs w:val="24"/>
        </w:rPr>
      </w:pPr>
      <w:r w:rsidRPr="005E46C7">
        <w:rPr>
          <w:rFonts w:ascii="Arial Narrow" w:hAnsi="Arial Narrow" w:cs="Times New Roman"/>
          <w:b/>
          <w:sz w:val="24"/>
          <w:szCs w:val="24"/>
        </w:rPr>
        <w:t>Количество часов</w:t>
      </w:r>
    </w:p>
    <w:p w:rsidR="00A331DF" w:rsidRPr="005E46C7" w:rsidRDefault="00A331DF" w:rsidP="00A331DF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331DF" w:rsidRPr="005E46C7" w:rsidRDefault="00A331DF" w:rsidP="00A331DF">
      <w:pPr>
        <w:pStyle w:val="a3"/>
        <w:rPr>
          <w:rFonts w:ascii="Arial Narrow" w:hAnsi="Arial Narrow" w:cs="Times New Roman"/>
          <w:b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sz w:val="24"/>
          <w:szCs w:val="24"/>
        </w:rPr>
        <w:t>Так как программа рассчитана на 35 часов, а в 20012-2013 учебном году выходит 33 рабочих урока вношу следующие изменения: на  тему «</w:t>
      </w:r>
      <w:proofErr w:type="gramStart"/>
      <w:r w:rsidRPr="005E46C7">
        <w:rPr>
          <w:rFonts w:ascii="Times New Roman" w:eastAsia="Times New Roman" w:hAnsi="Times New Roman" w:cs="Times New Roman"/>
          <w:sz w:val="24"/>
          <w:szCs w:val="24"/>
        </w:rPr>
        <w:t>Ты-архитектор</w:t>
      </w:r>
      <w:proofErr w:type="gramEnd"/>
      <w:r w:rsidRPr="005E46C7">
        <w:rPr>
          <w:rFonts w:ascii="Times New Roman" w:eastAsia="Times New Roman" w:hAnsi="Times New Roman" w:cs="Times New Roman"/>
          <w:sz w:val="24"/>
          <w:szCs w:val="24"/>
        </w:rPr>
        <w:t>» отвожу 1  часа вместо 2-х, и тему «Грим» 1ч вместо 2-х. Программа выполнена полностью</w:t>
      </w:r>
    </w:p>
    <w:p w:rsidR="00A331DF" w:rsidRPr="005E46C7" w:rsidRDefault="00A331DF" w:rsidP="00A331DF">
      <w:pPr>
        <w:pStyle w:val="a3"/>
        <w:rPr>
          <w:rFonts w:ascii="Arial Narrow" w:hAnsi="Arial Narrow" w:cs="Times New Roman"/>
          <w:sz w:val="24"/>
          <w:szCs w:val="24"/>
        </w:rPr>
      </w:pPr>
    </w:p>
    <w:p w:rsidR="00A331DF" w:rsidRPr="005E46C7" w:rsidRDefault="00A331DF" w:rsidP="00A331DF">
      <w:pPr>
        <w:rPr>
          <w:rFonts w:ascii="Arial Narrow" w:hAnsi="Arial Narrow"/>
          <w:b/>
          <w:sz w:val="24"/>
          <w:szCs w:val="24"/>
        </w:rPr>
      </w:pPr>
      <w:r w:rsidRPr="005E46C7">
        <w:rPr>
          <w:rFonts w:ascii="Arial Narrow" w:hAnsi="Arial Narrow"/>
          <w:b/>
          <w:sz w:val="24"/>
          <w:szCs w:val="24"/>
        </w:rPr>
        <w:t xml:space="preserve">Особенности </w:t>
      </w:r>
      <w:r w:rsidR="00063920" w:rsidRPr="005E46C7">
        <w:rPr>
          <w:rFonts w:ascii="Arial Narrow" w:hAnsi="Arial Narrow"/>
          <w:b/>
          <w:sz w:val="24"/>
          <w:szCs w:val="24"/>
        </w:rPr>
        <w:t xml:space="preserve"> 8а </w:t>
      </w:r>
      <w:r w:rsidRPr="005E46C7">
        <w:rPr>
          <w:rFonts w:ascii="Arial Narrow" w:hAnsi="Arial Narrow"/>
          <w:b/>
          <w:sz w:val="24"/>
          <w:szCs w:val="24"/>
        </w:rPr>
        <w:t>класса</w:t>
      </w:r>
    </w:p>
    <w:p w:rsidR="00A331DF" w:rsidRPr="005E46C7" w:rsidRDefault="00A331DF" w:rsidP="00A331DF">
      <w:pPr>
        <w:rPr>
          <w:rFonts w:ascii="Arial Narrow" w:hAnsi="Arial Narrow"/>
          <w:color w:val="333333"/>
          <w:sz w:val="24"/>
          <w:szCs w:val="24"/>
        </w:rPr>
      </w:pPr>
      <w:r w:rsidRPr="005E46C7">
        <w:rPr>
          <w:rFonts w:ascii="Arial Narrow" w:hAnsi="Arial Narrow"/>
          <w:sz w:val="24"/>
          <w:szCs w:val="24"/>
        </w:rPr>
        <w:t>Количе</w:t>
      </w:r>
      <w:r w:rsidR="00063920" w:rsidRPr="005E46C7">
        <w:rPr>
          <w:rFonts w:ascii="Arial Narrow" w:hAnsi="Arial Narrow"/>
          <w:sz w:val="24"/>
          <w:szCs w:val="24"/>
        </w:rPr>
        <w:t xml:space="preserve">ственный состав обучающихся в </w:t>
      </w:r>
      <w:r w:rsidRPr="005E46C7">
        <w:rPr>
          <w:rFonts w:ascii="Arial Narrow" w:hAnsi="Arial Narrow"/>
          <w:sz w:val="24"/>
          <w:szCs w:val="24"/>
        </w:rPr>
        <w:t xml:space="preserve"> классе: </w:t>
      </w:r>
      <w:r w:rsidR="00063920" w:rsidRPr="005E46C7">
        <w:rPr>
          <w:rFonts w:ascii="Arial Narrow" w:hAnsi="Arial Narrow"/>
          <w:sz w:val="24"/>
          <w:szCs w:val="24"/>
        </w:rPr>
        <w:t xml:space="preserve">26 из них 12 девочек  и 14 мальчиков </w:t>
      </w:r>
      <w:r w:rsidRPr="005E46C7">
        <w:rPr>
          <w:rFonts w:ascii="Arial Narrow" w:hAnsi="Arial Narrow"/>
          <w:sz w:val="24"/>
          <w:szCs w:val="24"/>
        </w:rPr>
        <w:t xml:space="preserve"> в возрасте </w:t>
      </w:r>
      <w:r w:rsidR="00063920" w:rsidRPr="005E46C7">
        <w:rPr>
          <w:rFonts w:ascii="Arial Narrow" w:hAnsi="Arial Narrow"/>
          <w:sz w:val="24"/>
          <w:szCs w:val="24"/>
        </w:rPr>
        <w:t xml:space="preserve">14-15 </w:t>
      </w:r>
      <w:r w:rsidRPr="005E46C7">
        <w:rPr>
          <w:rStyle w:val="apple-converted-space"/>
          <w:rFonts w:ascii="Arial Narrow" w:hAnsi="Arial Narrow" w:cs="Arial"/>
          <w:color w:val="000000"/>
          <w:sz w:val="24"/>
          <w:szCs w:val="24"/>
        </w:rPr>
        <w:t> </w:t>
      </w:r>
      <w:r w:rsidRPr="005E46C7">
        <w:rPr>
          <w:rFonts w:ascii="Arial Narrow" w:hAnsi="Arial Narrow"/>
          <w:sz w:val="24"/>
          <w:szCs w:val="24"/>
        </w:rPr>
        <w:t>лет. Физическое и психическое развитие учащихся соответствует норме, отклонений не наблюдается.</w:t>
      </w:r>
      <w:r w:rsidRPr="005E46C7">
        <w:rPr>
          <w:rFonts w:ascii="Arial Narrow" w:hAnsi="Arial Narrow"/>
          <w:color w:val="333333"/>
          <w:sz w:val="24"/>
          <w:szCs w:val="24"/>
        </w:rPr>
        <w:t xml:space="preserve"> Учащиеся класса являются довольно работоспособны, успеваем</w:t>
      </w:r>
      <w:r w:rsidR="00E33A14" w:rsidRPr="005E46C7">
        <w:rPr>
          <w:rFonts w:ascii="Arial Narrow" w:hAnsi="Arial Narrow"/>
          <w:color w:val="333333"/>
          <w:sz w:val="24"/>
          <w:szCs w:val="24"/>
        </w:rPr>
        <w:t>ость за прошлый год составила 100</w:t>
      </w:r>
      <w:r w:rsidRPr="005E46C7">
        <w:rPr>
          <w:rFonts w:ascii="Arial Narrow" w:hAnsi="Arial Narrow"/>
          <w:color w:val="333333"/>
          <w:sz w:val="24"/>
          <w:szCs w:val="24"/>
        </w:rPr>
        <w:t xml:space="preserve">%, качество </w:t>
      </w:r>
      <w:r w:rsidRPr="005E46C7">
        <w:rPr>
          <w:rFonts w:ascii="Arial Narrow" w:hAnsi="Arial Narrow"/>
          <w:color w:val="333333"/>
          <w:sz w:val="24"/>
          <w:szCs w:val="24"/>
        </w:rPr>
        <w:lastRenderedPageBreak/>
        <w:t>знаний</w:t>
      </w:r>
      <w:r w:rsidRPr="005E46C7">
        <w:rPr>
          <w:rStyle w:val="apple-converted-space"/>
          <w:rFonts w:ascii="Arial Narrow" w:hAnsi="Arial Narrow" w:cs="Arial"/>
          <w:color w:val="333333"/>
          <w:sz w:val="24"/>
          <w:szCs w:val="24"/>
        </w:rPr>
        <w:t> </w:t>
      </w:r>
      <w:r w:rsidR="00E33A14" w:rsidRPr="005E46C7">
        <w:rPr>
          <w:rFonts w:ascii="Arial Narrow" w:hAnsi="Arial Narrow"/>
          <w:color w:val="333333"/>
          <w:sz w:val="24"/>
          <w:szCs w:val="24"/>
        </w:rPr>
        <w:t>80</w:t>
      </w:r>
      <w:r w:rsidRPr="005E46C7">
        <w:rPr>
          <w:rFonts w:ascii="Arial Narrow" w:hAnsi="Arial Narrow"/>
          <w:color w:val="333333"/>
          <w:sz w:val="24"/>
          <w:szCs w:val="24"/>
        </w:rPr>
        <w:t>%. Класс имеет активную группу; проявляет большой интерес к общественным делам, выполняет общественные поручения, сознательно относится к урочной и внеурочной деятельности</w:t>
      </w:r>
      <w:proofErr w:type="gramStart"/>
      <w:r w:rsidRPr="005E46C7">
        <w:rPr>
          <w:rFonts w:ascii="Arial Narrow" w:hAnsi="Arial Narrow"/>
          <w:color w:val="333333"/>
          <w:sz w:val="24"/>
          <w:szCs w:val="24"/>
        </w:rPr>
        <w:t>..</w:t>
      </w:r>
      <w:r w:rsidRPr="005E46C7">
        <w:rPr>
          <w:rFonts w:ascii="Arial Narrow" w:hAnsi="Arial Narrow"/>
          <w:color w:val="333333"/>
          <w:sz w:val="24"/>
          <w:szCs w:val="24"/>
        </w:rPr>
        <w:br/>
      </w:r>
      <w:proofErr w:type="gramEnd"/>
      <w:r w:rsidRPr="005E46C7">
        <w:rPr>
          <w:rFonts w:ascii="Arial Narrow" w:hAnsi="Arial Narrow"/>
          <w:color w:val="333333"/>
          <w:sz w:val="24"/>
          <w:szCs w:val="24"/>
        </w:rPr>
        <w:t>У учащихся наблюдается достаточный уровень форсированности познавательной активности и учебной мотивации. Школьники относятся к учёбе положительно, осознавая важность учёбы в дальнейшей жизни. Уровень работоспособности, активности, самостоятельности учащихся в учебной и внеурочной деятельности соответствует норме. Большинство учащихся добросовестно выполняет домашние задания, творческие проекты, часто выбирая для этого форму совместной работы. В классе отсутствует ярко выраженный лидер. Любой из учеников в определённой ситуации может им стать и повести за собой остальных. Большинство учеников класса открыты и легки в общении, но есть закрытые, тревожные и недоверчивые дети. За небольшим исключением класс неконфликтен, дети легко идут на контакт с педагогами и одноклассниками, вовлекаются в различные виды деятельности. Отрицательным качеством для большинства детей является неусидчивость, которая мешает учебной работе. В классе формируются</w:t>
      </w:r>
      <w:r w:rsidRPr="005E46C7">
        <w:rPr>
          <w:rStyle w:val="apple-converted-space"/>
          <w:rFonts w:ascii="Arial Narrow" w:hAnsi="Arial Narrow" w:cs="Arial"/>
          <w:color w:val="333333"/>
          <w:sz w:val="24"/>
          <w:szCs w:val="24"/>
        </w:rPr>
        <w:t> </w:t>
      </w:r>
      <w:r w:rsidRPr="005E46C7">
        <w:rPr>
          <w:rFonts w:ascii="Arial Narrow" w:hAnsi="Arial Narrow"/>
          <w:color w:val="333333"/>
          <w:sz w:val="24"/>
          <w:szCs w:val="24"/>
        </w:rPr>
        <w:t>обычаи и традиции, которые скрепляют классный коллектив, развивают положительные качества всего коллектива и отдельного ребёнка в нём.</w:t>
      </w:r>
    </w:p>
    <w:p w:rsidR="00063920" w:rsidRPr="005E46C7" w:rsidRDefault="00063920" w:rsidP="00063920">
      <w:pPr>
        <w:rPr>
          <w:rFonts w:ascii="Arial Narrow" w:hAnsi="Arial Narrow"/>
          <w:b/>
          <w:sz w:val="24"/>
          <w:szCs w:val="24"/>
        </w:rPr>
      </w:pPr>
    </w:p>
    <w:p w:rsidR="00063920" w:rsidRPr="005E46C7" w:rsidRDefault="00063920" w:rsidP="00063920">
      <w:pPr>
        <w:rPr>
          <w:rFonts w:ascii="Arial Narrow" w:hAnsi="Arial Narrow"/>
          <w:b/>
          <w:sz w:val="24"/>
          <w:szCs w:val="24"/>
        </w:rPr>
      </w:pPr>
      <w:r w:rsidRPr="005E46C7">
        <w:rPr>
          <w:rFonts w:ascii="Arial Narrow" w:hAnsi="Arial Narrow"/>
          <w:b/>
          <w:sz w:val="24"/>
          <w:szCs w:val="24"/>
        </w:rPr>
        <w:t>Особенности  8б  класса</w:t>
      </w:r>
    </w:p>
    <w:p w:rsidR="00063920" w:rsidRPr="005E46C7" w:rsidRDefault="00063920" w:rsidP="00063920">
      <w:pPr>
        <w:rPr>
          <w:rFonts w:ascii="Arial Narrow" w:hAnsi="Arial Narrow"/>
          <w:color w:val="333333"/>
          <w:sz w:val="24"/>
          <w:szCs w:val="24"/>
        </w:rPr>
      </w:pPr>
      <w:r w:rsidRPr="005E46C7">
        <w:rPr>
          <w:rFonts w:ascii="Arial Narrow" w:hAnsi="Arial Narrow"/>
          <w:sz w:val="24"/>
          <w:szCs w:val="24"/>
        </w:rPr>
        <w:t xml:space="preserve">Количественный состав обучающихся в  классе: 22 из них 8  девочек  и 14 мальчиков  в возрасте 14-15 </w:t>
      </w:r>
      <w:r w:rsidRPr="005E46C7">
        <w:rPr>
          <w:rStyle w:val="apple-converted-space"/>
          <w:rFonts w:ascii="Arial Narrow" w:hAnsi="Arial Narrow" w:cs="Arial"/>
          <w:color w:val="000000"/>
          <w:sz w:val="24"/>
          <w:szCs w:val="24"/>
        </w:rPr>
        <w:t> </w:t>
      </w:r>
      <w:r w:rsidRPr="005E46C7">
        <w:rPr>
          <w:rFonts w:ascii="Arial Narrow" w:hAnsi="Arial Narrow"/>
          <w:sz w:val="24"/>
          <w:szCs w:val="24"/>
        </w:rPr>
        <w:t>лет. Физическое и психическое развитие учащихся соответствует норме, отклонений не наблюдается.</w:t>
      </w:r>
      <w:r w:rsidRPr="005E46C7">
        <w:rPr>
          <w:rFonts w:ascii="Arial Narrow" w:hAnsi="Arial Narrow"/>
          <w:color w:val="333333"/>
          <w:sz w:val="24"/>
          <w:szCs w:val="24"/>
        </w:rPr>
        <w:t xml:space="preserve"> Учащиеся класса </w:t>
      </w:r>
      <w:proofErr w:type="gramStart"/>
      <w:r w:rsidRPr="005E46C7">
        <w:rPr>
          <w:rFonts w:ascii="Arial Narrow" w:hAnsi="Arial Narrow"/>
          <w:color w:val="333333"/>
          <w:sz w:val="24"/>
          <w:szCs w:val="24"/>
        </w:rPr>
        <w:t>являются довольно работоспособны</w:t>
      </w:r>
      <w:proofErr w:type="gramEnd"/>
      <w:r w:rsidRPr="005E46C7">
        <w:rPr>
          <w:rFonts w:ascii="Arial Narrow" w:hAnsi="Arial Narrow"/>
          <w:color w:val="333333"/>
          <w:sz w:val="24"/>
          <w:szCs w:val="24"/>
        </w:rPr>
        <w:t>, успеваемо</w:t>
      </w:r>
      <w:r w:rsidR="00E33A14" w:rsidRPr="005E46C7">
        <w:rPr>
          <w:rFonts w:ascii="Arial Narrow" w:hAnsi="Arial Narrow"/>
          <w:color w:val="333333"/>
          <w:sz w:val="24"/>
          <w:szCs w:val="24"/>
        </w:rPr>
        <w:t>сть за прошлый год составила 100</w:t>
      </w:r>
      <w:r w:rsidRPr="005E46C7">
        <w:rPr>
          <w:rFonts w:ascii="Arial Narrow" w:hAnsi="Arial Narrow"/>
          <w:color w:val="333333"/>
          <w:sz w:val="24"/>
          <w:szCs w:val="24"/>
        </w:rPr>
        <w:t xml:space="preserve"> %, качество знаний</w:t>
      </w:r>
      <w:r w:rsidRPr="005E46C7">
        <w:rPr>
          <w:rStyle w:val="apple-converted-space"/>
          <w:rFonts w:ascii="Arial Narrow" w:hAnsi="Arial Narrow" w:cs="Arial"/>
          <w:color w:val="333333"/>
          <w:sz w:val="24"/>
          <w:szCs w:val="24"/>
        </w:rPr>
        <w:t> </w:t>
      </w:r>
      <w:r w:rsidR="00E33A14" w:rsidRPr="005E46C7">
        <w:rPr>
          <w:rFonts w:ascii="Arial Narrow" w:hAnsi="Arial Narrow"/>
          <w:color w:val="333333"/>
          <w:sz w:val="24"/>
          <w:szCs w:val="24"/>
        </w:rPr>
        <w:t>65</w:t>
      </w:r>
      <w:r w:rsidRPr="005E46C7">
        <w:rPr>
          <w:rFonts w:ascii="Arial Narrow" w:hAnsi="Arial Narrow"/>
          <w:color w:val="333333"/>
          <w:sz w:val="24"/>
          <w:szCs w:val="24"/>
        </w:rPr>
        <w:t xml:space="preserve"> %. Класс имеет активную группу; проявляет большой интерес к общественным делам, выполняет общественные поручения, сознательно относится к урочной и внеурочной деятельности.</w:t>
      </w:r>
      <w:r w:rsidRPr="005E46C7">
        <w:rPr>
          <w:rFonts w:ascii="Arial Narrow" w:hAnsi="Arial Narrow"/>
          <w:color w:val="333333"/>
          <w:sz w:val="24"/>
          <w:szCs w:val="24"/>
        </w:rPr>
        <w:br/>
        <w:t>У учащихся наблюдается достаточный уровень форсированности познавательной активности и учебной мотивации. Школьники относятся к учёбе положительно, осознавая важность учёбы в дальнейшей жизни. Уровень работоспособности, активности, самостоятельности учащихся в учебной и внеурочной деятельности соответствует норме. Большинство учащихся добросовестно выполняет домашние задания, творческие проекты, часто выбирая для этого форму совместной работы. В классе отсутствует ярко выраженный лидер. Любой из учеников в определённой ситуации может им стать и повести за собой остальных. Большинство учеников класса открыты и легки в общении, но есть закрытые, тревожные и недоверчивые дети. За небольшим исключением класс неконфликтен, дети легко идут на контакт с педагогами и одноклассниками, вовлекаются в различные виды деятельности. Отрицательным качеством для большинства детей является неусидчивость, которая мешает учебной работе. В классе формируются</w:t>
      </w:r>
      <w:r w:rsidRPr="005E46C7">
        <w:rPr>
          <w:rStyle w:val="apple-converted-space"/>
          <w:rFonts w:ascii="Arial Narrow" w:hAnsi="Arial Narrow" w:cs="Arial"/>
          <w:color w:val="333333"/>
          <w:sz w:val="24"/>
          <w:szCs w:val="24"/>
        </w:rPr>
        <w:t> </w:t>
      </w:r>
      <w:r w:rsidRPr="005E46C7">
        <w:rPr>
          <w:rFonts w:ascii="Arial Narrow" w:hAnsi="Arial Narrow"/>
          <w:color w:val="333333"/>
          <w:sz w:val="24"/>
          <w:szCs w:val="24"/>
        </w:rPr>
        <w:t>обычаи и традиции, которые скрепляют классный коллектив, развивают положительные качества всего коллектива и отдельного ребёнка в нём.</w:t>
      </w:r>
    </w:p>
    <w:p w:rsidR="00063920" w:rsidRPr="005E46C7" w:rsidRDefault="00063920" w:rsidP="00063920">
      <w:pPr>
        <w:rPr>
          <w:rFonts w:ascii="Arial Narrow" w:hAnsi="Arial Narrow"/>
          <w:color w:val="333333"/>
          <w:sz w:val="24"/>
          <w:szCs w:val="24"/>
        </w:rPr>
      </w:pPr>
    </w:p>
    <w:p w:rsidR="00A331DF" w:rsidRDefault="00A331DF" w:rsidP="00A331DF">
      <w:pPr>
        <w:rPr>
          <w:rFonts w:ascii="Arial Narrow" w:hAnsi="Arial Narrow"/>
          <w:b/>
          <w:color w:val="333333"/>
          <w:sz w:val="24"/>
          <w:szCs w:val="24"/>
        </w:rPr>
      </w:pPr>
      <w:r w:rsidRPr="005E46C7">
        <w:rPr>
          <w:rFonts w:ascii="Arial Narrow" w:hAnsi="Arial Narrow"/>
          <w:b/>
          <w:color w:val="333333"/>
          <w:sz w:val="24"/>
          <w:szCs w:val="24"/>
        </w:rPr>
        <w:t>Содержание учебного предмета:</w:t>
      </w:r>
    </w:p>
    <w:p w:rsidR="005E46C7" w:rsidRPr="005E46C7" w:rsidRDefault="005E46C7" w:rsidP="00A331DF">
      <w:pPr>
        <w:rPr>
          <w:rFonts w:ascii="Arial Narrow" w:hAnsi="Arial Narrow"/>
          <w:b/>
          <w:color w:val="333333"/>
          <w:sz w:val="24"/>
          <w:szCs w:val="24"/>
        </w:rPr>
      </w:pPr>
      <w:r>
        <w:rPr>
          <w:rFonts w:ascii="Arial Narrow" w:hAnsi="Arial Narrow"/>
          <w:b/>
          <w:color w:val="333333"/>
          <w:sz w:val="24"/>
          <w:szCs w:val="24"/>
        </w:rPr>
        <w:t>Наименование разделов:</w:t>
      </w:r>
    </w:p>
    <w:p w:rsidR="00A331DF" w:rsidRPr="005E46C7" w:rsidRDefault="00A331DF" w:rsidP="00A331D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 изучения раздела программы «Дизайн и архитектура - конструктивные искусства в ряду пространственных искусств. Художник – дизайн-архитектура. Искусство композиции – основа дизайна и архитектуры»-8ч.</w:t>
      </w:r>
    </w:p>
    <w:p w:rsidR="00A331DF" w:rsidRPr="005E46C7" w:rsidRDefault="00A331DF" w:rsidP="00A331D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изучения раздела программы «Художественный язык конструктивных искусств. В мире вещей и зданий.»-8ч.</w:t>
      </w:r>
    </w:p>
    <w:p w:rsidR="00A331DF" w:rsidRPr="005E46C7" w:rsidRDefault="00A331DF" w:rsidP="00A331D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изучения раздела программы «Город и человек. Социальное значение дизайна  и архитектуры как среда жизни человека» - 10ч.</w:t>
      </w:r>
    </w:p>
    <w:p w:rsidR="00A331DF" w:rsidRPr="005E46C7" w:rsidRDefault="00A331DF" w:rsidP="00A331D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изучения раздела программы «Человек в зеркале дизайна и архитектуры»- 9ч.</w:t>
      </w:r>
    </w:p>
    <w:p w:rsidR="00A331DF" w:rsidRPr="005E46C7" w:rsidRDefault="00A331DF" w:rsidP="00A331DF">
      <w:pPr>
        <w:rPr>
          <w:rFonts w:ascii="Arial Narrow" w:hAnsi="Arial Narrow"/>
          <w:sz w:val="24"/>
          <w:szCs w:val="24"/>
        </w:rPr>
      </w:pPr>
    </w:p>
    <w:p w:rsidR="00A331DF" w:rsidRPr="005E46C7" w:rsidRDefault="00A331DF" w:rsidP="00A331DF">
      <w:pPr>
        <w:pStyle w:val="a3"/>
        <w:rPr>
          <w:rFonts w:ascii="Arial Narrow" w:hAnsi="Arial Narrow" w:cs="Times New Roman"/>
          <w:b/>
          <w:sz w:val="24"/>
          <w:szCs w:val="24"/>
        </w:rPr>
      </w:pPr>
      <w:r w:rsidRPr="005E46C7">
        <w:rPr>
          <w:rFonts w:ascii="Arial Narrow" w:hAnsi="Arial Narrow" w:cs="Times New Roman"/>
          <w:b/>
          <w:sz w:val="24"/>
          <w:szCs w:val="24"/>
        </w:rPr>
        <w:t>Требования к уровню подготовки учащихся</w:t>
      </w:r>
    </w:p>
    <w:p w:rsidR="0022475A" w:rsidRPr="005E46C7" w:rsidRDefault="0022475A" w:rsidP="006A74A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74AF" w:rsidRPr="005E46C7" w:rsidRDefault="006A74AF" w:rsidP="006A74A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46C7">
        <w:rPr>
          <w:rFonts w:ascii="Times New Roman" w:hAnsi="Times New Roman" w:cs="Times New Roman"/>
          <w:b/>
          <w:sz w:val="24"/>
          <w:szCs w:val="24"/>
          <w:u w:val="single"/>
        </w:rPr>
        <w:t>Учащиеся должны знать:</w:t>
      </w:r>
    </w:p>
    <w:p w:rsidR="006A74AF" w:rsidRPr="005E46C7" w:rsidRDefault="006A74AF" w:rsidP="006A74AF">
      <w:pPr>
        <w:numPr>
          <w:ilvl w:val="0"/>
          <w:numId w:val="7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как анализировать произведения архитектуры и дизайна; каково место конструктивных иску</w:t>
      </w:r>
      <w:proofErr w:type="gramStart"/>
      <w:r w:rsidRPr="005E46C7">
        <w:rPr>
          <w:rFonts w:ascii="Arial Narrow" w:hAnsi="Arial Narrow" w:cs="Times New Roman"/>
          <w:sz w:val="24"/>
          <w:szCs w:val="24"/>
        </w:rPr>
        <w:t>сств в р</w:t>
      </w:r>
      <w:proofErr w:type="gramEnd"/>
      <w:r w:rsidRPr="005E46C7">
        <w:rPr>
          <w:rFonts w:ascii="Arial Narrow" w:hAnsi="Arial Narrow" w:cs="Times New Roman"/>
          <w:sz w:val="24"/>
          <w:szCs w:val="24"/>
        </w:rPr>
        <w:t>яду пластических искусств, их общие начала и специфику;</w:t>
      </w:r>
    </w:p>
    <w:p w:rsidR="006A74AF" w:rsidRPr="005E46C7" w:rsidRDefault="006A74AF" w:rsidP="006A74AF">
      <w:pPr>
        <w:numPr>
          <w:ilvl w:val="0"/>
          <w:numId w:val="7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особенности образного языка конструктивных видов искусства, единство функционального и художественно-образных начал и их социальную роль;</w:t>
      </w:r>
    </w:p>
    <w:p w:rsidR="006A74AF" w:rsidRPr="005E46C7" w:rsidRDefault="006A74AF" w:rsidP="006A74AF">
      <w:pPr>
        <w:numPr>
          <w:ilvl w:val="0"/>
          <w:numId w:val="7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основные этапы развития и истории архитектуры и дизайна, тенденции современного конструктивного искусства.</w:t>
      </w:r>
    </w:p>
    <w:p w:rsidR="0022475A" w:rsidRPr="005E46C7" w:rsidRDefault="0022475A" w:rsidP="0022475A">
      <w:pPr>
        <w:spacing w:after="0" w:line="240" w:lineRule="auto"/>
        <w:ind w:left="1068"/>
        <w:jc w:val="both"/>
        <w:rPr>
          <w:rFonts w:ascii="Arial Narrow" w:hAnsi="Arial Narrow" w:cs="Times New Roman"/>
          <w:sz w:val="24"/>
          <w:szCs w:val="24"/>
        </w:rPr>
      </w:pPr>
    </w:p>
    <w:p w:rsidR="006A74AF" w:rsidRPr="005E46C7" w:rsidRDefault="006A74AF" w:rsidP="006A74AF">
      <w:pPr>
        <w:ind w:left="1068"/>
        <w:jc w:val="both"/>
        <w:rPr>
          <w:rFonts w:ascii="Arial Narrow" w:hAnsi="Arial Narrow" w:cs="Times New Roman"/>
          <w:b/>
          <w:sz w:val="24"/>
          <w:szCs w:val="24"/>
          <w:u w:val="single"/>
        </w:rPr>
      </w:pPr>
      <w:r w:rsidRPr="005E46C7">
        <w:rPr>
          <w:rFonts w:ascii="Arial Narrow" w:hAnsi="Arial Narrow" w:cs="Times New Roman"/>
          <w:b/>
          <w:sz w:val="24"/>
          <w:szCs w:val="24"/>
          <w:u w:val="single"/>
        </w:rPr>
        <w:t>Учащиеся должны уметь:</w:t>
      </w:r>
    </w:p>
    <w:p w:rsidR="006A74AF" w:rsidRPr="005E46C7" w:rsidRDefault="006A74AF" w:rsidP="006A74AF">
      <w:pPr>
        <w:numPr>
          <w:ilvl w:val="0"/>
          <w:numId w:val="7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конструировать объёмно-пространственные композиции, моделировать архитектурно-дизайнерские объекты (в графике и объёме);</w:t>
      </w:r>
    </w:p>
    <w:p w:rsidR="006A74AF" w:rsidRPr="005E46C7" w:rsidRDefault="006A74AF" w:rsidP="006A74AF">
      <w:pPr>
        <w:numPr>
          <w:ilvl w:val="0"/>
          <w:numId w:val="7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моделировать в своём творчестве основные этапы художественно-производственного процесса в конструктивных искусствах;</w:t>
      </w:r>
    </w:p>
    <w:p w:rsidR="006A74AF" w:rsidRPr="005E46C7" w:rsidRDefault="006A74AF" w:rsidP="006A74AF">
      <w:pPr>
        <w:numPr>
          <w:ilvl w:val="0"/>
          <w:numId w:val="7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работать с натуры, по памяти и воображению над зарисовкой и проектированием конкретных зданий и вещной среды;</w:t>
      </w:r>
    </w:p>
    <w:p w:rsidR="006A74AF" w:rsidRPr="005E46C7" w:rsidRDefault="006A74AF" w:rsidP="006A74AF">
      <w:pPr>
        <w:numPr>
          <w:ilvl w:val="0"/>
          <w:numId w:val="7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конструировать основные объёмно-пространственные объекты, реализуя при этом фронтальную, объёмную и глубинно-пространственную композицию;</w:t>
      </w:r>
    </w:p>
    <w:p w:rsidR="006A74AF" w:rsidRPr="005E46C7" w:rsidRDefault="006A74AF" w:rsidP="006A74AF">
      <w:pPr>
        <w:numPr>
          <w:ilvl w:val="0"/>
          <w:numId w:val="7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использовать в макетных и графических композициях ритм линий, цвета, объёмов, статику и динамику тектоники и фактур;</w:t>
      </w:r>
    </w:p>
    <w:p w:rsidR="006A74AF" w:rsidRPr="005E46C7" w:rsidRDefault="006A74AF" w:rsidP="006A74AF">
      <w:pPr>
        <w:numPr>
          <w:ilvl w:val="0"/>
          <w:numId w:val="7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владеть навыками формообразования, использования объёмов в дизайне и архитектуре (макеты из бумаги, картона, пластилина);</w:t>
      </w:r>
    </w:p>
    <w:p w:rsidR="006A74AF" w:rsidRPr="005E46C7" w:rsidRDefault="006A74AF" w:rsidP="006A74AF">
      <w:pPr>
        <w:numPr>
          <w:ilvl w:val="0"/>
          <w:numId w:val="7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создавать композиционные макеты объектов на предметной плоскости и в пространстве;</w:t>
      </w:r>
    </w:p>
    <w:p w:rsidR="006A74AF" w:rsidRPr="005E46C7" w:rsidRDefault="006A74AF" w:rsidP="006A74AF">
      <w:pPr>
        <w:numPr>
          <w:ilvl w:val="0"/>
          <w:numId w:val="7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создавать с натуры и по воображению архитектурные образы графическими материалами и др.;</w:t>
      </w:r>
    </w:p>
    <w:p w:rsidR="006A74AF" w:rsidRPr="005E46C7" w:rsidRDefault="006A74AF" w:rsidP="006A74AF">
      <w:pPr>
        <w:numPr>
          <w:ilvl w:val="0"/>
          <w:numId w:val="7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работать над эскизом монументального произведения (витраж, мозаика, роспись, монументальная скульптура);</w:t>
      </w:r>
    </w:p>
    <w:p w:rsidR="006A74AF" w:rsidRPr="005E46C7" w:rsidRDefault="006A74AF" w:rsidP="006A74AF">
      <w:pPr>
        <w:numPr>
          <w:ilvl w:val="0"/>
          <w:numId w:val="7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E46C7">
        <w:rPr>
          <w:rFonts w:ascii="Arial Narrow" w:hAnsi="Arial Narrow" w:cs="Times New Roman"/>
          <w:sz w:val="24"/>
          <w:szCs w:val="24"/>
        </w:rPr>
        <w:t>использовать выразительный язык при моделировании архитектурного ансамбля;</w:t>
      </w:r>
    </w:p>
    <w:p w:rsidR="006A74AF" w:rsidRPr="005E46C7" w:rsidRDefault="006A74AF" w:rsidP="006A74AF">
      <w:pPr>
        <w:pStyle w:val="a6"/>
        <w:numPr>
          <w:ilvl w:val="0"/>
          <w:numId w:val="7"/>
        </w:numPr>
        <w:rPr>
          <w:rFonts w:ascii="Arial Narrow" w:hAnsi="Arial Narrow" w:cs="Times New Roman"/>
          <w:sz w:val="24"/>
          <w:szCs w:val="24"/>
        </w:rPr>
      </w:pPr>
      <w:proofErr w:type="gramStart"/>
      <w:r w:rsidRPr="005E46C7">
        <w:rPr>
          <w:rFonts w:ascii="Arial Narrow" w:hAnsi="Arial Narrow" w:cs="Times New Roman"/>
          <w:sz w:val="24"/>
          <w:szCs w:val="24"/>
        </w:rPr>
        <w:t xml:space="preserve">использовать разнообразные материалы (бумага белая и тонированная, картон, цветные плёнки; краски: гуашь, акварель; графические материалы: уголь, тушь, карандаш, мелки; материалы для работы в объёме: картон, бумага, пластилин, глина, пенопласт, деревянные и другие заготовки. </w:t>
      </w:r>
      <w:proofErr w:type="gramEnd"/>
    </w:p>
    <w:p w:rsidR="00A331DF" w:rsidRPr="005E46C7" w:rsidRDefault="00A331DF" w:rsidP="00A331DF">
      <w:pPr>
        <w:pStyle w:val="a3"/>
        <w:rPr>
          <w:rFonts w:ascii="Arial Narrow" w:hAnsi="Arial Narrow" w:cs="Times New Roman"/>
          <w:sz w:val="24"/>
          <w:szCs w:val="24"/>
        </w:rPr>
      </w:pPr>
    </w:p>
    <w:p w:rsidR="00A331DF" w:rsidRPr="005E46C7" w:rsidRDefault="00A331DF" w:rsidP="00A331DF">
      <w:pPr>
        <w:pStyle w:val="a3"/>
        <w:rPr>
          <w:rFonts w:ascii="Arial Narrow" w:hAnsi="Arial Narrow" w:cs="Times New Roman"/>
          <w:sz w:val="24"/>
          <w:szCs w:val="24"/>
        </w:rPr>
      </w:pPr>
    </w:p>
    <w:p w:rsidR="0022475A" w:rsidRPr="005E46C7" w:rsidRDefault="0022475A" w:rsidP="00A331DF">
      <w:pPr>
        <w:pStyle w:val="a3"/>
        <w:rPr>
          <w:rFonts w:ascii="Arial Narrow" w:hAnsi="Arial Narrow" w:cs="Times New Roman"/>
          <w:b/>
          <w:sz w:val="24"/>
          <w:szCs w:val="24"/>
        </w:rPr>
      </w:pPr>
    </w:p>
    <w:p w:rsidR="0022475A" w:rsidRPr="005E46C7" w:rsidRDefault="0022475A" w:rsidP="00A331DF">
      <w:pPr>
        <w:pStyle w:val="a3"/>
        <w:rPr>
          <w:rFonts w:ascii="Arial Narrow" w:hAnsi="Arial Narrow" w:cs="Times New Roman"/>
          <w:b/>
          <w:sz w:val="24"/>
          <w:szCs w:val="24"/>
        </w:rPr>
      </w:pPr>
    </w:p>
    <w:p w:rsidR="0022475A" w:rsidRPr="005E46C7" w:rsidRDefault="0022475A" w:rsidP="00A331DF">
      <w:pPr>
        <w:pStyle w:val="a3"/>
        <w:rPr>
          <w:rFonts w:ascii="Arial Narrow" w:hAnsi="Arial Narrow" w:cs="Times New Roman"/>
          <w:b/>
          <w:sz w:val="24"/>
          <w:szCs w:val="24"/>
        </w:rPr>
      </w:pPr>
    </w:p>
    <w:p w:rsidR="00A331DF" w:rsidRPr="005E46C7" w:rsidRDefault="00A331DF" w:rsidP="00A331DF">
      <w:pPr>
        <w:pStyle w:val="a3"/>
        <w:rPr>
          <w:rFonts w:ascii="Arial Narrow" w:hAnsi="Arial Narrow" w:cs="Times New Roman"/>
          <w:b/>
          <w:sz w:val="24"/>
          <w:szCs w:val="24"/>
        </w:rPr>
      </w:pPr>
      <w:r w:rsidRPr="005E46C7">
        <w:rPr>
          <w:rFonts w:ascii="Arial Narrow" w:hAnsi="Arial Narrow" w:cs="Times New Roman"/>
          <w:b/>
          <w:sz w:val="24"/>
          <w:szCs w:val="24"/>
        </w:rPr>
        <w:lastRenderedPageBreak/>
        <w:t>Критерии оценивания:</w:t>
      </w:r>
    </w:p>
    <w:p w:rsidR="00A331DF" w:rsidRPr="005E46C7" w:rsidRDefault="00A331DF" w:rsidP="00A331DF">
      <w:pPr>
        <w:spacing w:after="0" w:line="240" w:lineRule="auto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b/>
          <w:bCs/>
          <w:color w:val="444444"/>
          <w:sz w:val="24"/>
          <w:szCs w:val="24"/>
        </w:rPr>
        <w:t>Оценка "5"</w:t>
      </w: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 </w:t>
      </w:r>
    </w:p>
    <w:p w:rsidR="00A331DF" w:rsidRPr="005E46C7" w:rsidRDefault="00A331DF" w:rsidP="00A331DF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учащийся  полностью справляется с поставленной целью урока;</w:t>
      </w:r>
    </w:p>
    <w:p w:rsidR="00A331DF" w:rsidRPr="005E46C7" w:rsidRDefault="00A331DF" w:rsidP="00A331DF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правильно излагает изученный материал и умеет применить полученные  знания на практике;</w:t>
      </w:r>
    </w:p>
    <w:p w:rsidR="00A331DF" w:rsidRPr="005E46C7" w:rsidRDefault="00A331DF" w:rsidP="00A331DF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proofErr w:type="gramStart"/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верно</w:t>
      </w:r>
      <w:proofErr w:type="gramEnd"/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 xml:space="preserve"> решает композицию рисунка, т.е. гармонично согласовывает между  собой все компоненты изображения;</w:t>
      </w:r>
    </w:p>
    <w:p w:rsidR="00A331DF" w:rsidRPr="005E46C7" w:rsidRDefault="00A331DF" w:rsidP="00A331DF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 xml:space="preserve">умеет подметить и передать в изображении наиболее </w:t>
      </w:r>
      <w:proofErr w:type="gramStart"/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характерное</w:t>
      </w:r>
      <w:proofErr w:type="gramEnd"/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.</w:t>
      </w:r>
    </w:p>
    <w:p w:rsidR="00A331DF" w:rsidRPr="005E46C7" w:rsidRDefault="00A331DF" w:rsidP="00A331DF">
      <w:pPr>
        <w:spacing w:after="0" w:line="240" w:lineRule="auto"/>
        <w:ind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b/>
          <w:bCs/>
          <w:color w:val="444444"/>
          <w:sz w:val="24"/>
          <w:szCs w:val="24"/>
        </w:rPr>
        <w:t>Оценка "4"</w:t>
      </w: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 </w:t>
      </w:r>
    </w:p>
    <w:p w:rsidR="00A331DF" w:rsidRPr="005E46C7" w:rsidRDefault="00A331DF" w:rsidP="00A331DF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учащийся полностью овладел программным материалом, но при изложении его допускает неточности второстепенного характера;</w:t>
      </w:r>
    </w:p>
    <w:p w:rsidR="00A331DF" w:rsidRPr="005E46C7" w:rsidRDefault="00A331DF" w:rsidP="00A331DF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гармонично согласовывает между собой все компоненты изображения;</w:t>
      </w:r>
    </w:p>
    <w:p w:rsidR="00A331DF" w:rsidRPr="005E46C7" w:rsidRDefault="00A331DF" w:rsidP="00A331DF">
      <w:pPr>
        <w:numPr>
          <w:ilvl w:val="0"/>
          <w:numId w:val="4"/>
        </w:numPr>
        <w:spacing w:after="0" w:line="240" w:lineRule="auto"/>
        <w:ind w:left="0" w:firstLine="284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 xml:space="preserve">умеет  подметить, но не совсем точно передаёт в изображении наиболее </w:t>
      </w:r>
      <w:proofErr w:type="gramStart"/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характерное</w:t>
      </w:r>
      <w:proofErr w:type="gramEnd"/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.</w:t>
      </w:r>
    </w:p>
    <w:p w:rsidR="00A331DF" w:rsidRPr="005E46C7" w:rsidRDefault="00A331DF" w:rsidP="00A331DF">
      <w:pPr>
        <w:spacing w:after="0" w:line="240" w:lineRule="auto"/>
        <w:ind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b/>
          <w:bCs/>
          <w:color w:val="444444"/>
          <w:sz w:val="24"/>
          <w:szCs w:val="24"/>
        </w:rPr>
        <w:t>Оценка "3"</w:t>
      </w:r>
    </w:p>
    <w:p w:rsidR="00A331DF" w:rsidRPr="005E46C7" w:rsidRDefault="00A331DF" w:rsidP="00A331DF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учащийся слабо справляется с поставленной целью урока;</w:t>
      </w:r>
    </w:p>
    <w:p w:rsidR="00A331DF" w:rsidRPr="005E46C7" w:rsidRDefault="00A331DF" w:rsidP="00A331DF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допускает неточность в изложении изученного материала.</w:t>
      </w:r>
    </w:p>
    <w:p w:rsidR="00A331DF" w:rsidRPr="005E46C7" w:rsidRDefault="00A331DF" w:rsidP="00A331DF">
      <w:pPr>
        <w:spacing w:after="0" w:line="240" w:lineRule="auto"/>
        <w:ind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b/>
          <w:bCs/>
          <w:color w:val="444444"/>
          <w:sz w:val="24"/>
          <w:szCs w:val="24"/>
        </w:rPr>
        <w:t>Оценка "2"</w:t>
      </w: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 </w:t>
      </w:r>
    </w:p>
    <w:p w:rsidR="00A331DF" w:rsidRPr="005E46C7" w:rsidRDefault="00A331DF" w:rsidP="00A331DF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учащийся допускает грубые ошибки в ответе;</w:t>
      </w:r>
    </w:p>
    <w:p w:rsidR="00A331DF" w:rsidRPr="005E46C7" w:rsidRDefault="00A331DF" w:rsidP="00A331DF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не справляется с поставленной целью урока.</w:t>
      </w:r>
    </w:p>
    <w:p w:rsidR="00A331DF" w:rsidRPr="005E46C7" w:rsidRDefault="00A331DF" w:rsidP="00A331DF">
      <w:pPr>
        <w:spacing w:after="0" w:line="240" w:lineRule="auto"/>
        <w:ind w:firstLine="284"/>
        <w:jc w:val="both"/>
        <w:rPr>
          <w:rFonts w:ascii="Arial Narrow" w:eastAsia="Times New Roman" w:hAnsi="Arial Narrow" w:cs="Arial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b/>
          <w:bCs/>
          <w:color w:val="444444"/>
          <w:sz w:val="24"/>
          <w:szCs w:val="24"/>
        </w:rPr>
        <w:t>Оценка "1"</w:t>
      </w:r>
    </w:p>
    <w:p w:rsidR="00A331DF" w:rsidRPr="005E46C7" w:rsidRDefault="00A331DF" w:rsidP="00A331DF">
      <w:pPr>
        <w:spacing w:after="0" w:line="240" w:lineRule="auto"/>
        <w:jc w:val="both"/>
        <w:rPr>
          <w:rFonts w:ascii="Arial Narrow" w:eastAsia="Times New Roman" w:hAnsi="Arial Narrow" w:cs="Times New Roman"/>
          <w:color w:val="444444"/>
          <w:sz w:val="24"/>
          <w:szCs w:val="24"/>
        </w:rPr>
      </w:pPr>
      <w:r w:rsidRPr="005E46C7">
        <w:rPr>
          <w:rFonts w:ascii="Arial Narrow" w:eastAsia="Times New Roman" w:hAnsi="Arial Narrow" w:cs="Times New Roman"/>
          <w:color w:val="444444"/>
          <w:sz w:val="24"/>
          <w:szCs w:val="24"/>
        </w:rPr>
        <w:t>         Отменяется оценка «1». Это связано с тем, что единица как оценка в  начальной школе практически не используется и оценка «1» может быть приравнена к оценке «2».</w:t>
      </w:r>
    </w:p>
    <w:p w:rsidR="00A331DF" w:rsidRPr="005E46C7" w:rsidRDefault="00A331DF" w:rsidP="00A331DF">
      <w:pPr>
        <w:spacing w:after="0" w:line="240" w:lineRule="auto"/>
        <w:jc w:val="both"/>
        <w:rPr>
          <w:rFonts w:ascii="Arial Narrow" w:eastAsia="Times New Roman" w:hAnsi="Arial Narrow" w:cs="Times New Roman"/>
          <w:color w:val="444444"/>
          <w:sz w:val="24"/>
          <w:szCs w:val="24"/>
        </w:rPr>
      </w:pPr>
    </w:p>
    <w:p w:rsidR="007C133A" w:rsidRPr="005E46C7" w:rsidRDefault="007C133A" w:rsidP="002A328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E46C7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по изобразительному искусству в 8 классе</w:t>
      </w:r>
    </w:p>
    <w:p w:rsidR="007C133A" w:rsidRPr="005E46C7" w:rsidRDefault="007C133A" w:rsidP="007C133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46C7">
        <w:rPr>
          <w:rFonts w:ascii="Times New Roman" w:hAnsi="Times New Roman" w:cs="Times New Roman"/>
          <w:b/>
          <w:sz w:val="24"/>
          <w:szCs w:val="24"/>
        </w:rPr>
        <w:t xml:space="preserve">По программе </w:t>
      </w:r>
      <w:proofErr w:type="spellStart"/>
      <w:r w:rsidRPr="005E46C7">
        <w:rPr>
          <w:rFonts w:ascii="Times New Roman" w:hAnsi="Times New Roman" w:cs="Times New Roman"/>
          <w:b/>
          <w:sz w:val="24"/>
          <w:szCs w:val="24"/>
        </w:rPr>
        <w:t>Б</w:t>
      </w:r>
      <w:proofErr w:type="gramStart"/>
      <w:r w:rsidRPr="005E46C7">
        <w:rPr>
          <w:rFonts w:ascii="Times New Roman" w:hAnsi="Times New Roman" w:cs="Times New Roman"/>
          <w:b/>
          <w:sz w:val="24"/>
          <w:szCs w:val="24"/>
        </w:rPr>
        <w:t>,М</w:t>
      </w:r>
      <w:proofErr w:type="gramEnd"/>
      <w:r w:rsidRPr="005E46C7">
        <w:rPr>
          <w:rFonts w:ascii="Times New Roman" w:hAnsi="Times New Roman" w:cs="Times New Roman"/>
          <w:b/>
          <w:sz w:val="24"/>
          <w:szCs w:val="24"/>
        </w:rPr>
        <w:t>.Неменского</w:t>
      </w:r>
      <w:proofErr w:type="spellEnd"/>
      <w:r w:rsidRPr="005E46C7">
        <w:rPr>
          <w:rFonts w:ascii="Times New Roman" w:hAnsi="Times New Roman" w:cs="Times New Roman"/>
          <w:b/>
          <w:sz w:val="24"/>
          <w:szCs w:val="24"/>
        </w:rPr>
        <w:t>, Изобразительное искусство</w:t>
      </w:r>
      <w:bookmarkStart w:id="0" w:name="_GoBack"/>
      <w:bookmarkEnd w:id="0"/>
    </w:p>
    <w:p w:rsidR="00B1141E" w:rsidRPr="005E46C7" w:rsidRDefault="00B1141E" w:rsidP="007C133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6"/>
        <w:gridCol w:w="3004"/>
        <w:gridCol w:w="1418"/>
        <w:gridCol w:w="850"/>
        <w:gridCol w:w="3968"/>
        <w:gridCol w:w="2411"/>
        <w:gridCol w:w="1559"/>
        <w:gridCol w:w="1701"/>
      </w:tblGrid>
      <w:tr w:rsidR="00B1141E" w:rsidRPr="005E46C7" w:rsidTr="00E131D2">
        <w:tc>
          <w:tcPr>
            <w:tcW w:w="966" w:type="dxa"/>
            <w:vAlign w:val="center"/>
          </w:tcPr>
          <w:p w:rsidR="00B1141E" w:rsidRPr="005E46C7" w:rsidRDefault="00B1141E" w:rsidP="00B674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004" w:type="dxa"/>
            <w:vAlign w:val="center"/>
          </w:tcPr>
          <w:p w:rsidR="00B1141E" w:rsidRPr="005E46C7" w:rsidRDefault="00B1141E" w:rsidP="00B674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8" w:type="dxa"/>
          </w:tcPr>
          <w:p w:rsidR="00B1141E" w:rsidRPr="005E46C7" w:rsidRDefault="00B1141E" w:rsidP="00B674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850" w:type="dxa"/>
          </w:tcPr>
          <w:p w:rsidR="00B1141E" w:rsidRPr="005E46C7" w:rsidRDefault="00B1141E" w:rsidP="00B674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факти</w:t>
            </w:r>
            <w:proofErr w:type="spellEnd"/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B1141E" w:rsidRPr="005E46C7" w:rsidRDefault="00B1141E" w:rsidP="00B674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чески</w:t>
            </w:r>
          </w:p>
        </w:tc>
        <w:tc>
          <w:tcPr>
            <w:tcW w:w="3968" w:type="dxa"/>
            <w:vAlign w:val="center"/>
          </w:tcPr>
          <w:p w:rsidR="00B1141E" w:rsidRPr="005E46C7" w:rsidRDefault="00B1141E" w:rsidP="00B674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Цели изучения темы, раздела.</w:t>
            </w:r>
          </w:p>
        </w:tc>
        <w:tc>
          <w:tcPr>
            <w:tcW w:w="2411" w:type="dxa"/>
            <w:vAlign w:val="center"/>
          </w:tcPr>
          <w:p w:rsidR="00B1141E" w:rsidRPr="005E46C7" w:rsidRDefault="00B1141E" w:rsidP="00B674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Ос</w:t>
            </w:r>
            <w:r w:rsidR="0022475A"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новные виды деятельности</w:t>
            </w:r>
          </w:p>
          <w:p w:rsidR="0022475A" w:rsidRPr="005E46C7" w:rsidRDefault="0022475A" w:rsidP="00B674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обучения</w:t>
            </w:r>
          </w:p>
        </w:tc>
        <w:tc>
          <w:tcPr>
            <w:tcW w:w="1559" w:type="dxa"/>
            <w:vAlign w:val="center"/>
          </w:tcPr>
          <w:p w:rsidR="00B1141E" w:rsidRPr="005E46C7" w:rsidRDefault="00B1141E" w:rsidP="00B674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701" w:type="dxa"/>
            <w:vAlign w:val="center"/>
          </w:tcPr>
          <w:p w:rsidR="00B1141E" w:rsidRPr="005E46C7" w:rsidRDefault="00B1141E" w:rsidP="00B674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Примечание. </w:t>
            </w:r>
          </w:p>
          <w:p w:rsidR="00B1141E" w:rsidRPr="005E46C7" w:rsidRDefault="00B1141E" w:rsidP="00B674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Дом</w:t>
            </w:r>
            <w:proofErr w:type="gramStart"/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 w:rsidRPr="005E46C7">
              <w:rPr>
                <w:rFonts w:ascii="Times New Roman" w:hAnsi="Times New Roman" w:cs="Times New Roman"/>
                <w:b/>
                <w:sz w:val="24"/>
                <w:szCs w:val="24"/>
              </w:rPr>
              <w:t>адание.</w:t>
            </w:r>
          </w:p>
        </w:tc>
      </w:tr>
      <w:tr w:rsidR="00B1141E" w:rsidRPr="005E46C7" w:rsidTr="00D1161B">
        <w:tc>
          <w:tcPr>
            <w:tcW w:w="15877" w:type="dxa"/>
            <w:gridSpan w:val="8"/>
            <w:vAlign w:val="center"/>
          </w:tcPr>
          <w:p w:rsidR="00B1141E" w:rsidRPr="005E46C7" w:rsidRDefault="00B1141E" w:rsidP="00B1141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Дизайн и архитектура</w:t>
            </w: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Основы композиции в конструктивных искусствах. Гармония, контраст и  эмоциональная выразительность плоскостной композиции.</w:t>
            </w:r>
          </w:p>
        </w:tc>
        <w:tc>
          <w:tcPr>
            <w:tcW w:w="1418" w:type="dxa"/>
          </w:tcPr>
          <w:p w:rsidR="00B1141E" w:rsidRPr="005E46C7" w:rsidRDefault="00E131D2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06.09.13.</w:t>
            </w:r>
          </w:p>
          <w:p w:rsidR="00E131D2" w:rsidRPr="005E46C7" w:rsidRDefault="00E131D2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13.09.13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основными типами композиций: 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симметричная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и асимметричная,  фронтальная и глубинная. Учить располагать на формате один 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большой прямоугольник из черной бумаги и обрезая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его, добиваться баланса массы и поля  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Добиваться простоты и выразительности</w:t>
            </w:r>
          </w:p>
        </w:tc>
        <w:tc>
          <w:tcPr>
            <w:tcW w:w="1559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Гармонично сбалансировать композиции из трех – пяти прямоугольников</w:t>
            </w: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Прямые линии и </w:t>
            </w: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пространства.</w:t>
            </w:r>
          </w:p>
        </w:tc>
        <w:tc>
          <w:tcPr>
            <w:tcW w:w="1418" w:type="dxa"/>
          </w:tcPr>
          <w:p w:rsidR="00B1141E" w:rsidRPr="005E46C7" w:rsidRDefault="00E131D2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20.09.13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Учить с помощью простых прямых </w:t>
            </w: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линий соединять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композиции и членение плоскости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</w:t>
            </w: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коллажно - графических работ с разными видами композиций</w:t>
            </w:r>
          </w:p>
        </w:tc>
        <w:tc>
          <w:tcPr>
            <w:tcW w:w="1559" w:type="dxa"/>
          </w:tcPr>
          <w:p w:rsidR="00B1141E" w:rsidRPr="005E46C7" w:rsidRDefault="002A3287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</w:t>
            </w: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Цвет - элемент композиционного творчества. Свободные формы: линии и пятна.</w:t>
            </w:r>
          </w:p>
        </w:tc>
        <w:tc>
          <w:tcPr>
            <w:tcW w:w="1418" w:type="dxa"/>
          </w:tcPr>
          <w:p w:rsidR="00B1141E" w:rsidRPr="005E46C7" w:rsidRDefault="00E131D2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27.09.13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Дать понятия локальные цвета. </w:t>
            </w:r>
            <w:proofErr w:type="spell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Сближенность</w:t>
            </w:r>
            <w:proofErr w:type="spell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цветов и контраст.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Создание  композиции из произвольного количества простейших геометрических фигур в теплой и холодной цветовых гаммах.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Буква – строка- текст. Искусство шрифта.</w:t>
            </w:r>
          </w:p>
        </w:tc>
        <w:tc>
          <w:tcPr>
            <w:tcW w:w="1418" w:type="dxa"/>
          </w:tcPr>
          <w:p w:rsidR="00B1141E" w:rsidRPr="005E46C7" w:rsidRDefault="00E131D2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04.10.13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различными шрифтами 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Создание композиции с буквами</w:t>
            </w: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Композиционные основы макетирования в полиграфическом дизайне. Текст и изображение как элементы композиции.</w:t>
            </w:r>
          </w:p>
        </w:tc>
        <w:tc>
          <w:tcPr>
            <w:tcW w:w="1418" w:type="dxa"/>
          </w:tcPr>
          <w:p w:rsidR="00B1141E" w:rsidRPr="005E46C7" w:rsidRDefault="00E131D2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11.10.13</w:t>
            </w:r>
          </w:p>
          <w:p w:rsidR="00E131D2" w:rsidRPr="005E46C7" w:rsidRDefault="00E131D2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18.10.13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Познакомит с историей развития плаката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показать важность агитационной деятельности 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Выполнение макета плаката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Многообразие форм полиграфического дизайна</w:t>
            </w:r>
          </w:p>
        </w:tc>
        <w:tc>
          <w:tcPr>
            <w:tcW w:w="1418" w:type="dxa"/>
          </w:tcPr>
          <w:p w:rsidR="00B1141E" w:rsidRPr="005E46C7" w:rsidRDefault="00E131D2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25.10.13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Познакомить с разнообразием полиграфического дизайна, элементами составляющие конструкцию и  худ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формление книги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Изготовления макета книги 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3F244A">
        <w:tc>
          <w:tcPr>
            <w:tcW w:w="15877" w:type="dxa"/>
            <w:gridSpan w:val="8"/>
          </w:tcPr>
          <w:p w:rsidR="00B1141E" w:rsidRPr="005E46C7" w:rsidRDefault="00B1141E" w:rsidP="00B1141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Художественный язык конструктивных искусств. В мире вещей и зданий</w:t>
            </w: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4" w:type="dxa"/>
            <w:tcBorders>
              <w:top w:val="nil"/>
            </w:tcBorders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Объект и пространство. От плоскостного изображения к объемному макету. Соразмерность и пропорциональность. </w:t>
            </w:r>
          </w:p>
        </w:tc>
        <w:tc>
          <w:tcPr>
            <w:tcW w:w="1418" w:type="dxa"/>
            <w:tcBorders>
              <w:top w:val="nil"/>
            </w:tcBorders>
          </w:tcPr>
          <w:p w:rsidR="00B1141E" w:rsidRPr="005E46C7" w:rsidRDefault="00E131D2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08.11.13</w:t>
            </w:r>
          </w:p>
        </w:tc>
        <w:tc>
          <w:tcPr>
            <w:tcW w:w="850" w:type="dxa"/>
            <w:tcBorders>
              <w:top w:val="nil"/>
            </w:tcBorders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tcBorders>
              <w:top w:val="nil"/>
            </w:tcBorders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Дать понятия чертежа как плоскостного изображение объемов, когда точка вертикаль, круг- цилиндр и т.д. Формировать понятия учащихся проекционной природы чертежа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Баланс объемов между собой и с полем макета 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  <w:tc>
          <w:tcPr>
            <w:tcW w:w="1701" w:type="dxa"/>
          </w:tcPr>
          <w:p w:rsidR="002A3287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    Выполнение плоскостной композиции </w:t>
            </w:r>
          </w:p>
          <w:p w:rsidR="002A3287" w:rsidRPr="005E46C7" w:rsidRDefault="002A3287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87" w:rsidRPr="005E46C7" w:rsidRDefault="002A3287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87" w:rsidRPr="005E46C7" w:rsidRDefault="002A3287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Архитектура 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омпозиционная </w:t>
            </w: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пространства. Взаимосвязь объектов в архитектурном макете.</w:t>
            </w:r>
          </w:p>
        </w:tc>
        <w:tc>
          <w:tcPr>
            <w:tcW w:w="1418" w:type="dxa"/>
          </w:tcPr>
          <w:p w:rsidR="00B1141E" w:rsidRPr="005E46C7" w:rsidRDefault="00E131D2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15.11.13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чтению по рисунку простых геометрических тел, а так </w:t>
            </w: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 прямых, кривых линий. Конструирование их в объеме и применение в пространственно-макетных композициях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Построение трех уровней рельефа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Прочтения линии </w:t>
            </w: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проекции объекта</w:t>
            </w: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Конструкция: часть и целое. Здание как сочетание различных объемных форм. Понятия модуля.</w:t>
            </w:r>
          </w:p>
        </w:tc>
        <w:tc>
          <w:tcPr>
            <w:tcW w:w="1418" w:type="dxa"/>
          </w:tcPr>
          <w:p w:rsidR="00B1141E" w:rsidRPr="005E46C7" w:rsidRDefault="00E131D2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22.11.13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Ознакомление учащихся с объемной архитектурной композиции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моделирования сложных , объемных композиций , используя необходимые средства .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Создания макета дома.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Важнейшие </w:t>
            </w:r>
            <w:proofErr w:type="spell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архитекиурные</w:t>
            </w:r>
            <w:proofErr w:type="spell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здания.</w:t>
            </w:r>
          </w:p>
        </w:tc>
        <w:tc>
          <w:tcPr>
            <w:tcW w:w="1418" w:type="dxa"/>
          </w:tcPr>
          <w:p w:rsidR="00B1141E" w:rsidRPr="005E46C7" w:rsidRDefault="00E131D2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29.11.13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Показать художественную специфику и особенности выразительных средств архитектуры. Ознакомить учащихся со свойствами архитектурных объемов. Выявить влияние архитектурных форм на человека. Сформировать навыки конструирования архитектурных композиций.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Создание зарисовки архитектурных элементов здания.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Вещь: красота и целесообразность. Единство 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художественного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в вещи. Вещь как сочетание объемов и материальный образ времени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06.12.13.</w:t>
            </w:r>
          </w:p>
          <w:p w:rsidR="00BA09AA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13.12.13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Дать понятие дизайн вещи как искусство и социальное проектирование. Вещь как образ действительности и времени. 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Создание тематической инсталляции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Реферат.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Роль и значение материала в конструкции.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20.12.13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Дать 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что роль материала определяет форму ознакомления со свойствами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Построение формы исходя из материала, его фактуры и свойства.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Цвет в архитектуре и дизайне.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27.12.13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Эмоциональное и формообразующее значение цвета в дизайне и архитектуре. Объяснить специфику влияния цвета спектра и их тональности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Цветовое решение макетной объемно- пространственной композиции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1D319E">
        <w:tc>
          <w:tcPr>
            <w:tcW w:w="15877" w:type="dxa"/>
            <w:gridSpan w:val="8"/>
          </w:tcPr>
          <w:p w:rsidR="00B1141E" w:rsidRPr="005E46C7" w:rsidRDefault="00B1141E" w:rsidP="00B1141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Город и человек. Социальное значение дизайна  и архитектуры как среда жизни человека</w:t>
            </w:r>
          </w:p>
        </w:tc>
      </w:tr>
      <w:tr w:rsidR="00B1141E" w:rsidRPr="005E46C7" w:rsidTr="00E131D2">
        <w:tc>
          <w:tcPr>
            <w:tcW w:w="966" w:type="dxa"/>
            <w:tcBorders>
              <w:top w:val="nil"/>
            </w:tcBorders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3004" w:type="dxa"/>
            <w:tcBorders>
              <w:top w:val="nil"/>
            </w:tcBorders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Город сквозь времена и страны. Образно – стилевой язык архитектуры прошлого.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10.01.14</w:t>
            </w:r>
          </w:p>
          <w:p w:rsidR="00BA09AA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17.01.14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Дать понятия о смене стилей как отражение эволюции образа жизни.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Графическая зарисовка или фотоколлаж исторического здания.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Город сегодня и завтра. Тенденции и перспективы развития современной архитектуры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24.01.14</w:t>
            </w:r>
          </w:p>
          <w:p w:rsidR="00BA09AA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31.01.14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Дать понятия об архитектурной и градостроительной революции XX века  ее технологические предпосылки и эстетические предпосылки.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Зарисовка «архитектура будущего»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87" w:rsidRPr="005E46C7" w:rsidRDefault="002A3287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87" w:rsidRPr="005E46C7" w:rsidRDefault="002A3287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87" w:rsidRPr="005E46C7" w:rsidRDefault="002A3287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87" w:rsidRPr="005E46C7" w:rsidRDefault="002A3287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Живое пространство города. Город микрорайон, улица.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07.02.14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Познакомить с исторической формы планировки городской среды и их связь с образом жизни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ать  понятия замкнутая, радикальная, кольцевая, свободно-разомкнутая, асимметричная, прямоугольная др.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Макетно - рельефное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фрагмента города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Вещь в городе. Роль архитектурного дизайна в формировании городской среды.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14.02.14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Дать понятия роли малой архитектуры и архитектурного дизайна в </w:t>
            </w:r>
            <w:proofErr w:type="spell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эстетизации</w:t>
            </w:r>
            <w:proofErr w:type="spell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и индивидуализации городской среды, в установке связи между человеком и архитектуры.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Эскизный макет витрины магазина.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Реферат.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подобрать иллюстрации по данной теме. </w:t>
            </w: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Интерьер и вещь в доме. Дизайн - средство создания пространственно-вещной среды интерьера.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21.02.14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интерьером различных общественных мест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Мебель и архитектура : гармония контраст.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Выполнить эскиз проект мебельного гарнитура в техники аппликации.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Выполнить эскиз проект мебельного гарнитура</w:t>
            </w: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Природа и архитектура. Организация архитектурно 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-л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андшафтного пространства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28.02.14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Дать понятия город в единстве с ландшафтно-парковой средой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обучить технологии макетирования путем введения </w:t>
            </w:r>
            <w:proofErr w:type="spell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бумагопластики</w:t>
            </w:r>
            <w:proofErr w:type="spell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материалов и фактур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макета ландшафтно-городского фрагмента среды, использовать имитирующие </w:t>
            </w: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фактур.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Собеседование.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Ты 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рхитектор. Проектирование города: архитектурный замысел и его осуществление.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07.03.14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Учить конструировать </w:t>
            </w:r>
            <w:proofErr w:type="spell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объемно-пространствнной</w:t>
            </w:r>
            <w:proofErr w:type="spell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композиции, моделировать архитектурно-дизайнерские объекты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создания сложной пространственной композиции с использованием различных фактур и материалов.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Подбор зрительного ряда</w:t>
            </w:r>
          </w:p>
        </w:tc>
      </w:tr>
      <w:tr w:rsidR="00B1141E" w:rsidRPr="005E46C7" w:rsidTr="00F735B0">
        <w:tc>
          <w:tcPr>
            <w:tcW w:w="15877" w:type="dxa"/>
            <w:gridSpan w:val="8"/>
          </w:tcPr>
          <w:p w:rsidR="00B1141E" w:rsidRPr="005E46C7" w:rsidRDefault="002A3287" w:rsidP="002A328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Человек в зеркале дизайна и архитектуры</w:t>
            </w:r>
          </w:p>
        </w:tc>
      </w:tr>
      <w:tr w:rsidR="00B1141E" w:rsidRPr="005E46C7" w:rsidTr="00E131D2">
        <w:tc>
          <w:tcPr>
            <w:tcW w:w="966" w:type="dxa"/>
            <w:tcBorders>
              <w:top w:val="nil"/>
            </w:tcBorders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2899" w:rsidRPr="005E46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4" w:type="dxa"/>
            <w:tcBorders>
              <w:top w:val="nil"/>
            </w:tcBorders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Мой дом – мой образ жизни. Функционально- архитектурная планировка своего дома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14.03.14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Учить фантазировать и воплотить в архитектурно-дизайнерских проектах. 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Выполнить технический рисунок  частного дома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Подбор иллюстраций современных строений</w:t>
            </w: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2899" w:rsidRPr="005E46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Интерьер комнаты – портрет ее хозяина. Дизайн 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вещно - пространственной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среды жилища.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21.00.14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Познакомить с дизайн интерьером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Роль материалов, фактур и цветовой гаммы. Учить создавать схемы, проекты.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эскизного рисунка с использованием 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коллажа проекта пространственного воплощения плана своей комнаты</w:t>
            </w:r>
            <w:proofErr w:type="gramEnd"/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2899" w:rsidRPr="005E46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Дизайн и архитектура моего сада.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04.04.14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Учить моделировать сад, используя малые архитектурные формы. Учить соотносить здания и растения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Макетирования фрагмента сада из природного материала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Создания композиции из цветов по группам</w:t>
            </w: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E22899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Мода, культура и ты. Композиционно- конструктивные принципы дизайна одежды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11.04.14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Ознакомить с технологией создания одежды. Дать понятия законы композиции в одежде. Силуэт, линия, фасон.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Создание своего собственного проекта вечернего платья, костюма рисунок или коллаж.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Специфика эскиза модных коллекций одежды- создания рисунка- копии.</w:t>
            </w:r>
          </w:p>
          <w:p w:rsidR="002A3287" w:rsidRPr="005E46C7" w:rsidRDefault="002A3287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87" w:rsidRPr="005E46C7" w:rsidRDefault="002A3287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22899" w:rsidRPr="005E46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Мой костюм – мой облик. Дизайн современной одежды.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18.04.14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Учить создавать 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костюм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что бы выражал личностные качества человека, подбор цветовой гаммы. </w:t>
            </w: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Дать понятия стилей.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Проектный рисунок одного из комплектов костюма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словесного списка </w:t>
            </w: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перечня всех элементов гардероба с небольшими зарисовками.</w:t>
            </w: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E22899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Грим, визажистика и прическа в практике дизайна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25.04.14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Ознакомить с искусством грима и прически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Обучить азбуки </w:t>
            </w:r>
            <w:proofErr w:type="spell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визажистики</w:t>
            </w:r>
            <w:proofErr w:type="spell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и парикмахерского </w:t>
            </w:r>
            <w:proofErr w:type="spell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стилизма</w:t>
            </w:r>
            <w:proofErr w:type="spell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в нанесении макияжу и создания прически на натуре 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по парно)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Рисование прически и макияжа на фотографии</w:t>
            </w: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22899" w:rsidRPr="005E46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4" w:type="dxa"/>
          </w:tcPr>
          <w:p w:rsidR="00B1141E" w:rsidRPr="005E46C7" w:rsidRDefault="002A3287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Имидж: лик или личность</w:t>
            </w:r>
            <w:r w:rsidR="00B1141E" w:rsidRPr="005E46C7">
              <w:rPr>
                <w:rFonts w:ascii="Times New Roman" w:hAnsi="Times New Roman" w:cs="Times New Roman"/>
                <w:sz w:val="24"/>
                <w:szCs w:val="24"/>
              </w:rPr>
              <w:t>? Сфера имидж - дизайна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16.05.14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Дать понятия имидж дизайн как сфера деятельности, объединяющие аспекты моды и </w:t>
            </w:r>
            <w:proofErr w:type="spell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визажистику</w:t>
            </w:r>
            <w:proofErr w:type="spell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, искусство грима, парикмахерское дело, ювелирную пластику  и т.д., определяющей форму поведения в обществе.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Коллективное задание по группам создания </w:t>
            </w:r>
            <w:proofErr w:type="spell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имиджмейкерского</w:t>
            </w:r>
            <w:proofErr w:type="spell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сценария проекта. </w:t>
            </w:r>
            <w:proofErr w:type="spell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Соревновательно</w:t>
            </w:r>
            <w:proofErr w:type="spell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–игровой показ проектов.</w:t>
            </w:r>
          </w:p>
        </w:tc>
        <w:tc>
          <w:tcPr>
            <w:tcW w:w="1559" w:type="dxa"/>
          </w:tcPr>
          <w:p w:rsidR="00B1141E" w:rsidRPr="005E46C7" w:rsidRDefault="002B3605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Реферат.</w:t>
            </w: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Принести атрибуты </w:t>
            </w:r>
          </w:p>
        </w:tc>
      </w:tr>
      <w:tr w:rsidR="00B1141E" w:rsidRPr="005E46C7" w:rsidTr="00E131D2">
        <w:tc>
          <w:tcPr>
            <w:tcW w:w="966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22899" w:rsidRPr="005E46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4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Моделируя себя - моделируешь мир.</w:t>
            </w:r>
          </w:p>
        </w:tc>
        <w:tc>
          <w:tcPr>
            <w:tcW w:w="1418" w:type="dxa"/>
          </w:tcPr>
          <w:p w:rsidR="00B1141E" w:rsidRPr="005E46C7" w:rsidRDefault="00BA09AA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23.04.14</w:t>
            </w:r>
          </w:p>
        </w:tc>
        <w:tc>
          <w:tcPr>
            <w:tcW w:w="850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Обобщить знания</w:t>
            </w:r>
            <w:proofErr w:type="gramStart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E46C7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полученные на урок .Проконтролировать владение учащимися терминологией и средствами композиции в создании коллективной работы</w:t>
            </w:r>
          </w:p>
        </w:tc>
        <w:tc>
          <w:tcPr>
            <w:tcW w:w="241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46C7">
              <w:rPr>
                <w:rFonts w:ascii="Times New Roman" w:hAnsi="Times New Roman" w:cs="Times New Roman"/>
                <w:sz w:val="24"/>
                <w:szCs w:val="24"/>
              </w:rPr>
              <w:t>Урок викторина</w:t>
            </w:r>
          </w:p>
        </w:tc>
        <w:tc>
          <w:tcPr>
            <w:tcW w:w="1559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1141E" w:rsidRPr="005E46C7" w:rsidRDefault="00B1141E" w:rsidP="007C13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60A3" w:rsidRPr="005E46C7" w:rsidRDefault="008D60A3" w:rsidP="007C13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4AF" w:rsidRPr="005E46C7" w:rsidRDefault="006A74AF" w:rsidP="007C13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4AF" w:rsidRPr="005E46C7" w:rsidRDefault="006A74AF" w:rsidP="007C13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4AF" w:rsidRPr="005E46C7" w:rsidRDefault="006A74AF" w:rsidP="007C13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4AF" w:rsidRPr="005E46C7" w:rsidRDefault="006A74AF" w:rsidP="007C13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4AF" w:rsidRPr="005E46C7" w:rsidRDefault="006A74AF" w:rsidP="007C13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46C7">
        <w:rPr>
          <w:rFonts w:ascii="Times New Roman" w:hAnsi="Times New Roman" w:cs="Times New Roman"/>
          <w:b/>
          <w:sz w:val="28"/>
          <w:szCs w:val="28"/>
        </w:rPr>
        <w:t>Материально техническое обеспечение образовательного процесса</w:t>
      </w:r>
    </w:p>
    <w:p w:rsidR="006A74AF" w:rsidRPr="005E46C7" w:rsidRDefault="006A74AF" w:rsidP="006A74A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дополнительные пособиядля учителя:</w:t>
      </w:r>
    </w:p>
    <w:p w:rsidR="006A74AF" w:rsidRPr="005E46C7" w:rsidRDefault="006A74AF" w:rsidP="006A74A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О.В.Свиридова,  Изобразительное искусство: 6 класс. Поурочные планы по программе </w:t>
      </w:r>
      <w:proofErr w:type="spellStart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Б.М.Неменского</w:t>
      </w:r>
      <w:proofErr w:type="spellEnd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–В</w:t>
      </w:r>
      <w:proofErr w:type="gramEnd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олгоград: Учитель, 20010г.;</w:t>
      </w:r>
    </w:p>
    <w:p w:rsidR="006A74AF" w:rsidRPr="005E46C7" w:rsidRDefault="006A74AF" w:rsidP="006A74A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коллектив авторов под руководством </w:t>
      </w:r>
      <w:proofErr w:type="spellStart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Б.М.Неменского</w:t>
      </w:r>
      <w:proofErr w:type="spellEnd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Программа </w:t>
      </w:r>
      <w:proofErr w:type="gramStart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художественный труд. 1–9 классы. – М.: Просвещение, 20010</w:t>
      </w:r>
      <w:r w:rsidRPr="005E46C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A74AF" w:rsidRPr="005E46C7" w:rsidRDefault="006A74AF" w:rsidP="006A74A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Е.С. Туманова и др.,  Изобразительное искусство: 4-8 классы. В мире красок народного творчества </w:t>
      </w:r>
      <w:proofErr w:type="gramStart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–В</w:t>
      </w:r>
      <w:proofErr w:type="gramEnd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олгоград: Учитель, 2009г.;</w:t>
      </w:r>
    </w:p>
    <w:p w:rsidR="006A74AF" w:rsidRPr="005E46C7" w:rsidRDefault="006A74AF" w:rsidP="006A74A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– С.А.Казначеева, С.А.Бондарева</w:t>
      </w:r>
      <w:proofErr w:type="gramStart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 </w:t>
      </w:r>
      <w:proofErr w:type="gramEnd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Изобразительное искусство. Развитие цветового восприятия у школьников. 1-6классы. </w:t>
      </w:r>
      <w:proofErr w:type="gramStart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–В</w:t>
      </w:r>
      <w:proofErr w:type="gramEnd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олгоград: Учитель, 2009г.;</w:t>
      </w:r>
    </w:p>
    <w:p w:rsidR="006A74AF" w:rsidRPr="005E46C7" w:rsidRDefault="006A74AF" w:rsidP="006A74A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О.В.Свиридова,  Изобразительное искусство: 5-8 классы. Проверочные и контрольные </w:t>
      </w:r>
      <w:proofErr w:type="gramStart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тесты–Волгоград</w:t>
      </w:r>
      <w:proofErr w:type="gramEnd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: Учитель, 2009г.;</w:t>
      </w:r>
    </w:p>
    <w:p w:rsidR="006A74AF" w:rsidRPr="005E46C7" w:rsidRDefault="006A74AF" w:rsidP="006A74A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74AF" w:rsidRPr="005E46C7" w:rsidRDefault="006A74AF" w:rsidP="006A74A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Тематический план предусматривает разные варианты дидактико-технологического обеспечения учебного процесса. В частности: в 8 классах (базовый уровень) дидактико-технологическое оснащение включает ПК,  </w:t>
      </w:r>
      <w:proofErr w:type="spellStart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медиатекуи</w:t>
      </w:r>
      <w:proofErr w:type="spellEnd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п. </w:t>
      </w:r>
    </w:p>
    <w:p w:rsidR="006A74AF" w:rsidRPr="005E46C7" w:rsidRDefault="006A74AF" w:rsidP="006A74A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информационно-компьютерной поддержки учебного процесса предполагается использование следующих программно-педагогических средств, реализуемых с помощью компьютера</w:t>
      </w:r>
      <w:proofErr w:type="gramStart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:э</w:t>
      </w:r>
      <w:proofErr w:type="gramEnd"/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лектронная версия музеев мира.</w:t>
      </w:r>
    </w:p>
    <w:p w:rsidR="006A74AF" w:rsidRPr="005E46C7" w:rsidRDefault="006A74AF" w:rsidP="006A74A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Промежуточную аттестацию запланировано проводить в форме обобщающих уроков. Устные проверки знаний проводятся в форме собеседования, защиты рефератов. Письменные проверки знаний проводятся в форме практических работ.</w:t>
      </w:r>
    </w:p>
    <w:p w:rsidR="006A74AF" w:rsidRPr="005E46C7" w:rsidRDefault="006A74AF" w:rsidP="006A74A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2560" w:rsidRPr="005E46C7" w:rsidRDefault="009B2560" w:rsidP="006A74A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2560" w:rsidRPr="005E46C7" w:rsidRDefault="009B2560" w:rsidP="006A74A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2560" w:rsidRPr="005E46C7" w:rsidRDefault="009B2560" w:rsidP="009B2560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E4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Контрольно-измерительные материалы</w:t>
      </w:r>
    </w:p>
    <w:p w:rsidR="009B2560" w:rsidRPr="005E46C7" w:rsidRDefault="009B2560" w:rsidP="006A74A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2560" w:rsidRPr="005E46C7" w:rsidRDefault="009B2560" w:rsidP="009B2560">
      <w:pPr>
        <w:jc w:val="center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5E46C7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Проверочный тест -8 класс</w:t>
      </w:r>
    </w:p>
    <w:p w:rsidR="009B2560" w:rsidRPr="005E46C7" w:rsidRDefault="009B2560" w:rsidP="009B2560">
      <w:pPr>
        <w:jc w:val="center"/>
        <w:rPr>
          <w:sz w:val="24"/>
          <w:szCs w:val="24"/>
        </w:rPr>
      </w:pPr>
      <w:r w:rsidRPr="005E46C7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Знатоки искусства.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1.</w:t>
      </w:r>
      <w:r w:rsidRPr="005E46C7">
        <w:rPr>
          <w:sz w:val="24"/>
          <w:szCs w:val="24"/>
        </w:rPr>
        <w:tab/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noProof/>
          <w:sz w:val="24"/>
          <w:szCs w:val="24"/>
        </w:rPr>
        <w:drawing>
          <wp:inline distT="0" distB="0" distL="0" distR="0">
            <wp:extent cx="1600200" cy="1666875"/>
            <wp:effectExtent l="19050" t="0" r="0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6C7">
        <w:rPr>
          <w:sz w:val="24"/>
          <w:szCs w:val="24"/>
        </w:rPr>
        <w:tab/>
      </w:r>
      <w:r w:rsidRPr="005E46C7">
        <w:rPr>
          <w:sz w:val="24"/>
          <w:szCs w:val="24"/>
        </w:rPr>
        <w:tab/>
      </w:r>
      <w:r w:rsidRPr="005E46C7">
        <w:rPr>
          <w:sz w:val="24"/>
          <w:szCs w:val="24"/>
        </w:rPr>
        <w:tab/>
      </w:r>
      <w:r w:rsidRPr="005E46C7">
        <w:rPr>
          <w:sz w:val="24"/>
          <w:szCs w:val="24"/>
        </w:rPr>
        <w:tab/>
      </w:r>
      <w:r w:rsidRPr="005E46C7">
        <w:rPr>
          <w:sz w:val="24"/>
          <w:szCs w:val="24"/>
        </w:rPr>
        <w:tab/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Василий Кандинский 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proofErr w:type="spellStart"/>
      <w:r w:rsidRPr="005E46C7">
        <w:rPr>
          <w:sz w:val="24"/>
          <w:szCs w:val="24"/>
        </w:rPr>
        <w:t>Кукрыниксы</w:t>
      </w:r>
      <w:proofErr w:type="spellEnd"/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 Сальвадор Дали 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 </w:t>
      </w:r>
      <w:proofErr w:type="spellStart"/>
      <w:r w:rsidRPr="005E46C7">
        <w:rPr>
          <w:sz w:val="24"/>
          <w:szCs w:val="24"/>
        </w:rPr>
        <w:t>Энди</w:t>
      </w:r>
      <w:proofErr w:type="spellEnd"/>
      <w:r w:rsidRPr="005E46C7">
        <w:rPr>
          <w:sz w:val="24"/>
          <w:szCs w:val="24"/>
        </w:rPr>
        <w:t xml:space="preserve"> </w:t>
      </w:r>
      <w:proofErr w:type="spellStart"/>
      <w:r w:rsidRPr="005E46C7">
        <w:rPr>
          <w:sz w:val="24"/>
          <w:szCs w:val="24"/>
        </w:rPr>
        <w:t>Уорхол</w:t>
      </w:r>
      <w:proofErr w:type="spellEnd"/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proofErr w:type="spellStart"/>
      <w:r w:rsidRPr="005E46C7">
        <w:rPr>
          <w:sz w:val="24"/>
          <w:szCs w:val="24"/>
        </w:rPr>
        <w:t>Каземир</w:t>
      </w:r>
      <w:proofErr w:type="spellEnd"/>
      <w:r w:rsidRPr="005E46C7">
        <w:rPr>
          <w:sz w:val="24"/>
          <w:szCs w:val="24"/>
        </w:rPr>
        <w:t xml:space="preserve"> Малевич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  <w:lang w:val="en-US"/>
        </w:rPr>
      </w:pPr>
      <w:r w:rsidRPr="005E46C7">
        <w:rPr>
          <w:sz w:val="24"/>
          <w:szCs w:val="24"/>
        </w:rPr>
        <w:t>2.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  <w:lang w:val="en-US"/>
        </w:rPr>
      </w:pPr>
      <w:r w:rsidRPr="005E46C7">
        <w:rPr>
          <w:noProof/>
          <w:sz w:val="24"/>
          <w:szCs w:val="24"/>
        </w:rPr>
        <w:lastRenderedPageBreak/>
        <w:drawing>
          <wp:inline distT="0" distB="0" distL="0" distR="0">
            <wp:extent cx="1295400" cy="2276475"/>
            <wp:effectExtent l="19050" t="0" r="0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Василий Кандинский 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proofErr w:type="spellStart"/>
      <w:r w:rsidRPr="005E46C7">
        <w:rPr>
          <w:sz w:val="24"/>
          <w:szCs w:val="24"/>
        </w:rPr>
        <w:t>Кукрыниксы</w:t>
      </w:r>
      <w:proofErr w:type="spellEnd"/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 Сальвадор Дали 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 </w:t>
      </w:r>
      <w:proofErr w:type="spellStart"/>
      <w:r w:rsidRPr="005E46C7">
        <w:rPr>
          <w:sz w:val="24"/>
          <w:szCs w:val="24"/>
        </w:rPr>
        <w:t>Энди</w:t>
      </w:r>
      <w:proofErr w:type="spellEnd"/>
      <w:r w:rsidRPr="005E46C7">
        <w:rPr>
          <w:sz w:val="24"/>
          <w:szCs w:val="24"/>
        </w:rPr>
        <w:t xml:space="preserve"> </w:t>
      </w:r>
      <w:proofErr w:type="spellStart"/>
      <w:r w:rsidRPr="005E46C7">
        <w:rPr>
          <w:sz w:val="24"/>
          <w:szCs w:val="24"/>
        </w:rPr>
        <w:t>Уорхол</w:t>
      </w:r>
      <w:proofErr w:type="spellEnd"/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proofErr w:type="spellStart"/>
      <w:r w:rsidRPr="005E46C7">
        <w:rPr>
          <w:sz w:val="24"/>
          <w:szCs w:val="24"/>
        </w:rPr>
        <w:t>Каземир</w:t>
      </w:r>
      <w:proofErr w:type="spellEnd"/>
      <w:r w:rsidRPr="005E46C7">
        <w:rPr>
          <w:sz w:val="24"/>
          <w:szCs w:val="24"/>
        </w:rPr>
        <w:t xml:space="preserve"> Малевич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3.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noProof/>
          <w:sz w:val="24"/>
          <w:szCs w:val="24"/>
        </w:rPr>
        <w:drawing>
          <wp:inline distT="0" distB="0" distL="0" distR="0">
            <wp:extent cx="942975" cy="1352550"/>
            <wp:effectExtent l="19050" t="0" r="9525" b="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4.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Василий Кандинский 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proofErr w:type="spellStart"/>
      <w:r w:rsidRPr="005E46C7">
        <w:rPr>
          <w:sz w:val="24"/>
          <w:szCs w:val="24"/>
        </w:rPr>
        <w:t>Кукрыниксы</w:t>
      </w:r>
      <w:proofErr w:type="spellEnd"/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 Сальвадор Дали 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 </w:t>
      </w:r>
      <w:proofErr w:type="spellStart"/>
      <w:r w:rsidRPr="005E46C7">
        <w:rPr>
          <w:sz w:val="24"/>
          <w:szCs w:val="24"/>
        </w:rPr>
        <w:t>Энди</w:t>
      </w:r>
      <w:proofErr w:type="spellEnd"/>
      <w:r w:rsidRPr="005E46C7">
        <w:rPr>
          <w:sz w:val="24"/>
          <w:szCs w:val="24"/>
        </w:rPr>
        <w:t xml:space="preserve"> </w:t>
      </w:r>
      <w:proofErr w:type="spellStart"/>
      <w:r w:rsidRPr="005E46C7">
        <w:rPr>
          <w:sz w:val="24"/>
          <w:szCs w:val="24"/>
        </w:rPr>
        <w:t>Уорхол</w:t>
      </w:r>
      <w:proofErr w:type="spellEnd"/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proofErr w:type="spellStart"/>
      <w:r w:rsidRPr="005E46C7">
        <w:rPr>
          <w:sz w:val="24"/>
          <w:szCs w:val="24"/>
        </w:rPr>
        <w:t>Каземир</w:t>
      </w:r>
      <w:proofErr w:type="spellEnd"/>
      <w:r w:rsidRPr="005E46C7">
        <w:rPr>
          <w:sz w:val="24"/>
          <w:szCs w:val="24"/>
        </w:rPr>
        <w:t xml:space="preserve"> Малевич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lastRenderedPageBreak/>
        <w:t>5.</w:t>
      </w:r>
      <w:r w:rsidRPr="005E46C7">
        <w:rPr>
          <w:noProof/>
          <w:sz w:val="24"/>
          <w:szCs w:val="24"/>
        </w:rPr>
        <w:drawing>
          <wp:inline distT="0" distB="0" distL="0" distR="0">
            <wp:extent cx="1628775" cy="1028700"/>
            <wp:effectExtent l="19050" t="0" r="9525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Василий </w:t>
      </w:r>
      <w:proofErr w:type="spellStart"/>
      <w:r w:rsidRPr="005E46C7">
        <w:rPr>
          <w:sz w:val="24"/>
          <w:szCs w:val="24"/>
        </w:rPr>
        <w:t>Пукирев</w:t>
      </w:r>
      <w:proofErr w:type="spellEnd"/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Бенджамин Уэст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 xml:space="preserve"> Николай Рерих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 xml:space="preserve">Михаил </w:t>
      </w:r>
      <w:proofErr w:type="spellStart"/>
      <w:r w:rsidRPr="005E46C7">
        <w:rPr>
          <w:sz w:val="24"/>
          <w:szCs w:val="24"/>
        </w:rPr>
        <w:t>Клодт</w:t>
      </w:r>
      <w:proofErr w:type="spellEnd"/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E46C7">
        <w:rPr>
          <w:rStyle w:val="apple-converted-space"/>
          <w:sz w:val="24"/>
          <w:szCs w:val="24"/>
        </w:rPr>
        <w:t xml:space="preserve">Джон </w:t>
      </w:r>
      <w:proofErr w:type="spellStart"/>
      <w:r w:rsidRPr="005E46C7">
        <w:rPr>
          <w:rStyle w:val="apple-converted-space"/>
          <w:sz w:val="24"/>
          <w:szCs w:val="24"/>
        </w:rPr>
        <w:t>ЭвереттМилле</w:t>
      </w:r>
      <w:proofErr w:type="spellEnd"/>
      <w:r w:rsidRPr="005E46C7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:rsidR="009B2560" w:rsidRPr="005E46C7" w:rsidRDefault="009B2560" w:rsidP="009B2560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B2560" w:rsidRPr="005E46C7" w:rsidRDefault="009B2560" w:rsidP="009B2560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E46C7">
        <w:rPr>
          <w:rFonts w:ascii="Arial" w:hAnsi="Arial" w:cs="Arial"/>
          <w:color w:val="000000"/>
          <w:sz w:val="24"/>
          <w:szCs w:val="24"/>
          <w:shd w:val="clear" w:color="auto" w:fill="FFFFFF"/>
        </w:rPr>
        <w:t>6.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  <w:lang w:val="en-US"/>
        </w:rPr>
      </w:pPr>
      <w:r w:rsidRPr="005E46C7">
        <w:rPr>
          <w:noProof/>
          <w:sz w:val="24"/>
          <w:szCs w:val="24"/>
        </w:rPr>
        <w:drawing>
          <wp:inline distT="0" distB="0" distL="0" distR="0">
            <wp:extent cx="1362075" cy="1704975"/>
            <wp:effectExtent l="19050" t="0" r="9525" b="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Василий </w:t>
      </w:r>
      <w:proofErr w:type="spellStart"/>
      <w:r w:rsidRPr="005E46C7">
        <w:rPr>
          <w:sz w:val="24"/>
          <w:szCs w:val="24"/>
        </w:rPr>
        <w:t>Пукирев</w:t>
      </w:r>
      <w:proofErr w:type="spellEnd"/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Бенджамин Уэст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 xml:space="preserve"> Николай Рерих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 xml:space="preserve">Михаил </w:t>
      </w:r>
      <w:proofErr w:type="spellStart"/>
      <w:r w:rsidRPr="005E46C7">
        <w:rPr>
          <w:sz w:val="24"/>
          <w:szCs w:val="24"/>
        </w:rPr>
        <w:t>Клодт</w:t>
      </w:r>
      <w:proofErr w:type="spellEnd"/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E46C7">
        <w:rPr>
          <w:rStyle w:val="apple-converted-space"/>
          <w:sz w:val="24"/>
          <w:szCs w:val="24"/>
        </w:rPr>
        <w:t xml:space="preserve">Джон </w:t>
      </w:r>
      <w:proofErr w:type="spellStart"/>
      <w:r w:rsidRPr="005E46C7">
        <w:rPr>
          <w:rStyle w:val="apple-converted-space"/>
          <w:sz w:val="24"/>
          <w:szCs w:val="24"/>
        </w:rPr>
        <w:t>ЭвереттМилле</w:t>
      </w:r>
      <w:proofErr w:type="spellEnd"/>
      <w:r w:rsidRPr="005E46C7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:rsidR="009B2560" w:rsidRPr="005E46C7" w:rsidRDefault="009B2560" w:rsidP="009B2560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E46C7">
        <w:rPr>
          <w:rFonts w:ascii="Arial" w:hAnsi="Arial" w:cs="Arial"/>
          <w:color w:val="000000"/>
          <w:sz w:val="24"/>
          <w:szCs w:val="24"/>
          <w:shd w:val="clear" w:color="auto" w:fill="FFFFFF"/>
        </w:rPr>
        <w:t>7.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</w:p>
    <w:p w:rsidR="009B2560" w:rsidRPr="005E46C7" w:rsidRDefault="009B2560" w:rsidP="009B2560">
      <w:pPr>
        <w:spacing w:after="0" w:line="240" w:lineRule="auto"/>
        <w:rPr>
          <w:sz w:val="24"/>
          <w:szCs w:val="24"/>
          <w:lang w:val="en-US"/>
        </w:rPr>
      </w:pPr>
      <w:r w:rsidRPr="005E46C7">
        <w:rPr>
          <w:noProof/>
          <w:sz w:val="24"/>
          <w:szCs w:val="24"/>
        </w:rPr>
        <w:lastRenderedPageBreak/>
        <w:drawing>
          <wp:inline distT="0" distB="0" distL="0" distR="0">
            <wp:extent cx="2105025" cy="1390650"/>
            <wp:effectExtent l="19050" t="0" r="9525" b="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5E46C7">
        <w:rPr>
          <w:sz w:val="24"/>
          <w:szCs w:val="24"/>
        </w:rPr>
        <w:t>Алексей Саврасов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Василий Верещагин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Василий Суриков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>Виктор Васнецов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>Иван Айвазовский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  <w:lang w:val="en-US"/>
        </w:rPr>
      </w:pPr>
      <w:r w:rsidRPr="005E46C7">
        <w:rPr>
          <w:rStyle w:val="apple-converted-space"/>
          <w:sz w:val="24"/>
          <w:szCs w:val="24"/>
        </w:rPr>
        <w:t>8.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Fonts w:ascii="Arial" w:hAnsi="Arial" w:cs="Arial"/>
          <w:color w:val="000000"/>
          <w:sz w:val="24"/>
          <w:szCs w:val="24"/>
        </w:rPr>
        <w:br/>
      </w:r>
      <w:r w:rsidRPr="005E46C7">
        <w:rPr>
          <w:noProof/>
          <w:sz w:val="24"/>
          <w:szCs w:val="24"/>
        </w:rPr>
        <w:drawing>
          <wp:inline distT="0" distB="0" distL="0" distR="0">
            <wp:extent cx="1466850" cy="1562100"/>
            <wp:effectExtent l="19050" t="0" r="0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5E46C7">
        <w:rPr>
          <w:sz w:val="24"/>
          <w:szCs w:val="24"/>
        </w:rPr>
        <w:t>Алексей Саврасов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Василий Верещагин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Василий Суриков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>Виктор Васнецов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>Иван Айвазовский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  <w:lang w:val="en-US"/>
        </w:rPr>
      </w:pPr>
      <w:r w:rsidRPr="005E46C7">
        <w:rPr>
          <w:rStyle w:val="apple-converted-space"/>
          <w:sz w:val="24"/>
          <w:szCs w:val="24"/>
        </w:rPr>
        <w:t>9.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noProof/>
          <w:sz w:val="24"/>
          <w:szCs w:val="24"/>
        </w:rPr>
        <w:lastRenderedPageBreak/>
        <w:drawing>
          <wp:inline distT="0" distB="0" distL="0" distR="0">
            <wp:extent cx="1000125" cy="1304925"/>
            <wp:effectExtent l="19050" t="0" r="9525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Алексей Саврасов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Василий Верещагин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Василий Суриков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>Виктор Васнецов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>Иван Айвазовский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  <w:lang w:val="en-US"/>
        </w:rPr>
      </w:pPr>
      <w:r w:rsidRPr="005E46C7">
        <w:rPr>
          <w:rStyle w:val="apple-converted-space"/>
          <w:sz w:val="24"/>
          <w:szCs w:val="24"/>
        </w:rPr>
        <w:t>10.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noProof/>
          <w:sz w:val="24"/>
          <w:szCs w:val="24"/>
        </w:rPr>
        <w:drawing>
          <wp:inline distT="0" distB="0" distL="0" distR="0">
            <wp:extent cx="2390775" cy="1381125"/>
            <wp:effectExtent l="19050" t="0" r="9525" b="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5E46C7">
        <w:rPr>
          <w:sz w:val="24"/>
          <w:szCs w:val="24"/>
        </w:rPr>
        <w:t>Алексей Саврасов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Василий Верещагин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Василий Суриков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>Виктор Васнецов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>Иван Айвазовский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11.</w:t>
      </w:r>
    </w:p>
    <w:p w:rsidR="009B2560" w:rsidRPr="005E46C7" w:rsidRDefault="009B2560" w:rsidP="009B2560">
      <w:pPr>
        <w:rPr>
          <w:sz w:val="24"/>
          <w:szCs w:val="24"/>
          <w:lang w:val="en-US"/>
        </w:rPr>
      </w:pPr>
      <w:r w:rsidRPr="005E46C7">
        <w:rPr>
          <w:noProof/>
          <w:sz w:val="24"/>
          <w:szCs w:val="24"/>
        </w:rPr>
        <w:drawing>
          <wp:inline distT="0" distB="0" distL="0" distR="0">
            <wp:extent cx="1743075" cy="1114425"/>
            <wp:effectExtent l="19050" t="0" r="9525" b="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rPr>
          <w:sz w:val="24"/>
          <w:szCs w:val="24"/>
        </w:rPr>
      </w:pPr>
      <w:r w:rsidRPr="005E46C7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5E46C7">
        <w:rPr>
          <w:sz w:val="24"/>
          <w:szCs w:val="24"/>
        </w:rPr>
        <w:t>Алексей Саврасов</w:t>
      </w:r>
    </w:p>
    <w:p w:rsidR="009B2560" w:rsidRPr="005E46C7" w:rsidRDefault="009B2560" w:rsidP="009B2560">
      <w:pPr>
        <w:rPr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lastRenderedPageBreak/>
        <w:t> </w:t>
      </w:r>
      <w:r w:rsidRPr="005E46C7">
        <w:rPr>
          <w:sz w:val="24"/>
          <w:szCs w:val="24"/>
        </w:rPr>
        <w:t>Василий Верещагин</w:t>
      </w:r>
    </w:p>
    <w:p w:rsidR="009B2560" w:rsidRPr="005E46C7" w:rsidRDefault="009B2560" w:rsidP="009B2560">
      <w:pPr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Василий Суриков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>Виктор Васнецов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>Иван Айвазовский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rPr>
          <w:sz w:val="24"/>
          <w:szCs w:val="24"/>
        </w:rPr>
      </w:pPr>
      <w:r w:rsidRPr="005E46C7">
        <w:rPr>
          <w:sz w:val="24"/>
          <w:szCs w:val="24"/>
        </w:rPr>
        <w:t>12.</w:t>
      </w:r>
      <w:r w:rsidRPr="005E46C7">
        <w:rPr>
          <w:noProof/>
          <w:sz w:val="24"/>
          <w:szCs w:val="24"/>
        </w:rPr>
        <w:drawing>
          <wp:inline distT="0" distB="0" distL="0" distR="0">
            <wp:extent cx="1228725" cy="1638300"/>
            <wp:effectExtent l="19050" t="0" r="9525" b="0"/>
            <wp:docPr id="11" name="Рисунок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Эль Греко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Питер Рубенс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Винсент Ван Гог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Диего Веласкес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>Тициан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rPr>
          <w:rFonts w:ascii="Arial" w:hAnsi="Arial" w:cs="Arial"/>
          <w:color w:val="000000"/>
          <w:sz w:val="24"/>
          <w:szCs w:val="24"/>
        </w:rPr>
      </w:pPr>
      <w:r w:rsidRPr="005E46C7">
        <w:rPr>
          <w:rFonts w:ascii="Arial" w:hAnsi="Arial" w:cs="Arial"/>
          <w:color w:val="000000"/>
          <w:sz w:val="24"/>
          <w:szCs w:val="24"/>
        </w:rPr>
        <w:t>13.</w:t>
      </w:r>
    </w:p>
    <w:p w:rsidR="009B2560" w:rsidRPr="005E46C7" w:rsidRDefault="009B2560" w:rsidP="009B2560">
      <w:pPr>
        <w:rPr>
          <w:sz w:val="24"/>
          <w:szCs w:val="24"/>
        </w:rPr>
      </w:pPr>
      <w:r w:rsidRPr="005E46C7">
        <w:rPr>
          <w:noProof/>
          <w:sz w:val="24"/>
          <w:szCs w:val="24"/>
        </w:rPr>
        <w:drawing>
          <wp:inline distT="0" distB="0" distL="0" distR="0">
            <wp:extent cx="2524125" cy="1504950"/>
            <wp:effectExtent l="19050" t="0" r="9525" b="0"/>
            <wp:docPr id="12" name="Рисунок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rPr>
          <w:sz w:val="24"/>
          <w:szCs w:val="24"/>
        </w:rPr>
      </w:pPr>
      <w:r w:rsidRPr="005E46C7">
        <w:rPr>
          <w:sz w:val="24"/>
          <w:szCs w:val="24"/>
        </w:rPr>
        <w:t>14.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Илья Репин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lastRenderedPageBreak/>
        <w:t xml:space="preserve"> Михаил Авилов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 xml:space="preserve">Валентин Серов 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Карл</w:t>
      </w: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Брюллов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 xml:space="preserve">Виктор </w:t>
      </w:r>
      <w:proofErr w:type="spellStart"/>
      <w:r w:rsidRPr="005E46C7">
        <w:rPr>
          <w:sz w:val="24"/>
          <w:szCs w:val="24"/>
        </w:rPr>
        <w:t>Маторин</w:t>
      </w:r>
      <w:proofErr w:type="spellEnd"/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  <w:lang w:val="en-US"/>
        </w:rPr>
      </w:pPr>
      <w:r w:rsidRPr="005E46C7">
        <w:rPr>
          <w:rStyle w:val="apple-converted-space"/>
          <w:sz w:val="24"/>
          <w:szCs w:val="24"/>
        </w:rPr>
        <w:t>15.</w:t>
      </w:r>
    </w:p>
    <w:p w:rsidR="009B2560" w:rsidRPr="005E46C7" w:rsidRDefault="009B2560" w:rsidP="009B2560">
      <w:pPr>
        <w:rPr>
          <w:sz w:val="24"/>
          <w:szCs w:val="24"/>
        </w:rPr>
      </w:pPr>
      <w:r w:rsidRPr="005E46C7">
        <w:rPr>
          <w:noProof/>
          <w:sz w:val="24"/>
          <w:szCs w:val="24"/>
        </w:rPr>
        <w:drawing>
          <wp:inline distT="0" distB="0" distL="0" distR="0">
            <wp:extent cx="1323975" cy="1485900"/>
            <wp:effectExtent l="19050" t="0" r="9525" b="0"/>
            <wp:docPr id="13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Илья Репин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 Михаил Авилов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 xml:space="preserve">Валентин Серов 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Карл</w:t>
      </w: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Брюллов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 xml:space="preserve">Виктор </w:t>
      </w:r>
      <w:proofErr w:type="spellStart"/>
      <w:r w:rsidRPr="005E46C7">
        <w:rPr>
          <w:sz w:val="24"/>
          <w:szCs w:val="24"/>
        </w:rPr>
        <w:t>Маторин</w:t>
      </w:r>
      <w:proofErr w:type="spellEnd"/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rPr>
          <w:rStyle w:val="apple-converted-space"/>
          <w:sz w:val="24"/>
          <w:szCs w:val="24"/>
        </w:rPr>
      </w:pPr>
    </w:p>
    <w:p w:rsidR="009B2560" w:rsidRPr="005E46C7" w:rsidRDefault="009B2560" w:rsidP="009B2560">
      <w:pPr>
        <w:rPr>
          <w:sz w:val="24"/>
          <w:szCs w:val="24"/>
        </w:rPr>
      </w:pPr>
    </w:p>
    <w:p w:rsidR="009B2560" w:rsidRPr="005E46C7" w:rsidRDefault="009B2560" w:rsidP="009B2560">
      <w:pPr>
        <w:rPr>
          <w:sz w:val="24"/>
          <w:szCs w:val="24"/>
        </w:rPr>
      </w:pPr>
      <w:r w:rsidRPr="005E46C7">
        <w:rPr>
          <w:sz w:val="24"/>
          <w:szCs w:val="24"/>
        </w:rPr>
        <w:t>16.</w:t>
      </w:r>
      <w:r w:rsidRPr="005E46C7">
        <w:rPr>
          <w:noProof/>
          <w:sz w:val="24"/>
          <w:szCs w:val="24"/>
        </w:rPr>
        <w:drawing>
          <wp:inline distT="0" distB="0" distL="0" distR="0">
            <wp:extent cx="1057275" cy="1504950"/>
            <wp:effectExtent l="19050" t="0" r="9525" b="0"/>
            <wp:docPr id="14" name="Рисунок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Илья Репин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 Михаил Авилов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 xml:space="preserve">Валентин Серов 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Карл</w:t>
      </w: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Брюллов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lastRenderedPageBreak/>
        <w:t> </w:t>
      </w:r>
      <w:r w:rsidRPr="005E46C7">
        <w:rPr>
          <w:sz w:val="24"/>
          <w:szCs w:val="24"/>
        </w:rPr>
        <w:t xml:space="preserve">Виктор </w:t>
      </w:r>
      <w:proofErr w:type="spellStart"/>
      <w:r w:rsidRPr="005E46C7">
        <w:rPr>
          <w:sz w:val="24"/>
          <w:szCs w:val="24"/>
        </w:rPr>
        <w:t>Маторин</w:t>
      </w:r>
      <w:proofErr w:type="spellEnd"/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17.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</w:p>
    <w:p w:rsidR="009B2560" w:rsidRPr="005E46C7" w:rsidRDefault="009B2560" w:rsidP="009B2560">
      <w:pPr>
        <w:rPr>
          <w:sz w:val="24"/>
          <w:szCs w:val="24"/>
        </w:rPr>
      </w:pPr>
      <w:r w:rsidRPr="005E46C7">
        <w:rPr>
          <w:noProof/>
          <w:sz w:val="24"/>
          <w:szCs w:val="24"/>
        </w:rPr>
        <w:drawing>
          <wp:inline distT="0" distB="0" distL="0" distR="0">
            <wp:extent cx="1495425" cy="1905000"/>
            <wp:effectExtent l="19050" t="0" r="9525" b="0"/>
            <wp:docPr id="15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 Борис Кустодиев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Иван Крамской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Алексей Венецианов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Исаак Левитан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Орест Кипренский</w:t>
      </w:r>
      <w:r w:rsidRPr="005E46C7">
        <w:rPr>
          <w:rStyle w:val="apple-converted-space"/>
          <w:sz w:val="24"/>
          <w:szCs w:val="24"/>
        </w:rPr>
        <w:t> </w:t>
      </w:r>
      <w:r w:rsidRPr="005E46C7">
        <w:rPr>
          <w:rFonts w:ascii="Arial" w:hAnsi="Arial" w:cs="Arial"/>
          <w:color w:val="000000"/>
          <w:sz w:val="24"/>
          <w:szCs w:val="24"/>
        </w:rPr>
        <w:br/>
      </w:r>
      <w:r w:rsidRPr="005E46C7">
        <w:rPr>
          <w:sz w:val="24"/>
          <w:szCs w:val="24"/>
        </w:rPr>
        <w:t>18.</w:t>
      </w:r>
    </w:p>
    <w:p w:rsidR="009B2560" w:rsidRPr="005E46C7" w:rsidRDefault="009B2560" w:rsidP="009B2560">
      <w:pPr>
        <w:rPr>
          <w:sz w:val="24"/>
          <w:szCs w:val="24"/>
        </w:rPr>
      </w:pPr>
      <w:r w:rsidRPr="005E46C7">
        <w:rPr>
          <w:noProof/>
          <w:sz w:val="24"/>
          <w:szCs w:val="24"/>
        </w:rPr>
        <w:drawing>
          <wp:inline distT="0" distB="0" distL="0" distR="0">
            <wp:extent cx="2047875" cy="1390650"/>
            <wp:effectExtent l="19050" t="0" r="9525" b="0"/>
            <wp:docPr id="16" name="Рисунок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 xml:space="preserve"> Михаил Нестеров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r w:rsidRPr="005E46C7">
        <w:rPr>
          <w:sz w:val="24"/>
          <w:szCs w:val="24"/>
        </w:rPr>
        <w:t>Иван Шишкин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rStyle w:val="apple-converted-space"/>
          <w:sz w:val="24"/>
          <w:szCs w:val="24"/>
        </w:rPr>
        <w:t> </w:t>
      </w:r>
      <w:proofErr w:type="spellStart"/>
      <w:r w:rsidRPr="005E46C7">
        <w:rPr>
          <w:sz w:val="24"/>
          <w:szCs w:val="24"/>
        </w:rPr>
        <w:t>Харменсван</w:t>
      </w:r>
      <w:proofErr w:type="spellEnd"/>
      <w:r w:rsidRPr="005E46C7">
        <w:rPr>
          <w:sz w:val="24"/>
          <w:szCs w:val="24"/>
        </w:rPr>
        <w:t xml:space="preserve"> Рейн Рембрандт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rStyle w:val="apple-converted-space"/>
          <w:sz w:val="24"/>
          <w:szCs w:val="24"/>
        </w:rPr>
      </w:pPr>
      <w:r w:rsidRPr="005E46C7">
        <w:rPr>
          <w:sz w:val="24"/>
          <w:szCs w:val="24"/>
        </w:rPr>
        <w:t>Клод Моне</w:t>
      </w:r>
      <w:r w:rsidRPr="005E46C7">
        <w:rPr>
          <w:rStyle w:val="apple-converted-space"/>
          <w:sz w:val="24"/>
          <w:szCs w:val="24"/>
        </w:rPr>
        <w:t> 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sz w:val="24"/>
          <w:szCs w:val="24"/>
        </w:rPr>
        <w:t>Огюст Ренуар</w:t>
      </w:r>
    </w:p>
    <w:p w:rsidR="009B2560" w:rsidRPr="005E46C7" w:rsidRDefault="009B2560" w:rsidP="009B2560">
      <w:pPr>
        <w:spacing w:after="0" w:line="240" w:lineRule="auto"/>
        <w:rPr>
          <w:sz w:val="24"/>
          <w:szCs w:val="24"/>
        </w:rPr>
      </w:pPr>
      <w:r w:rsidRPr="005E46C7">
        <w:rPr>
          <w:rFonts w:ascii="Arial" w:hAnsi="Arial" w:cs="Arial"/>
          <w:color w:val="000000"/>
          <w:sz w:val="24"/>
          <w:szCs w:val="24"/>
        </w:rPr>
        <w:br/>
      </w:r>
    </w:p>
    <w:p w:rsidR="009B2560" w:rsidRPr="005E46C7" w:rsidRDefault="009B2560" w:rsidP="009B2560">
      <w:pPr>
        <w:rPr>
          <w:sz w:val="24"/>
          <w:szCs w:val="24"/>
        </w:rPr>
      </w:pPr>
      <w:r w:rsidRPr="005E46C7">
        <w:rPr>
          <w:rFonts w:ascii="Arial" w:hAnsi="Arial" w:cs="Arial"/>
          <w:color w:val="000000"/>
          <w:sz w:val="24"/>
          <w:szCs w:val="24"/>
        </w:rPr>
        <w:lastRenderedPageBreak/>
        <w:br/>
      </w:r>
    </w:p>
    <w:p w:rsidR="008416D2" w:rsidRPr="005E46C7" w:rsidRDefault="008416D2">
      <w:pPr>
        <w:rPr>
          <w:rFonts w:ascii="Times New Roman" w:hAnsi="Times New Roman" w:cs="Times New Roman"/>
          <w:sz w:val="24"/>
          <w:szCs w:val="24"/>
        </w:rPr>
      </w:pPr>
    </w:p>
    <w:sectPr w:rsidR="008416D2" w:rsidRPr="005E46C7" w:rsidSect="008D60A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102DD"/>
    <w:multiLevelType w:val="multilevel"/>
    <w:tmpl w:val="1E82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4542E4"/>
    <w:multiLevelType w:val="multilevel"/>
    <w:tmpl w:val="BB9E1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DA1C21"/>
    <w:multiLevelType w:val="multilevel"/>
    <w:tmpl w:val="9432B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A05027"/>
    <w:multiLevelType w:val="multilevel"/>
    <w:tmpl w:val="6576D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1B638D"/>
    <w:multiLevelType w:val="hybridMultilevel"/>
    <w:tmpl w:val="E4B0F620"/>
    <w:lvl w:ilvl="0" w:tplc="97CE539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60A3"/>
    <w:rsid w:val="000066F1"/>
    <w:rsid w:val="00063920"/>
    <w:rsid w:val="000E161E"/>
    <w:rsid w:val="001A1D09"/>
    <w:rsid w:val="0022475A"/>
    <w:rsid w:val="0025491A"/>
    <w:rsid w:val="002A3287"/>
    <w:rsid w:val="002B3605"/>
    <w:rsid w:val="0037551F"/>
    <w:rsid w:val="00392307"/>
    <w:rsid w:val="003E2E74"/>
    <w:rsid w:val="0041633D"/>
    <w:rsid w:val="00442092"/>
    <w:rsid w:val="00522E45"/>
    <w:rsid w:val="005E46C7"/>
    <w:rsid w:val="00694CDB"/>
    <w:rsid w:val="006A74AF"/>
    <w:rsid w:val="007C133A"/>
    <w:rsid w:val="008416D2"/>
    <w:rsid w:val="008D60A3"/>
    <w:rsid w:val="00962B91"/>
    <w:rsid w:val="009B2560"/>
    <w:rsid w:val="00A331DF"/>
    <w:rsid w:val="00B1141E"/>
    <w:rsid w:val="00B53AD7"/>
    <w:rsid w:val="00B705BB"/>
    <w:rsid w:val="00BA09AA"/>
    <w:rsid w:val="00BB72F1"/>
    <w:rsid w:val="00BE714C"/>
    <w:rsid w:val="00BF6C46"/>
    <w:rsid w:val="00C2704E"/>
    <w:rsid w:val="00C4625B"/>
    <w:rsid w:val="00E131D2"/>
    <w:rsid w:val="00E22899"/>
    <w:rsid w:val="00E33A14"/>
    <w:rsid w:val="00E64E07"/>
    <w:rsid w:val="00F4096F"/>
    <w:rsid w:val="00F673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0A3"/>
    <w:pPr>
      <w:spacing w:after="0" w:line="240" w:lineRule="auto"/>
    </w:pPr>
  </w:style>
  <w:style w:type="paragraph" w:styleId="a4">
    <w:name w:val="Title"/>
    <w:basedOn w:val="a"/>
    <w:link w:val="a5"/>
    <w:qFormat/>
    <w:rsid w:val="007C133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5">
    <w:name w:val="Название Знак"/>
    <w:basedOn w:val="a0"/>
    <w:link w:val="a4"/>
    <w:rsid w:val="007C133A"/>
    <w:rPr>
      <w:rFonts w:ascii="Times New Roman" w:eastAsia="Times New Roman" w:hAnsi="Times New Roman" w:cs="Times New Roman"/>
      <w:b/>
      <w:sz w:val="24"/>
      <w:szCs w:val="20"/>
    </w:rPr>
  </w:style>
  <w:style w:type="paragraph" w:styleId="a6">
    <w:name w:val="List Paragraph"/>
    <w:basedOn w:val="a"/>
    <w:uiPriority w:val="34"/>
    <w:qFormat/>
    <w:rsid w:val="00F4096F"/>
    <w:pPr>
      <w:ind w:left="720"/>
      <w:contextualSpacing/>
    </w:pPr>
  </w:style>
  <w:style w:type="character" w:customStyle="1" w:styleId="apple-converted-space">
    <w:name w:val="apple-converted-space"/>
    <w:basedOn w:val="a0"/>
    <w:rsid w:val="00A331DF"/>
  </w:style>
  <w:style w:type="paragraph" w:styleId="a7">
    <w:name w:val="Balloon Text"/>
    <w:basedOn w:val="a"/>
    <w:link w:val="a8"/>
    <w:uiPriority w:val="99"/>
    <w:semiHidden/>
    <w:unhideWhenUsed/>
    <w:rsid w:val="009B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2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A5036-8DE8-4A94-8BEF-702122386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19</Pages>
  <Words>3561</Words>
  <Characters>20298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14</cp:revision>
  <cp:lastPrinted>2012-09-16T10:12:00Z</cp:lastPrinted>
  <dcterms:created xsi:type="dcterms:W3CDTF">2012-08-28T16:02:00Z</dcterms:created>
  <dcterms:modified xsi:type="dcterms:W3CDTF">2014-03-11T08:26:00Z</dcterms:modified>
</cp:coreProperties>
</file>