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84A42" w:rsidRPr="00B84A42" w:rsidTr="00BD6C9B">
        <w:trPr>
          <w:trHeight w:val="2121"/>
        </w:trPr>
        <w:tc>
          <w:tcPr>
            <w:tcW w:w="4928" w:type="dxa"/>
          </w:tcPr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_________________/Макарова Т.А.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№__________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B84A42" w:rsidRPr="008352CD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«СОШ села Берёзовая Лука»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</w:t>
            </w:r>
            <w:proofErr w:type="spellStart"/>
            <w:r>
              <w:rPr>
                <w:sz w:val="24"/>
                <w:szCs w:val="24"/>
                <w:lang w:val="ru-RU"/>
              </w:rPr>
              <w:t>Божкова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Л.П.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B84A42" w:rsidRPr="008352CD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</w:tc>
        <w:tc>
          <w:tcPr>
            <w:tcW w:w="4929" w:type="dxa"/>
          </w:tcPr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МОУ «СОШ села Берёзовая Лука»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_________________/Стародубцева Г.В.                                           ФИО</w:t>
            </w:r>
          </w:p>
          <w:p w:rsidR="00B84A42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B84A42" w:rsidRPr="008352CD" w:rsidRDefault="00B84A42" w:rsidP="00BD6C9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84A42" w:rsidRPr="008352C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B84A42" w:rsidRPr="008352C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B84A42" w:rsidRPr="008352C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48"/>
          <w:szCs w:val="48"/>
          <w:lang w:val="ru-RU"/>
        </w:rPr>
      </w:pPr>
      <w:r w:rsidRPr="008352CD">
        <w:rPr>
          <w:b/>
          <w:sz w:val="48"/>
          <w:szCs w:val="48"/>
          <w:lang w:val="ru-RU"/>
        </w:rPr>
        <w:t>Рабочая программа педагога</w:t>
      </w:r>
    </w:p>
    <w:p w:rsidR="00B84A42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Липатовой Ирины Михайловны</w:t>
      </w:r>
    </w:p>
    <w:p w:rsidR="00B84A42" w:rsidRPr="008352C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изобразительному искусству 2 класс.</w:t>
      </w:r>
    </w:p>
    <w:p w:rsidR="00B84A42" w:rsidRPr="008352C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</w:p>
    <w:p w:rsidR="00B84A42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B84A42" w:rsidRPr="00F25688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рассмотрено на заседании</w:t>
      </w:r>
    </w:p>
    <w:p w:rsidR="00B84A42" w:rsidRPr="00F25688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педагогического совета</w:t>
      </w:r>
    </w:p>
    <w:p w:rsidR="00B84A42" w:rsidRPr="00F25688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протокол №_____от «_____»______________2012 года</w:t>
      </w:r>
    </w:p>
    <w:p w:rsidR="00B84A42" w:rsidRPr="00F25688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center"/>
        <w:rPr>
          <w:b/>
          <w:sz w:val="36"/>
          <w:szCs w:val="36"/>
          <w:lang w:val="ru-RU"/>
        </w:rPr>
      </w:pPr>
      <w:r w:rsidRPr="00F25688">
        <w:rPr>
          <w:b/>
          <w:sz w:val="36"/>
          <w:szCs w:val="36"/>
          <w:lang w:val="ru-RU"/>
        </w:rPr>
        <w:t>2012 – 2013 учебный год</w:t>
      </w:r>
    </w:p>
    <w:p w:rsidR="00B84A42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Пояснительная записка</w:t>
      </w:r>
    </w:p>
    <w:p w:rsidR="00B84A42" w:rsidRPr="00910758" w:rsidRDefault="00B84A42" w:rsidP="00B84A42">
      <w:pPr>
        <w:ind w:firstLine="360"/>
        <w:rPr>
          <w:sz w:val="32"/>
          <w:szCs w:val="32"/>
          <w:lang w:val="ru-RU"/>
        </w:rPr>
      </w:pPr>
      <w:r w:rsidRPr="007E693D">
        <w:rPr>
          <w:sz w:val="32"/>
          <w:szCs w:val="32"/>
          <w:lang w:val="ru-RU"/>
        </w:rPr>
        <w:t>Рабочая программ</w:t>
      </w:r>
      <w:r>
        <w:rPr>
          <w:sz w:val="32"/>
          <w:szCs w:val="32"/>
          <w:lang w:val="ru-RU"/>
        </w:rPr>
        <w:t>а</w:t>
      </w:r>
      <w:r w:rsidRPr="007E693D">
        <w:rPr>
          <w:sz w:val="32"/>
          <w:szCs w:val="32"/>
          <w:lang w:val="ru-RU"/>
        </w:rPr>
        <w:t xml:space="preserve"> и развернутое тематич</w:t>
      </w:r>
      <w:r>
        <w:rPr>
          <w:sz w:val="32"/>
          <w:szCs w:val="32"/>
          <w:lang w:val="ru-RU"/>
        </w:rPr>
        <w:t>еское планирование по изобразительному искусству</w:t>
      </w:r>
      <w:r w:rsidRPr="007E693D">
        <w:rPr>
          <w:sz w:val="32"/>
          <w:szCs w:val="32"/>
          <w:lang w:val="ru-RU"/>
        </w:rPr>
        <w:t xml:space="preserve"> для </w:t>
      </w:r>
      <w:r>
        <w:rPr>
          <w:sz w:val="32"/>
          <w:szCs w:val="32"/>
          <w:lang w:val="ru-RU"/>
        </w:rPr>
        <w:t>2</w:t>
      </w:r>
      <w:r w:rsidRPr="007E693D">
        <w:rPr>
          <w:sz w:val="32"/>
          <w:szCs w:val="32"/>
          <w:lang w:val="ru-RU"/>
        </w:rPr>
        <w:t xml:space="preserve"> класса разработаны на основе программы</w:t>
      </w:r>
      <w:r>
        <w:rPr>
          <w:sz w:val="32"/>
          <w:szCs w:val="32"/>
          <w:lang w:val="ru-RU"/>
        </w:rPr>
        <w:t xml:space="preserve"> Б.М. </w:t>
      </w:r>
      <w:proofErr w:type="spellStart"/>
      <w:r>
        <w:rPr>
          <w:sz w:val="32"/>
          <w:szCs w:val="32"/>
          <w:lang w:val="ru-RU"/>
        </w:rPr>
        <w:t>Неменского</w:t>
      </w:r>
      <w:proofErr w:type="spellEnd"/>
      <w:r w:rsidRPr="00FF4ACB">
        <w:rPr>
          <w:sz w:val="32"/>
          <w:szCs w:val="32"/>
          <w:lang w:val="ru-RU"/>
        </w:rPr>
        <w:t xml:space="preserve"> </w:t>
      </w:r>
      <w:r w:rsidRPr="007E693D">
        <w:rPr>
          <w:sz w:val="32"/>
          <w:szCs w:val="32"/>
          <w:lang w:val="ru-RU"/>
        </w:rPr>
        <w:t>«Изобразительное</w:t>
      </w:r>
      <w:r>
        <w:rPr>
          <w:sz w:val="32"/>
          <w:szCs w:val="32"/>
          <w:lang w:val="ru-RU"/>
        </w:rPr>
        <w:t xml:space="preserve"> искусство и художественный труд»</w:t>
      </w:r>
      <w:r w:rsidRPr="007E693D">
        <w:rPr>
          <w:sz w:val="32"/>
          <w:szCs w:val="32"/>
          <w:lang w:val="ru-RU"/>
        </w:rPr>
        <w:t xml:space="preserve"> (система развивающего обучения </w:t>
      </w:r>
      <w:r>
        <w:rPr>
          <w:sz w:val="32"/>
          <w:szCs w:val="32"/>
          <w:lang w:val="ru-RU"/>
        </w:rPr>
        <w:t>Н.Ф. Виноградовой</w:t>
      </w:r>
      <w:r w:rsidRPr="007E693D">
        <w:rPr>
          <w:sz w:val="32"/>
          <w:szCs w:val="32"/>
          <w:lang w:val="ru-RU"/>
        </w:rPr>
        <w:t>), утверждённой МО РФ в соответствии с требованиями федерального компонента Государственного с</w:t>
      </w:r>
      <w:r>
        <w:rPr>
          <w:sz w:val="32"/>
          <w:szCs w:val="32"/>
          <w:lang w:val="ru-RU"/>
        </w:rPr>
        <w:t>тандарта начального образовани</w:t>
      </w:r>
      <w:proofErr w:type="gramStart"/>
      <w:r>
        <w:rPr>
          <w:sz w:val="32"/>
          <w:szCs w:val="32"/>
          <w:lang w:val="ru-RU"/>
        </w:rPr>
        <w:t>я</w:t>
      </w:r>
      <w:r w:rsidRPr="00910758">
        <w:rPr>
          <w:b/>
          <w:sz w:val="32"/>
          <w:szCs w:val="32"/>
          <w:lang w:val="ru-RU"/>
        </w:rPr>
        <w:t>–</w:t>
      </w:r>
      <w:proofErr w:type="gramEnd"/>
      <w:r w:rsidRPr="00910758">
        <w:rPr>
          <w:b/>
          <w:sz w:val="32"/>
          <w:szCs w:val="32"/>
          <w:lang w:val="ru-RU"/>
        </w:rPr>
        <w:t xml:space="preserve"> </w:t>
      </w:r>
      <w:r w:rsidRPr="00910758">
        <w:rPr>
          <w:sz w:val="32"/>
          <w:szCs w:val="32"/>
          <w:lang w:val="ru-RU"/>
        </w:rPr>
        <w:t>Москва: «Просвещение», 2009г.</w:t>
      </w:r>
    </w:p>
    <w:p w:rsidR="00B84A42" w:rsidRDefault="00B84A42" w:rsidP="00B84A42">
      <w:pPr>
        <w:rPr>
          <w:lang w:val="ru-RU"/>
        </w:rPr>
      </w:pPr>
      <w:r w:rsidRPr="007E693D">
        <w:rPr>
          <w:sz w:val="32"/>
          <w:szCs w:val="32"/>
          <w:lang w:val="ru-RU"/>
        </w:rPr>
        <w:t>Согласно Базисному плану тематическо</w:t>
      </w:r>
      <w:r>
        <w:rPr>
          <w:sz w:val="32"/>
          <w:szCs w:val="32"/>
          <w:lang w:val="ru-RU"/>
        </w:rPr>
        <w:t xml:space="preserve">е планирование рассчитано на 35 часов в год; </w:t>
      </w:r>
      <w:r w:rsidRPr="007E693D">
        <w:rPr>
          <w:sz w:val="32"/>
          <w:szCs w:val="32"/>
          <w:lang w:val="ru-RU"/>
        </w:rPr>
        <w:t>количество часов в неделю</w:t>
      </w:r>
      <w:r>
        <w:rPr>
          <w:lang w:val="ru-RU"/>
        </w:rPr>
        <w:t xml:space="preserve"> </w:t>
      </w:r>
      <w:r w:rsidRPr="007E693D">
        <w:rPr>
          <w:sz w:val="32"/>
          <w:szCs w:val="32"/>
          <w:lang w:val="ru-RU"/>
        </w:rPr>
        <w:t>– 1 час</w:t>
      </w:r>
      <w:r>
        <w:rPr>
          <w:sz w:val="32"/>
          <w:szCs w:val="32"/>
          <w:lang w:val="ru-RU"/>
        </w:rPr>
        <w:t>.</w:t>
      </w:r>
      <w:r w:rsidRPr="00737919">
        <w:rPr>
          <w:lang w:val="ru-RU"/>
        </w:rPr>
        <w:t xml:space="preserve"> </w:t>
      </w:r>
    </w:p>
    <w:p w:rsidR="00B84A42" w:rsidRDefault="00B84A42" w:rsidP="00B84A42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 w:rsidRPr="00737919">
        <w:rPr>
          <w:sz w:val="32"/>
          <w:szCs w:val="32"/>
          <w:lang w:val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</w:t>
      </w:r>
      <w:r>
        <w:rPr>
          <w:sz w:val="32"/>
          <w:szCs w:val="32"/>
          <w:lang w:val="ru-RU"/>
        </w:rPr>
        <w:t>.</w:t>
      </w:r>
      <w:r w:rsidRPr="0016281F">
        <w:rPr>
          <w:sz w:val="32"/>
          <w:szCs w:val="32"/>
          <w:lang w:val="ru-RU"/>
        </w:rPr>
        <w:t xml:space="preserve"> </w:t>
      </w:r>
    </w:p>
    <w:p w:rsidR="00B84A42" w:rsidRDefault="00B84A42" w:rsidP="00B84A42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утверждена Министерством образования Российской Федерации.</w:t>
      </w:r>
    </w:p>
    <w:p w:rsidR="00B84A42" w:rsidRPr="00737919" w:rsidRDefault="00B84A42" w:rsidP="00B84A42">
      <w:pPr>
        <w:rPr>
          <w:sz w:val="32"/>
          <w:szCs w:val="32"/>
          <w:lang w:val="ru-RU"/>
        </w:rPr>
      </w:pPr>
    </w:p>
    <w:p w:rsidR="00B84A42" w:rsidRDefault="00B84A42" w:rsidP="00B84A42">
      <w:pPr>
        <w:rPr>
          <w:lang w:val="ru-RU"/>
        </w:rPr>
      </w:pPr>
      <w:r w:rsidRPr="00130444">
        <w:rPr>
          <w:b/>
          <w:sz w:val="32"/>
          <w:szCs w:val="32"/>
          <w:u w:val="single"/>
          <w:lang w:val="ru-RU"/>
        </w:rPr>
        <w:t>Цель:</w:t>
      </w:r>
      <w:r w:rsidRPr="00130444">
        <w:rPr>
          <w:b/>
          <w:sz w:val="32"/>
          <w:szCs w:val="32"/>
          <w:lang w:val="ru-RU"/>
        </w:rPr>
        <w:t xml:space="preserve"> </w:t>
      </w:r>
      <w:r w:rsidRPr="00130444">
        <w:rPr>
          <w:sz w:val="32"/>
          <w:szCs w:val="32"/>
          <w:lang w:val="ru-RU"/>
        </w:rPr>
        <w:t>формирование художественной культуры учащихся как неотъемлемой части культуры духовной.</w:t>
      </w:r>
      <w:r w:rsidRPr="00737919">
        <w:rPr>
          <w:lang w:val="ru-RU"/>
        </w:rPr>
        <w:t xml:space="preserve"> </w:t>
      </w:r>
    </w:p>
    <w:p w:rsidR="00B84A42" w:rsidRPr="00737919" w:rsidRDefault="00B84A42" w:rsidP="00B84A42">
      <w:pPr>
        <w:ind w:firstLine="360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И</w:t>
      </w:r>
      <w:r w:rsidRPr="00737919">
        <w:rPr>
          <w:sz w:val="32"/>
          <w:szCs w:val="32"/>
          <w:lang w:val="ru-RU"/>
        </w:rPr>
        <w:t xml:space="preserve">сходя из общей </w:t>
      </w:r>
      <w:r w:rsidRPr="00737919">
        <w:rPr>
          <w:bCs/>
          <w:sz w:val="32"/>
          <w:szCs w:val="32"/>
          <w:lang w:val="ru-RU"/>
        </w:rPr>
        <w:t>цели,</w:t>
      </w:r>
      <w:r w:rsidRPr="00737919">
        <w:rPr>
          <w:sz w:val="32"/>
          <w:szCs w:val="32"/>
          <w:lang w:val="ru-RU"/>
        </w:rPr>
        <w:t xml:space="preserve"> стоящей перед обучением </w:t>
      </w:r>
      <w:r>
        <w:rPr>
          <w:sz w:val="32"/>
          <w:szCs w:val="32"/>
          <w:lang w:val="ru-RU"/>
        </w:rPr>
        <w:t xml:space="preserve"> начальный курс изобразительного искусства</w:t>
      </w:r>
      <w:r w:rsidRPr="00737919">
        <w:rPr>
          <w:sz w:val="32"/>
          <w:szCs w:val="32"/>
          <w:lang w:val="ru-RU"/>
        </w:rPr>
        <w:t xml:space="preserve"> должен решать следующие </w:t>
      </w:r>
      <w:proofErr w:type="gramEnd"/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b/>
          <w:sz w:val="32"/>
          <w:szCs w:val="32"/>
          <w:u w:val="single"/>
          <w:lang w:val="ru-RU"/>
        </w:rPr>
        <w:lastRenderedPageBreak/>
        <w:t>Задачи: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Формирование у учащихся нравственно – эстетической отзывчивости </w:t>
      </w:r>
      <w:proofErr w:type="gramStart"/>
      <w:r w:rsidRPr="00130444">
        <w:rPr>
          <w:sz w:val="32"/>
          <w:szCs w:val="32"/>
          <w:lang w:val="ru-RU"/>
        </w:rPr>
        <w:t>на</w:t>
      </w:r>
      <w:proofErr w:type="gramEnd"/>
      <w:r w:rsidRPr="00130444">
        <w:rPr>
          <w:sz w:val="32"/>
          <w:szCs w:val="32"/>
          <w:lang w:val="ru-RU"/>
        </w:rPr>
        <w:t xml:space="preserve"> прекрасное и безобразное в жизни и в искусстве;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Формирование художественно – творческой активности школьников;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Формирование нравственно – эстетической отзывчивости рассматривается как педагогический процесс, направленный на развитие осознанного отношения детей к окружающему миру и умения выражать его как в словесной форме, так и художественными средствами. Учить школьников видеть в природе многообразие формы и цвета, ценить красоту простых, обыденных явлений.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Формирование нравственно – эстетической отзывчивости происходит в ходе практической деятельности, при восприятии произведений художников, при обсуждении творческих работ одноклассников.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Формирование художественно - творческой активности учащихся в области изобразительной деятельности позволит им раскрыться, овладеть различными приёмами творческой деятельности. Художественно – творческая активность учащихся направлена на создание творческого произведения, вынашивания замысла, обсуждение будущей работы.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Овладение образным языком изобразительного искусства посредством формирования художественных знаний, умений и навыков происходит в практической деятельности, а также на подготовительном этапе, </w:t>
      </w:r>
      <w:r w:rsidRPr="00130444">
        <w:rPr>
          <w:sz w:val="32"/>
          <w:szCs w:val="32"/>
          <w:lang w:val="ru-RU"/>
        </w:rPr>
        <w:lastRenderedPageBreak/>
        <w:t>связанном с восприятием окружающей действительности, произведений искусства, в результате обсуждения детских работ, в процессе усвоения способов работы с различными природными материалами. В работе учащиеся идут от образа, от эмоционального насыщения каждой темы.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Данная программа является целостным интегрированным курсом</w:t>
      </w:r>
      <w:proofErr w:type="gramStart"/>
      <w:r w:rsidRPr="00130444">
        <w:rPr>
          <w:sz w:val="32"/>
          <w:szCs w:val="32"/>
          <w:lang w:val="ru-RU"/>
        </w:rPr>
        <w:t xml:space="preserve"> ,</w:t>
      </w:r>
      <w:proofErr w:type="gramEnd"/>
      <w:r w:rsidRPr="00130444">
        <w:rPr>
          <w:sz w:val="32"/>
          <w:szCs w:val="32"/>
          <w:lang w:val="ru-RU"/>
        </w:rPr>
        <w:t xml:space="preserve"> который включает в себя все основные виды искусства: живопись, графику, скульптуру, архитектуру и дизайн, народное и декоративно – прикладное искусство, зрелищные и экранные виды искусства.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 Систематизирующим методом является выделение трёх основных видов художественной деятельности: изобразительной, декоративной, конструктивной.</w:t>
      </w:r>
    </w:p>
    <w:p w:rsidR="00B84A42" w:rsidRPr="007E693D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2"/>
          <w:szCs w:val="32"/>
          <w:u w:val="single"/>
          <w:lang w:val="ru-RU"/>
        </w:rPr>
      </w:pPr>
      <w:r w:rsidRPr="007E693D">
        <w:rPr>
          <w:b/>
          <w:sz w:val="32"/>
          <w:szCs w:val="32"/>
          <w:u w:val="single"/>
          <w:lang w:val="ru-RU"/>
        </w:rPr>
        <w:t>Содержание программы: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Весь год дети работают над общей темой «Ты и искусство». Учащиеся на уроках встречаются с Мастерами Изображения, Украшения, Постройки.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В </w:t>
      </w:r>
      <w:r w:rsidRPr="00130444">
        <w:rPr>
          <w:sz w:val="32"/>
          <w:szCs w:val="32"/>
        </w:rPr>
        <w:t>I</w:t>
      </w:r>
      <w:r w:rsidRPr="00130444">
        <w:rPr>
          <w:sz w:val="32"/>
          <w:szCs w:val="32"/>
          <w:lang w:val="ru-RU"/>
        </w:rPr>
        <w:t xml:space="preserve"> четверти учащиеся работают над темой </w:t>
      </w:r>
      <w:r>
        <w:rPr>
          <w:sz w:val="32"/>
          <w:szCs w:val="32"/>
          <w:lang w:val="ru-RU"/>
        </w:rPr>
        <w:t>«Чем и как  работают художники»-8 часов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Во </w:t>
      </w:r>
      <w:r w:rsidRPr="00130444">
        <w:rPr>
          <w:sz w:val="32"/>
          <w:szCs w:val="32"/>
        </w:rPr>
        <w:t>II</w:t>
      </w:r>
      <w:r w:rsidRPr="00130444">
        <w:rPr>
          <w:sz w:val="32"/>
          <w:szCs w:val="32"/>
          <w:lang w:val="ru-RU"/>
        </w:rPr>
        <w:t xml:space="preserve"> четверти: «М</w:t>
      </w:r>
      <w:r>
        <w:rPr>
          <w:sz w:val="32"/>
          <w:szCs w:val="32"/>
          <w:lang w:val="ru-RU"/>
        </w:rPr>
        <w:t>ы изображаем, украшаем, строим» -8 часов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В </w:t>
      </w:r>
      <w:r w:rsidRPr="00130444">
        <w:rPr>
          <w:sz w:val="32"/>
          <w:szCs w:val="32"/>
        </w:rPr>
        <w:t>III</w:t>
      </w:r>
      <w:r w:rsidRPr="00130444">
        <w:rPr>
          <w:sz w:val="32"/>
          <w:szCs w:val="32"/>
          <w:lang w:val="ru-RU"/>
        </w:rPr>
        <w:t xml:space="preserve"> четверти: «О чём говорит искусство?»</w:t>
      </w:r>
      <w:r>
        <w:rPr>
          <w:sz w:val="32"/>
          <w:szCs w:val="32"/>
          <w:lang w:val="ru-RU"/>
        </w:rPr>
        <w:t xml:space="preserve"> -9 часов</w:t>
      </w:r>
    </w:p>
    <w:p w:rsidR="00B84A42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 xml:space="preserve">В </w:t>
      </w:r>
      <w:r w:rsidRPr="00130444">
        <w:rPr>
          <w:sz w:val="32"/>
          <w:szCs w:val="32"/>
        </w:rPr>
        <w:t>IV</w:t>
      </w:r>
      <w:r w:rsidRPr="00130444">
        <w:rPr>
          <w:sz w:val="32"/>
          <w:szCs w:val="32"/>
          <w:lang w:val="ru-RU"/>
        </w:rPr>
        <w:t xml:space="preserve"> четверти: «Как говорит искусство»</w:t>
      </w:r>
      <w:r>
        <w:rPr>
          <w:sz w:val="32"/>
          <w:szCs w:val="32"/>
          <w:lang w:val="ru-RU"/>
        </w:rPr>
        <w:t xml:space="preserve"> - 9 часов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240" w:lineRule="auto"/>
        <w:rPr>
          <w:sz w:val="32"/>
          <w:szCs w:val="32"/>
          <w:lang w:val="ru-RU"/>
        </w:rPr>
      </w:pP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spacing w:after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Во 2 классе дети должны: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Уметь видеть вокруг красоту, открывать для себя новое в окружающем мире, радоваться открытиям;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lastRenderedPageBreak/>
        <w:t>Иметь представление о природных истоках творчества художника и о значении в этом процессе фантазии  и воображения;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Знать основной смысл существования искусства: художник, изображая, украшая и строя, обязательно выражает своё отношение, свои чувства к тому, что он создаёт;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Иметь представление об образно – выразительных возможностях различных художественных материалов.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2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На уроках данной программы вводится игровая драматургия  изучаемой темы, прослеживаются связи с музыкой, литературой, историей, трудом. С целью накопления опыта творческого общения в программу вводятся коллективные занятия.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ind w:left="36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К концу учебного года во 2 классе учащиеся должны знать: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Разнообразные материалы, которыми можно пользоваться в художественной деятельности;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Разнообразные выразительные средства (цвет, линия, объём, композиция, ритм);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Отличие рисунка с натуры от рисунка по памяти и от декоративного рисунка;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Правила расположения рисунка на листе бумаги;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Имена художников, чьё творчество связано с природой и сказками (</w:t>
      </w:r>
      <w:proofErr w:type="spellStart"/>
      <w:r w:rsidRPr="00130444">
        <w:rPr>
          <w:sz w:val="32"/>
          <w:szCs w:val="32"/>
          <w:lang w:val="ru-RU"/>
        </w:rPr>
        <w:t>И.Айвазовский</w:t>
      </w:r>
      <w:proofErr w:type="spellEnd"/>
      <w:r w:rsidRPr="00130444">
        <w:rPr>
          <w:sz w:val="32"/>
          <w:szCs w:val="32"/>
          <w:lang w:val="ru-RU"/>
        </w:rPr>
        <w:t>, И. Левитан, В. Васнецов, М. Врубель).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Учащиеся должны уметь: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Пользоваться доступными средствами и материалами;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В доступной форме использовать художественные средства выразительности;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lastRenderedPageBreak/>
        <w:t>Владеть навыком смешивания красок, выразительно использовать тёплые и холодные цвета, свободно работать кистью, проводить широкие и тонкие мазки, согласовывать цвет декоративных элементов и цвета фона;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Использовать первые представления о передаче пространства на плоскости;</w:t>
      </w:r>
    </w:p>
    <w:p w:rsidR="00B84A42" w:rsidRPr="00130444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Выделять интересное, наиболее впечатляющее в сюжете, подчёркивать размером, цветом главное в рисунке;</w:t>
      </w:r>
    </w:p>
    <w:p w:rsidR="00B84A42" w:rsidRPr="005D5255" w:rsidRDefault="00B84A42" w:rsidP="00B84A42">
      <w:pPr>
        <w:pStyle w:val="a4"/>
        <w:widowControl w:val="0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 w:rsidRPr="00130444">
        <w:rPr>
          <w:sz w:val="32"/>
          <w:szCs w:val="32"/>
          <w:lang w:val="ru-RU"/>
        </w:rPr>
        <w:t>Создавать аппликации, вырезать бумагу по контуру, сгибать, получать объёмные формы.</w:t>
      </w:r>
    </w:p>
    <w:p w:rsidR="00B84A42" w:rsidRDefault="00B84A42" w:rsidP="00B84A42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Литература:</w:t>
      </w:r>
    </w:p>
    <w:p w:rsidR="00B84A42" w:rsidRPr="005D5255" w:rsidRDefault="00B84A42" w:rsidP="00B84A42">
      <w:pPr>
        <w:pStyle w:val="a4"/>
        <w:widowControl w:val="0"/>
        <w:tabs>
          <w:tab w:val="left" w:pos="9088"/>
        </w:tabs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Л.Ю. Бушкова «Поурочные разработки по изобразительному искусству 2 класс»</w:t>
      </w:r>
    </w:p>
    <w:p w:rsidR="00B84A42" w:rsidRPr="00130444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</w:p>
    <w:p w:rsidR="00B84A42" w:rsidRPr="00130444" w:rsidRDefault="00B84A42" w:rsidP="00B84A42">
      <w:pPr>
        <w:tabs>
          <w:tab w:val="left" w:pos="540"/>
          <w:tab w:val="left" w:pos="6600"/>
        </w:tabs>
        <w:ind w:left="180"/>
        <w:jc w:val="center"/>
        <w:rPr>
          <w:b/>
          <w:sz w:val="32"/>
          <w:szCs w:val="32"/>
          <w:lang w:val="ru-RU"/>
        </w:rPr>
      </w:pPr>
    </w:p>
    <w:p w:rsidR="00B84A42" w:rsidRPr="007B422C" w:rsidRDefault="00B84A42" w:rsidP="00B84A42">
      <w:pPr>
        <w:pStyle w:val="a4"/>
        <w:ind w:left="1080"/>
        <w:rPr>
          <w:b/>
          <w:sz w:val="36"/>
          <w:szCs w:val="36"/>
          <w:u w:val="single"/>
          <w:lang w:val="ru-RU"/>
        </w:rPr>
      </w:pPr>
      <w:r w:rsidRPr="007B422C">
        <w:rPr>
          <w:b/>
          <w:sz w:val="36"/>
          <w:szCs w:val="36"/>
          <w:u w:val="single"/>
          <w:lang w:val="ru-RU"/>
        </w:rPr>
        <w:t>Интернет – ресурсы</w:t>
      </w:r>
    </w:p>
    <w:p w:rsidR="00B84A42" w:rsidRPr="007B422C" w:rsidRDefault="00B84A42" w:rsidP="00B84A42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hyperlink r:id="rId6" w:history="1">
        <w:r w:rsidRPr="00505F71">
          <w:rPr>
            <w:rStyle w:val="a5"/>
            <w:sz w:val="32"/>
            <w:szCs w:val="32"/>
          </w:rPr>
          <w:t>www.pedsovet.su</w:t>
        </w:r>
      </w:hyperlink>
    </w:p>
    <w:p w:rsidR="00B84A42" w:rsidRPr="007B422C" w:rsidRDefault="00B84A42" w:rsidP="00B84A42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hyperlink r:id="rId7" w:history="1">
        <w:r w:rsidRPr="00505F71">
          <w:rPr>
            <w:rStyle w:val="a5"/>
            <w:sz w:val="32"/>
            <w:szCs w:val="32"/>
          </w:rPr>
          <w:t>www.vgf.ru</w:t>
        </w:r>
      </w:hyperlink>
    </w:p>
    <w:p w:rsidR="00B84A42" w:rsidRPr="007B422C" w:rsidRDefault="00B84A42" w:rsidP="00B84A42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hyperlink r:id="rId8" w:history="1">
        <w:r w:rsidRPr="00505F71">
          <w:rPr>
            <w:rStyle w:val="a5"/>
            <w:sz w:val="32"/>
            <w:szCs w:val="32"/>
          </w:rPr>
          <w:t>www.zavuch.info.ru</w:t>
        </w:r>
      </w:hyperlink>
    </w:p>
    <w:p w:rsidR="00B84A42" w:rsidRPr="00E611B2" w:rsidRDefault="00B84A42" w:rsidP="00B84A42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hyperlink r:id="rId9" w:history="1">
        <w:r w:rsidRPr="00505F71">
          <w:rPr>
            <w:rStyle w:val="a5"/>
            <w:sz w:val="32"/>
            <w:szCs w:val="32"/>
          </w:rPr>
          <w:t>www.vikki.ru</w:t>
        </w:r>
      </w:hyperlink>
    </w:p>
    <w:p w:rsidR="00B84A42" w:rsidRPr="00E611B2" w:rsidRDefault="00B84A42" w:rsidP="00B84A42">
      <w:pPr>
        <w:pStyle w:val="a4"/>
        <w:numPr>
          <w:ilvl w:val="0"/>
          <w:numId w:val="5"/>
        </w:numPr>
        <w:rPr>
          <w:sz w:val="32"/>
          <w:szCs w:val="32"/>
          <w:lang w:val="ru-RU"/>
        </w:rPr>
      </w:pPr>
      <w:r w:rsidRPr="00E611B2">
        <w:rPr>
          <w:sz w:val="32"/>
          <w:szCs w:val="32"/>
        </w:rPr>
        <w:t>www.ckola masterov.ru</w:t>
      </w:r>
    </w:p>
    <w:p w:rsidR="00B84A42" w:rsidRPr="00E07ACB" w:rsidRDefault="00B84A42" w:rsidP="00B84A42">
      <w:pPr>
        <w:pStyle w:val="a3"/>
        <w:keepNext/>
        <w:rPr>
          <w:bCs w:val="0"/>
          <w:color w:val="auto"/>
          <w:sz w:val="32"/>
          <w:szCs w:val="32"/>
          <w:lang w:val="ru-RU"/>
        </w:rPr>
      </w:pPr>
    </w:p>
    <w:p w:rsidR="00B84A42" w:rsidRPr="00E07ACB" w:rsidRDefault="00B84A42" w:rsidP="00B84A42">
      <w:pPr>
        <w:rPr>
          <w:lang w:val="ru-RU"/>
        </w:rPr>
      </w:pPr>
    </w:p>
    <w:p w:rsidR="00B84A42" w:rsidRPr="00130444" w:rsidRDefault="00B84A42" w:rsidP="00B84A42">
      <w:pPr>
        <w:pStyle w:val="a3"/>
        <w:keepNext/>
        <w:jc w:val="center"/>
        <w:rPr>
          <w:sz w:val="28"/>
          <w:szCs w:val="28"/>
          <w:lang w:val="ru-RU"/>
        </w:rPr>
      </w:pPr>
      <w:r w:rsidRPr="00130444">
        <w:rPr>
          <w:sz w:val="28"/>
          <w:szCs w:val="28"/>
          <w:lang w:val="ru-RU"/>
        </w:rPr>
        <w:lastRenderedPageBreak/>
        <w:t>Календарно – тематическое планирование по изобразительному искусству.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42"/>
        <w:gridCol w:w="1245"/>
        <w:gridCol w:w="15"/>
        <w:gridCol w:w="45"/>
        <w:gridCol w:w="1239"/>
        <w:gridCol w:w="3118"/>
        <w:gridCol w:w="1418"/>
        <w:gridCol w:w="2345"/>
      </w:tblGrid>
      <w:tr w:rsidR="00B84A42" w:rsidRPr="00B84A42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3044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30444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Кол-во урок.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провед</w:t>
            </w:r>
            <w:proofErr w:type="spellEnd"/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Факти</w:t>
            </w:r>
            <w:proofErr w:type="spellEnd"/>
            <w:r>
              <w:rPr>
                <w:sz w:val="28"/>
                <w:szCs w:val="28"/>
                <w:lang w:val="ru-RU"/>
              </w:rPr>
              <w:t>-чески</w:t>
            </w:r>
            <w:proofErr w:type="gramEnd"/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Основные понятия и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термены</w:t>
            </w:r>
            <w:proofErr w:type="spellEnd"/>
          </w:p>
        </w:tc>
        <w:tc>
          <w:tcPr>
            <w:tcW w:w="1418" w:type="dxa"/>
          </w:tcPr>
          <w:p w:rsidR="00B84A42" w:rsidRPr="00D54422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Примеча</w:t>
            </w:r>
            <w:r w:rsidRPr="00130444">
              <w:rPr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Самостоятельная и практическая работа учащихся</w:t>
            </w:r>
          </w:p>
        </w:tc>
      </w:tr>
      <w:tr w:rsidR="00B84A42" w:rsidRPr="00201945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Гуашь. Цветочная поляна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«Основные цвета», «смешанные цвета»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rPr>
          <w:trHeight w:val="1463"/>
        </w:trPr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Гуашь, добавление чёрной и белой краски. Природная стихия.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Средства художественно – образной выразительности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rPr>
          <w:trHeight w:val="1104"/>
        </w:trPr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Восковые мелки. Букет осени.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Живописные материалы, цветовая гармония, искусство составления букета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Букет осени хохломских мастеров.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Золотая хохлома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Аппликация из осенних листьев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Флористика, сюжетные композиции, чувство цвета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Аппликация из осенних листьев «Осенний ковёр»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Графические материалы. Волшебный цветок.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Графические природные материалы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Пластилин. Древний мир.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Скульптурный материал, форма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B1128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Творческая практическая 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Изображение и </w:t>
            </w:r>
            <w:r w:rsidRPr="00130444">
              <w:rPr>
                <w:sz w:val="28"/>
                <w:szCs w:val="28"/>
                <w:lang w:val="ru-RU"/>
              </w:rPr>
              <w:t>реальность. Птицы родного края.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«реальность», «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анималистика</w:t>
            </w:r>
            <w:proofErr w:type="spellEnd"/>
            <w:r w:rsidRPr="0013044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Изображение и фантазия. 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Сказочная птица.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фантазия»</w:t>
            </w:r>
            <w:proofErr w:type="gramStart"/>
            <w:r w:rsidRPr="00130444">
              <w:rPr>
                <w:sz w:val="28"/>
                <w:szCs w:val="28"/>
                <w:lang w:val="ru-RU"/>
              </w:rPr>
              <w:t>,х</w:t>
            </w:r>
            <w:proofErr w:type="gramEnd"/>
            <w:r w:rsidRPr="00130444">
              <w:rPr>
                <w:sz w:val="28"/>
                <w:szCs w:val="28"/>
                <w:lang w:val="ru-RU"/>
              </w:rPr>
              <w:t>удожестве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нны</w:t>
            </w:r>
            <w:r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130444">
              <w:rPr>
                <w:sz w:val="28"/>
                <w:szCs w:val="28"/>
                <w:lang w:val="ru-RU"/>
              </w:rPr>
              <w:t xml:space="preserve"> промыслы, реальные формы и декоративные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Творческая 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Птица счастья.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</w:t>
            </w:r>
            <w:r>
              <w:rPr>
                <w:sz w:val="28"/>
                <w:szCs w:val="28"/>
                <w:lang w:val="ru-RU"/>
              </w:rPr>
              <w:t>кая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</w:tr>
      <w:tr w:rsidR="00B84A42" w:rsidRPr="00E12EB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Украшение и реальность. Паутинка.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Украшение и фантазия. Кружева.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Природные формы и декоративные, народные промыслы.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Постройка и реальность. Мой дом.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Конструктивные формы  в природе.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Постройка и фантазия.  Городок – колобок. Мастер постройки.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Архитектор, природный прообраз, Золотое кольцо России.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Постройка и фантазия. Городок – колобок. Мастер украшения.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Выражение отношения к окружающему миру через изображение природы. Море.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Выразительные средства художественной деятельности, чувство цвета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Выражения отношения к окружающему миру через изображение животных.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Выразительные средства графики, художники - анималисты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E12EB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Образ человека и его характер (женский образ). Добрая волшебница.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Выразительные художественные средства для передачи характера в женском образе, красота внешняя и внутренняя, </w:t>
            </w:r>
            <w:r w:rsidRPr="00130444">
              <w:rPr>
                <w:sz w:val="28"/>
                <w:szCs w:val="28"/>
                <w:lang w:val="ru-RU"/>
              </w:rPr>
              <w:lastRenderedPageBreak/>
              <w:t>портретное изображение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5D1D96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lastRenderedPageBreak/>
              <w:t>20.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Образ человека и его характер (женский образ). Злая волшебница.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Выразительные художественные средства для передачи характера в женском образе, красота внешняя и внутренняя, портретное изображение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Образ человека и его характер (в объёме, мужской образ).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Скульптура, передача </w:t>
            </w:r>
            <w:proofErr w:type="gramStart"/>
            <w:r w:rsidRPr="00130444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130444">
              <w:rPr>
                <w:sz w:val="28"/>
                <w:szCs w:val="28"/>
                <w:lang w:val="ru-RU"/>
              </w:rPr>
              <w:t xml:space="preserve"> </w:t>
            </w:r>
          </w:p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объёмном </w:t>
            </w:r>
            <w:proofErr w:type="gramStart"/>
            <w:r>
              <w:rPr>
                <w:sz w:val="28"/>
                <w:szCs w:val="28"/>
                <w:lang w:val="ru-RU"/>
              </w:rPr>
              <w:t>изображении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че</w:t>
            </w:r>
            <w:r w:rsidRPr="00130444">
              <w:rPr>
                <w:sz w:val="28"/>
                <w:szCs w:val="28"/>
                <w:lang w:val="ru-RU"/>
              </w:rPr>
              <w:t>ловека, пластика движения.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Выражение характера человека через украшение.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Выражение характера через украшение, декоративно – прикладное искусство.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5D1D96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Выражение намерений человека через конструкцию и декор. Королевский флот.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Декор, цвет и характер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Выражение намерений человека через конструкцию и декор. Пиратская флотилия.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Декор, цвет и характер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Космическое путешествие. Обобщающий урок.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B84A42" w:rsidRPr="005D1D96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 как средство выражения. Тёплые и холодные цвета. Коврик.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 средства выражения, тёплые и холодные цветовые гаммы.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5D1D96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 как средство выражения. Тёплые и холодные цвета. Скатерть.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5D1D96" w:rsidRDefault="00B84A42" w:rsidP="00BD6C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lastRenderedPageBreak/>
              <w:t>28.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 как средство выражения. Автопортрет.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Автопортрет, выражение характера через цветовые отношения.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A352B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Пятно как средство выражения. Силуэт. Работа в цвете.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«силуэт», ритм как выразительное средство изображения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Пятно как средство выражения. Силуэт. Работа с тенью.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Театр теней.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A352B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Линия как средство выражения. Мыльные пузыри.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Линия как средство выражения чувств и настроения, композиционное размещение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A352B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Цвет, ритм, композиция – средства выразительности. Весна, шум птиц. Живописная основа.</w:t>
            </w:r>
          </w:p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Выразительные средства изобразительного искусства.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B84A42" w:rsidRPr="00130444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Цвет, ритм, композиция – средства выразительности. Весна, шум птиц. Силуэты птиц.</w:t>
            </w:r>
          </w:p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Выразительные средства изобразительного искусства.</w:t>
            </w: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Коллективная работа</w:t>
            </w:r>
          </w:p>
        </w:tc>
      </w:tr>
      <w:tr w:rsidR="00B84A42" w:rsidRPr="00C960A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Цвет, ритм, композиция – средства выразительности. Весна шум птиц. Деревья, ручейки.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Линия как средство выражения чувств и настроения, графический материал, композиционное размещение.</w:t>
            </w:r>
          </w:p>
        </w:tc>
        <w:tc>
          <w:tcPr>
            <w:tcW w:w="1418" w:type="dxa"/>
          </w:tcPr>
          <w:p w:rsidR="00B84A42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Творческая практическая деятельность</w:t>
            </w:r>
          </w:p>
        </w:tc>
      </w:tr>
      <w:tr w:rsidR="00B84A42" w:rsidRPr="00C960AE" w:rsidTr="00BD6C9B">
        <w:tc>
          <w:tcPr>
            <w:tcW w:w="67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  <w:r w:rsidRPr="001304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Итоговый урок. </w:t>
            </w:r>
            <w:proofErr w:type="spellStart"/>
            <w:proofErr w:type="gramStart"/>
            <w:r w:rsidRPr="00130444">
              <w:rPr>
                <w:sz w:val="28"/>
                <w:szCs w:val="28"/>
                <w:lang w:val="ru-RU"/>
              </w:rPr>
              <w:t>Путе</w:t>
            </w:r>
            <w:r>
              <w:rPr>
                <w:sz w:val="28"/>
                <w:szCs w:val="28"/>
                <w:lang w:val="ru-RU"/>
              </w:rPr>
              <w:t>шест-</w:t>
            </w:r>
            <w:r w:rsidRPr="00130444">
              <w:rPr>
                <w:sz w:val="28"/>
                <w:szCs w:val="28"/>
                <w:lang w:val="ru-RU"/>
              </w:rPr>
              <w:t>вие</w:t>
            </w:r>
            <w:proofErr w:type="spellEnd"/>
            <w:proofErr w:type="gramEnd"/>
            <w:r w:rsidRPr="00130444">
              <w:rPr>
                <w:sz w:val="28"/>
                <w:szCs w:val="28"/>
                <w:lang w:val="ru-RU"/>
              </w:rPr>
              <w:t xml:space="preserve"> с Бабой – ягой.</w:t>
            </w:r>
          </w:p>
        </w:tc>
        <w:tc>
          <w:tcPr>
            <w:tcW w:w="1142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B84A42" w:rsidRPr="00130444" w:rsidRDefault="00B84A42" w:rsidP="00BD6C9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</w:tbl>
    <w:p w:rsidR="00B84A42" w:rsidRDefault="00B84A42" w:rsidP="00B84A4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</w:t>
      </w:r>
      <w:r w:rsidRPr="0051128E">
        <w:rPr>
          <w:b/>
          <w:sz w:val="36"/>
          <w:szCs w:val="36"/>
          <w:lang w:val="ru-RU"/>
        </w:rPr>
        <w:t xml:space="preserve">  </w:t>
      </w:r>
      <w:bookmarkStart w:id="0" w:name="_GoBack"/>
      <w:bookmarkEnd w:id="0"/>
    </w:p>
    <w:sectPr w:rsidR="00B84A42" w:rsidSect="00B84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0EF"/>
    <w:multiLevelType w:val="hybridMultilevel"/>
    <w:tmpl w:val="18B4F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B0B9B"/>
    <w:multiLevelType w:val="hybridMultilevel"/>
    <w:tmpl w:val="BD08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3CAC"/>
    <w:multiLevelType w:val="hybridMultilevel"/>
    <w:tmpl w:val="FA6CA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06049"/>
    <w:multiLevelType w:val="hybridMultilevel"/>
    <w:tmpl w:val="3316381E"/>
    <w:lvl w:ilvl="0" w:tplc="F6F81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F653BC"/>
    <w:multiLevelType w:val="hybridMultilevel"/>
    <w:tmpl w:val="0C129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42"/>
    <w:rsid w:val="00907731"/>
    <w:rsid w:val="00B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4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4A4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B84A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4A4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4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4A4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B84A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4A4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k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2013-01-15T04:56:00Z</dcterms:created>
  <dcterms:modified xsi:type="dcterms:W3CDTF">2013-01-15T04:58:00Z</dcterms:modified>
</cp:coreProperties>
</file>