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48" w:rsidRPr="00515C05" w:rsidRDefault="00A90448" w:rsidP="00A90448">
      <w:pPr>
        <w:rPr>
          <w:rFonts w:ascii="Times New Roman" w:hAnsi="Times New Roman" w:cs="Times New Roman"/>
          <w:sz w:val="40"/>
          <w:szCs w:val="40"/>
        </w:rPr>
      </w:pPr>
      <w:r w:rsidRPr="00515C05">
        <w:rPr>
          <w:rFonts w:ascii="Times New Roman" w:hAnsi="Times New Roman" w:cs="Times New Roman"/>
          <w:sz w:val="40"/>
          <w:szCs w:val="40"/>
        </w:rPr>
        <w:t>Разработка родительского собрания в 1 классе</w:t>
      </w:r>
      <w:proofErr w:type="gramStart"/>
      <w:r w:rsidRPr="00515C05">
        <w:rPr>
          <w:rFonts w:ascii="Times New Roman" w:hAnsi="Times New Roman" w:cs="Times New Roman"/>
          <w:sz w:val="40"/>
          <w:szCs w:val="40"/>
        </w:rPr>
        <w:t xml:space="preserve"> .</w:t>
      </w:r>
      <w:proofErr w:type="gramEnd"/>
    </w:p>
    <w:p w:rsidR="00A90448" w:rsidRPr="00515C05" w:rsidRDefault="00A90448" w:rsidP="00A90448">
      <w:pPr>
        <w:rPr>
          <w:rFonts w:ascii="Times New Roman" w:hAnsi="Times New Roman" w:cs="Times New Roman"/>
          <w:b/>
          <w:sz w:val="32"/>
          <w:szCs w:val="32"/>
        </w:rPr>
      </w:pPr>
      <w:r w:rsidRPr="00515C05">
        <w:rPr>
          <w:rFonts w:ascii="Times New Roman" w:hAnsi="Times New Roman" w:cs="Times New Roman"/>
          <w:b/>
          <w:sz w:val="32"/>
          <w:szCs w:val="32"/>
        </w:rPr>
        <w:t xml:space="preserve">    Тема: Если возникли трудности в обучении чтению и письму.</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III четверть.</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Цели: </w:t>
      </w:r>
      <w:bookmarkStart w:id="0" w:name="_GoBack"/>
      <w:bookmarkEnd w:id="0"/>
      <w:r w:rsidRPr="00515C05">
        <w:rPr>
          <w:rFonts w:ascii="Times New Roman" w:hAnsi="Times New Roman" w:cs="Times New Roman"/>
          <w:sz w:val="28"/>
          <w:szCs w:val="28"/>
        </w:rPr>
        <w:t xml:space="preserve">v  Познакомить родителей с условиями проведения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коррекционно-развивающей работы в процессе обучения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чтению и письму.</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v</w:t>
      </w:r>
      <w:proofErr w:type="gramStart"/>
      <w:r w:rsidRPr="00515C05">
        <w:rPr>
          <w:rFonts w:ascii="Times New Roman" w:hAnsi="Times New Roman" w:cs="Times New Roman"/>
          <w:sz w:val="28"/>
          <w:szCs w:val="28"/>
        </w:rPr>
        <w:t xml:space="preserve">  Д</w:t>
      </w:r>
      <w:proofErr w:type="gramEnd"/>
      <w:r w:rsidRPr="00515C05">
        <w:rPr>
          <w:rFonts w:ascii="Times New Roman" w:hAnsi="Times New Roman" w:cs="Times New Roman"/>
          <w:sz w:val="28"/>
          <w:szCs w:val="28"/>
        </w:rPr>
        <w:t xml:space="preserve">ать практические советы по организации помощи, если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возникли трудности в обучении.</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1.     Вступление учителя.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Каждому ребёнку, пришедшему в первый класс, очень хочется хорошо учиться. А каждому учителю хочется как можно лучше научить своих учеников всем премудростям наук, не допустить появления учебных проблем. А если они уже возникли? И тогда  приходим мы: учитель и родители, всегда готовые помочь ребятам справиться с возникающими в ходе обучения трудностями.</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Какие трудности могут встретиться на пути, как сделать так, чтобы трудностей было поменьше – на эти и другие вопросы поможет ответить наша с вами встреча. Хочется заметить, что «школьные трудности» и «неуспеваемость» -  понятия не однозначные. Высокая успеваемость, особенно на первом году обучения, может достигаться огромным напряжением и чрезвычайно высокой функциональной ценой, а нередко и ценой здоровья. Результатом невнимания к школьным трудностям является, как правило, нарушение состояния здоровья, особенно нервно-психической сферы школьников. Это связано с постоянным ощущением неудач, сопровождающихся эмоциональным и функциональным напряжением, повышенной тревожностью и т.п.  Поэтому вопросы о трудностях обучения немало интересны всем родителям: и тем, кто считает своих детей успешными и тем, кто уже видит, что ребёнок испытывает трудности обучения.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Все вы прекрасно понимаете: базовыми школьными навыками, без владения которыми, обучение затруднено или просто невозможно, являются </w:t>
      </w:r>
      <w:r w:rsidRPr="00515C05">
        <w:rPr>
          <w:rFonts w:ascii="Times New Roman" w:hAnsi="Times New Roman" w:cs="Times New Roman"/>
          <w:sz w:val="28"/>
          <w:szCs w:val="28"/>
        </w:rPr>
        <w:lastRenderedPageBreak/>
        <w:t xml:space="preserve">письмо и чтение. Поэтому сегодня мы коснёмся вопроса о трудностях обучения письму и чтению.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2.     Родительский практикум-игра «Корзина чувств».</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Инструкция: «Уважаемые мамы и папы! У меня в руках корзина, на дне которой находятся самые разнообразные чувства (позитивные и негативные), которые может испытывать человек. После того как ваш ребёнок переступил школьный порог, в вашей душе, в вашем сердце прочно поселились чувства и эмоции, которые заполнили всё ваше существование. Опустите руку в корзину и возьмите  чувство, которое вас переполняет более всего вот уже длительный период времени. Назовите его».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Родители называют чувства, которые их переполняют, которые они болезненно переживают.</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3.     Интерактивная беседа.</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Ø Какой вопрос возникает у вас, когда вы поняли, что ваш ребёнок испытывает трудности обучения?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Правомочен вопрос: «Не хочет» или «не может» ребёнок выполнять те или иные требования учителя и родителей. Необходим анализ процесса обучения. Например, ребёнок плохо пишет. Прежде всего, необходимо проверить, хорошо ли он освоил пройденные буквы. Если он пишет буквы легко и безошибочно, можно переходить к списыванию, письму под диктовку, но если написание букв вызывает затруднение, то нужно вернуться к этому этапу обучения и, только освоив его, переходить к следующему этапу.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Ø Какие условия нужно создать ребёнку для проведения коррекционно-развивающей работы?</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Проведение коррекционно-развивающей работы в процессе обучения – это необходимая часть ежедневной работы каждого учителя, но она даст более быстрый результат, если будет проводиться совместно с родителями. Многие педагоги отстаивают преимущества работы  с ребёнком именно родителей, но указывают на необходимость  постоянной консультативной помощи педагога.  Чтобы эта работа была успешной, важно соблюдать несколько условий её осуществления.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Вот эти условия: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Безграничная вера в ребёнка.</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lastRenderedPageBreak/>
        <w:t>Каждый ребёнок может научиться всему. Конечно, для этого необходимо разное количество времени и усилий и со стороны ученика, и со стороны учителя, и со стороны родителей, но и учитель, и родители не имеют права сомневаться в возможности достижения результата каждым ребёнком.</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Путь к достижению положительного результата может быть только путём «от успеха к успеху».</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Для ребёнка очень важно постоянно, при выполнении любой учебной задачи чувствовать свою успешность. Это возможно в том случае, если уровень сложности предлагаемых учителем заданий соответствует уровню возможностей ребёнка. Только помня об этом, учитель может дать возможность каждому быть успешным в процессе обучения. А родителям  нужно помнить: оценивая работу ребёнка, прежде </w:t>
      </w:r>
      <w:proofErr w:type="gramStart"/>
      <w:r w:rsidRPr="00515C05">
        <w:rPr>
          <w:rFonts w:ascii="Times New Roman" w:hAnsi="Times New Roman" w:cs="Times New Roman"/>
          <w:sz w:val="28"/>
          <w:szCs w:val="28"/>
        </w:rPr>
        <w:t>всего</w:t>
      </w:r>
      <w:proofErr w:type="gramEnd"/>
      <w:r w:rsidRPr="00515C05">
        <w:rPr>
          <w:rFonts w:ascii="Times New Roman" w:hAnsi="Times New Roman" w:cs="Times New Roman"/>
          <w:sz w:val="28"/>
          <w:szCs w:val="28"/>
        </w:rPr>
        <w:t xml:space="preserve"> необходимо обращать его внимание на то, что уже получилось. И лишь потом высказывать конкретные пожелания по улучшению работы.</w:t>
      </w:r>
      <w:r w:rsidRPr="00515C05">
        <w:rPr>
          <w:rFonts w:ascii="Times New Roman" w:hAnsi="Times New Roman" w:cs="Times New Roman"/>
          <w:sz w:val="28"/>
          <w:szCs w:val="28"/>
        </w:rPr>
        <w:cr/>
        <w:t>·        Создание доброжелательной атмосферы в школе и дома.</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Психологами доказано, что развитие может идти только на положительном эмоциональном фоне. Ребёнок намного быстрее добьётся успеха, если будет верить в свои  силы, будет чувствовать такую же уверенность в обращённых к нему словах учителя, родителей, в их действиях. И нам не стоит скупиться  на похвалы, отмечать самый незначительный успех, обращать внимание на любой правильный ответ, чаще говорить детям: «Молодец», «Умница», «Прекрасно», «Сегодня уже намного лучше, чем вчера», «Ты меня очень порадовал своей работой», и т. д. При этом наши оценочные суждения должны касаться только результатов работы ребёнка, а не его личности (особенно это относится к отрицательной оценке).</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Детям младшего возраста свойственно воспринимать оценку своей работы как оценку личности в целом – именно поэтому так важно постоянно подчёркивать, что оценивается именно и только работа. Этого разграничения легко добиться, прибегая к качественным, содержательным оценочным суждениям, подробно рассказывая ребёнку, что уже получилось очень хорошо, что – неплохо и над чем нужно поработать.</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Темп продвижения ученика определяется индивидуальными возможностями.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Никогда не сравнивайте своего ребёнка с другими детьми, более успешно овладевающими навыком чтения и письма.  Сравнивайте своего ребёнка сегодняшнего с тем, каким он был неделю, месяц назад.</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lastRenderedPageBreak/>
        <w:t>·        Отказ от принципа «перехода количества дополнительных занятий в качество обучения».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Суть «качественного» подхода заключается в том, что учитель знает, в чём трудности и как они могут быть устранены самым эффективным способом и ознакомит с ними родителей. Так, например, если ребёнок путает буквы б-п, то механическая работа, заключающая в бесконечном переписывании этих букв, будет совершенно неэффективна. Ведь замена этих букв, будет – следствие недостаточной дифференциации парных по признаку звонкости – глухости звуков [б] - [</w:t>
      </w:r>
      <w:proofErr w:type="gramStart"/>
      <w:r w:rsidRPr="00515C05">
        <w:rPr>
          <w:rFonts w:ascii="Times New Roman" w:hAnsi="Times New Roman" w:cs="Times New Roman"/>
          <w:sz w:val="28"/>
          <w:szCs w:val="28"/>
        </w:rPr>
        <w:t>п</w:t>
      </w:r>
      <w:proofErr w:type="gramEnd"/>
      <w:r w:rsidRPr="00515C05">
        <w:rPr>
          <w:rFonts w:ascii="Times New Roman" w:hAnsi="Times New Roman" w:cs="Times New Roman"/>
          <w:sz w:val="28"/>
          <w:szCs w:val="28"/>
        </w:rPr>
        <w:t xml:space="preserve">], и начинать работу нужно с развития умения дифференцировать эти звуки в восприятии на слух, при собственном произнесении ребёнком, затем отрабатывать связь звонкого звука с буквой  б, а глухого звука – с буквой п, прибегая к дополнительным опорам – ощущению ладошкой вибрации горлышка (горлышко дрожит – пишу б, горлышко не дрожит – пишу п).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Ø Не будет ли перегружен ребёнок дополнительными занятиями, и как они будут влиять на его здоровье?</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Помощь при школьных трудностях эффективна лишь в том случае, если школьные успехи не будут достигнуты ценой чрезмерного напряжения и ухудшения состояния здоровья, поэтому рекомендуется не реже двух раз в год проводить консультативное обследование ребёнка у врача педиатра или психоневролога (особенно в тех случаях, когда отмечены </w:t>
      </w:r>
      <w:proofErr w:type="spellStart"/>
      <w:r w:rsidRPr="00515C05">
        <w:rPr>
          <w:rFonts w:ascii="Times New Roman" w:hAnsi="Times New Roman" w:cs="Times New Roman"/>
          <w:sz w:val="28"/>
          <w:szCs w:val="28"/>
        </w:rPr>
        <w:t>неврозоподобные</w:t>
      </w:r>
      <w:proofErr w:type="spellEnd"/>
      <w:r w:rsidRPr="00515C05">
        <w:rPr>
          <w:rFonts w:ascii="Times New Roman" w:hAnsi="Times New Roman" w:cs="Times New Roman"/>
          <w:sz w:val="28"/>
          <w:szCs w:val="28"/>
        </w:rPr>
        <w:t xml:space="preserve"> или невротические расстройства). Итак, для коррекции трудностей обучения письму и чтению посоветую придерживаться  следующих правил: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работать необходимо регулярно и ежедневно, но никогда по воскресеньям и на каникулах;</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начинать занятия следует с 20 минут (в начальной школе с 10-15 минут);</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необходимо делать исключения, не заниматься, если ребёнок очень устал и утомлён, или произошли какие-то особые события;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во время занятий через 15-20 минут обязательно должны быть паузы, физкультминутки, упражнения на расслабление;</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начинать занятия следует с игровых упражнений;</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в занятия должны быть включены задания, которые ребёнок обязательно сможет выполнить, или достаточно лёгкие, не вызывающие </w:t>
      </w:r>
      <w:r w:rsidRPr="00515C05">
        <w:rPr>
          <w:rFonts w:ascii="Times New Roman" w:hAnsi="Times New Roman" w:cs="Times New Roman"/>
          <w:sz w:val="28"/>
          <w:szCs w:val="28"/>
        </w:rPr>
        <w:lastRenderedPageBreak/>
        <w:t>серьёзного напряжения. Это позволит ему настроиться на успех, а родителям – использовать принцип положительного подкрепления: «Видишь, как хорошо всё получилось!», «У тебя сегодня всё хорошо получается», - и т.п.</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Примерно раз в неделю (в 10 дней) учитель должен встречаться с родителями и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обсуждать тактику работы на следующий период.</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4.     Рекомендации.</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Составьте чёткое расписание повседневных дел. Проявите гибкость и упорство – ребёнок должен видеть творчество в любом повседневном деле.</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Будьте в курсе всех его школьных заданий, тщательно следите за их исполнением. Просматривая классные задания, избегайте отрицательных оценок.  Хвалите за всё, что получается, </w:t>
      </w:r>
      <w:proofErr w:type="gramStart"/>
      <w:r w:rsidRPr="00515C05">
        <w:rPr>
          <w:rFonts w:ascii="Times New Roman" w:hAnsi="Times New Roman" w:cs="Times New Roman"/>
          <w:sz w:val="28"/>
          <w:szCs w:val="28"/>
        </w:rPr>
        <w:t>за</w:t>
      </w:r>
      <w:proofErr w:type="gramEnd"/>
      <w:r w:rsidRPr="00515C05">
        <w:rPr>
          <w:rFonts w:ascii="Times New Roman" w:hAnsi="Times New Roman" w:cs="Times New Roman"/>
          <w:sz w:val="28"/>
          <w:szCs w:val="28"/>
        </w:rPr>
        <w:t xml:space="preserve"> </w:t>
      </w:r>
      <w:proofErr w:type="gramStart"/>
      <w:r w:rsidRPr="00515C05">
        <w:rPr>
          <w:rFonts w:ascii="Times New Roman" w:hAnsi="Times New Roman" w:cs="Times New Roman"/>
          <w:sz w:val="28"/>
          <w:szCs w:val="28"/>
        </w:rPr>
        <w:t>следованию</w:t>
      </w:r>
      <w:proofErr w:type="gramEnd"/>
      <w:r w:rsidRPr="00515C05">
        <w:rPr>
          <w:rFonts w:ascii="Times New Roman" w:hAnsi="Times New Roman" w:cs="Times New Roman"/>
          <w:sz w:val="28"/>
          <w:szCs w:val="28"/>
        </w:rPr>
        <w:t xml:space="preserve"> графику премируйте полезными вещами: книгой, билетом в театр, развивающей игрой.</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Регулярно интересуйтесь его успехами в школе.</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Начните с самодисциплины. Постарайтесь быть последовательными – если допускает слабину старшее поколение, младшее прекращает работать!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Помните, что свежий воздух и физические упражнения необходимы для полноценной умственной деятельности ребёнка.</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5.     Домашнее задание.</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Таким образом, успех коррекционной работы во многом зависит от того, сможет ли ребёнок поверить в свой успех, но сначала в это должны поверить взрослые, учитель и родители. И поэтому вы сегодня получаете домашнее задание:</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Посмотрите внимательно на своего ребёнка, улыбнитесь ему, обнимите и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проследите за его реакцией, а также за своими чувствами. Можете что-нибудь </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 xml:space="preserve">      сказать доброе, если захочется.</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Ещё раз осмотрите комнату ребёнка или её часть, которая стала его собственной территорией. Важно, чтобы рабочий стол стоял так, чтобы перед собой ребёнок видел гладкую стену, чтобы его ничто не отвлекало. Простота, спокойный цвет и порядок помогут ему сконцентрироваться на занятиях.</w:t>
      </w:r>
    </w:p>
    <w:p w:rsidR="00A90448"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lastRenderedPageBreak/>
        <w:t>Организуйте в нерабочей части его обитания всё, что необходимо для фантазии и творчества, позвольте ребёнку проявить себя: если он хорошо рисует – поставьте детский мольберт или повесьте лист ватмана, если сочиняет стихи – заведите для него специальную тетрадь. Серьёзно обсуждайте с ребёнком его работы.</w:t>
      </w:r>
    </w:p>
    <w:p w:rsidR="00EB3BBC" w:rsidRPr="00515C05" w:rsidRDefault="00A90448" w:rsidP="00A90448">
      <w:pPr>
        <w:rPr>
          <w:rFonts w:ascii="Times New Roman" w:hAnsi="Times New Roman" w:cs="Times New Roman"/>
          <w:sz w:val="28"/>
          <w:szCs w:val="28"/>
        </w:rPr>
      </w:pPr>
      <w:r w:rsidRPr="00515C05">
        <w:rPr>
          <w:rFonts w:ascii="Times New Roman" w:hAnsi="Times New Roman" w:cs="Times New Roman"/>
          <w:sz w:val="28"/>
          <w:szCs w:val="28"/>
        </w:rPr>
        <w:t>Всего вам доброго!</w:t>
      </w:r>
    </w:p>
    <w:sectPr w:rsidR="00EB3BBC" w:rsidRPr="00515C05" w:rsidSect="00EB3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0448"/>
    <w:rsid w:val="00515C05"/>
    <w:rsid w:val="0087560A"/>
    <w:rsid w:val="00A90448"/>
    <w:rsid w:val="00EB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3137-D6A9-4E05-BBF1-5F689CE7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Kabinet11</cp:lastModifiedBy>
  <cp:revision>5</cp:revision>
  <cp:lastPrinted>2012-05-11T04:37:00Z</cp:lastPrinted>
  <dcterms:created xsi:type="dcterms:W3CDTF">2012-05-02T18:52:00Z</dcterms:created>
  <dcterms:modified xsi:type="dcterms:W3CDTF">2013-01-12T05:33:00Z</dcterms:modified>
</cp:coreProperties>
</file>