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B" w:rsidRPr="008B3BAB" w:rsidRDefault="00257D5B" w:rsidP="00257D5B">
      <w:pPr>
        <w:rPr>
          <w:b/>
          <w:sz w:val="44"/>
          <w:szCs w:val="44"/>
          <w:u w:val="single"/>
        </w:rPr>
      </w:pPr>
      <w:r w:rsidRPr="008B3BAB">
        <w:rPr>
          <w:b/>
          <w:sz w:val="44"/>
          <w:szCs w:val="44"/>
          <w:u w:val="single"/>
        </w:rPr>
        <w:t>Обобщающий урок по геометрии в 11-м классе по теме "Площади. Подготовка к ЕГЭ</w:t>
      </w:r>
      <w:proofErr w:type="gramStart"/>
      <w:r w:rsidR="008B3BAB" w:rsidRPr="0090121B">
        <w:rPr>
          <w:b/>
          <w:sz w:val="44"/>
          <w:szCs w:val="44"/>
          <w:u w:val="single"/>
        </w:rPr>
        <w:t>.</w:t>
      </w:r>
      <w:r w:rsidRPr="008B3BAB">
        <w:rPr>
          <w:b/>
          <w:sz w:val="44"/>
          <w:szCs w:val="44"/>
          <w:u w:val="single"/>
        </w:rPr>
        <w:t xml:space="preserve">" </w:t>
      </w:r>
      <w:proofErr w:type="gramEnd"/>
    </w:p>
    <w:p w:rsidR="008B3BAB" w:rsidRPr="0090121B" w:rsidRDefault="00257D5B" w:rsidP="00257D5B">
      <w:r>
        <w:t>Данный урок является одним из уроков, отведенных в 11 классе на повторение курса геометрии за 7-11 класс. С темой «Площади» учащиеся начинают знакомиться в 8 классе при изучении свойств геометрических фигур на плоскости. В связи с введением новой версии ЕГЭ  по математике, процент геометрического материала в заданиях увеличился  и составляет 27% от всей работы</w:t>
      </w:r>
      <w:r w:rsidR="00C01E0F">
        <w:t xml:space="preserve">.  Первая часть работы включает четыре </w:t>
      </w:r>
      <w:r>
        <w:t>геометрических задания.  Для решения этих задач необходимо твердое владение теоретическим материалом, а именно свойствами заданных плоских  и пространственных фигур, применять эти свойства в ходе вычислений.  Для успешного решения геометрических задач необходимо иметь прочные базовые знания, что поможет выделить ключевую идею задачи и наметить план ее решения. Решение геометрических задач требует также иметь необходимые умения логически мыслить, быть внимательным.</w:t>
      </w:r>
    </w:p>
    <w:p w:rsidR="008B3BAB" w:rsidRPr="008B3BAB" w:rsidRDefault="00257D5B" w:rsidP="00257D5B">
      <w:r w:rsidRPr="008B3BAB">
        <w:rPr>
          <w:b/>
          <w:sz w:val="24"/>
          <w:szCs w:val="24"/>
          <w:u w:val="single"/>
        </w:rPr>
        <w:t>Тип урока</w:t>
      </w:r>
      <w:r>
        <w:t>:  урок повторения и закрепления пройденного материала.</w:t>
      </w:r>
    </w:p>
    <w:p w:rsidR="00257D5B" w:rsidRDefault="00257D5B" w:rsidP="00257D5B">
      <w:r w:rsidRPr="008B3BAB">
        <w:rPr>
          <w:b/>
          <w:sz w:val="24"/>
          <w:szCs w:val="24"/>
          <w:u w:val="single"/>
        </w:rPr>
        <w:t>Методы обучения:</w:t>
      </w:r>
      <w:r>
        <w:t xml:space="preserve"> словесный,  наглядный, практический (частично-поисковый,  метод самостоятельной работы).</w:t>
      </w:r>
    </w:p>
    <w:p w:rsidR="00257D5B" w:rsidRDefault="00257D5B" w:rsidP="00257D5B">
      <w:r w:rsidRPr="008B3BAB">
        <w:rPr>
          <w:b/>
          <w:sz w:val="24"/>
          <w:szCs w:val="24"/>
          <w:u w:val="single"/>
        </w:rPr>
        <w:t>Средства обучения:</w:t>
      </w:r>
      <w:r>
        <w:t xml:space="preserve">  наглядный материал  (карточки, плакаты, учебное пособие «Банк открытых заданий ЕГЭ»).</w:t>
      </w:r>
    </w:p>
    <w:p w:rsidR="00257D5B" w:rsidRDefault="00257D5B" w:rsidP="00257D5B">
      <w:r w:rsidRPr="008B3BAB">
        <w:rPr>
          <w:b/>
          <w:sz w:val="24"/>
          <w:szCs w:val="24"/>
          <w:u w:val="single"/>
        </w:rPr>
        <w:t>Формы работы:</w:t>
      </w:r>
      <w:r>
        <w:t xml:space="preserve">  групповая, индивидуальная.</w:t>
      </w:r>
    </w:p>
    <w:p w:rsidR="00257D5B" w:rsidRPr="008B3BAB" w:rsidRDefault="00257D5B" w:rsidP="00257D5B">
      <w:pPr>
        <w:rPr>
          <w:b/>
          <w:sz w:val="24"/>
          <w:szCs w:val="24"/>
          <w:u w:val="single"/>
        </w:rPr>
      </w:pPr>
      <w:r w:rsidRPr="008B3BAB">
        <w:rPr>
          <w:b/>
          <w:sz w:val="24"/>
          <w:szCs w:val="24"/>
          <w:u w:val="single"/>
        </w:rPr>
        <w:t xml:space="preserve">Триединая цель урока: </w:t>
      </w:r>
    </w:p>
    <w:p w:rsidR="00257D5B" w:rsidRDefault="00257D5B" w:rsidP="00257D5B">
      <w:proofErr w:type="gramStart"/>
      <w:r w:rsidRPr="008B3BAB">
        <w:rPr>
          <w:b/>
          <w:sz w:val="24"/>
          <w:szCs w:val="24"/>
        </w:rPr>
        <w:t>Образовательная</w:t>
      </w:r>
      <w:proofErr w:type="gramEnd"/>
      <w:r w:rsidRPr="008B3BAB">
        <w:rPr>
          <w:b/>
          <w:sz w:val="24"/>
          <w:szCs w:val="24"/>
        </w:rPr>
        <w:t xml:space="preserve">: </w:t>
      </w:r>
      <w:r>
        <w:t>систематизировать и обобщить знания учащихся по теме «Площади».</w:t>
      </w:r>
    </w:p>
    <w:p w:rsidR="00257D5B" w:rsidRDefault="00257D5B" w:rsidP="00257D5B">
      <w:proofErr w:type="spellStart"/>
      <w:r w:rsidRPr="008B3BAB">
        <w:rPr>
          <w:b/>
          <w:sz w:val="24"/>
          <w:szCs w:val="24"/>
        </w:rPr>
        <w:t>Развивающая</w:t>
      </w:r>
      <w:proofErr w:type="gramStart"/>
      <w:r w:rsidRPr="008B3BAB">
        <w:rPr>
          <w:b/>
          <w:sz w:val="24"/>
          <w:szCs w:val="24"/>
        </w:rPr>
        <w:t>:</w:t>
      </w:r>
      <w:r>
        <w:t>с</w:t>
      </w:r>
      <w:proofErr w:type="gramEnd"/>
      <w:r>
        <w:t>пособствовать</w:t>
      </w:r>
      <w:proofErr w:type="spellEnd"/>
      <w:r>
        <w:t xml:space="preserve"> формированию умений применять приемы: сравнения, обобщения, выделения главного, переноса знаний в новую ситуацию, анализировать условие задачи, составлять модель </w:t>
      </w:r>
      <w:proofErr w:type="spellStart"/>
      <w:r>
        <w:t>решения;способствовать</w:t>
      </w:r>
      <w:proofErr w:type="spellEnd"/>
      <w:r>
        <w:t xml:space="preserve"> развитию умений и навыков применять математические знания к решению практических задач, ориентироваться в простейших геометрических конструкциях.</w:t>
      </w:r>
    </w:p>
    <w:p w:rsidR="008B3BAB" w:rsidRPr="008B3BAB" w:rsidRDefault="00257D5B" w:rsidP="00257D5B">
      <w:proofErr w:type="gramStart"/>
      <w:r w:rsidRPr="008B3BAB">
        <w:rPr>
          <w:b/>
          <w:sz w:val="24"/>
          <w:szCs w:val="24"/>
        </w:rPr>
        <w:t>Воспитательная</w:t>
      </w:r>
      <w:proofErr w:type="gramEnd"/>
      <w:r w:rsidRPr="008B3BAB">
        <w:rPr>
          <w:b/>
          <w:sz w:val="24"/>
          <w:szCs w:val="24"/>
        </w:rPr>
        <w:t xml:space="preserve">: </w:t>
      </w:r>
      <w:r>
        <w:t>содействовать воспитанию интереса к математике, активности, мобильности, умения общаться.</w:t>
      </w:r>
    </w:p>
    <w:p w:rsidR="00257D5B" w:rsidRPr="008B3BAB" w:rsidRDefault="00257D5B" w:rsidP="00257D5B">
      <w:pPr>
        <w:rPr>
          <w:b/>
          <w:sz w:val="24"/>
          <w:szCs w:val="24"/>
          <w:u w:val="single"/>
        </w:rPr>
      </w:pPr>
      <w:r w:rsidRPr="008B3BAB">
        <w:rPr>
          <w:b/>
          <w:sz w:val="24"/>
          <w:szCs w:val="24"/>
          <w:u w:val="single"/>
        </w:rPr>
        <w:t xml:space="preserve">Задачи урока: </w:t>
      </w:r>
    </w:p>
    <w:p w:rsidR="00257D5B" w:rsidRPr="008B3BAB" w:rsidRDefault="00257D5B" w:rsidP="00257D5B">
      <w:r>
        <w:t>Выявить уровень подготовки учащихся по геометрии по данной теме, систематизировать полученные знания с помощью приема «Кластер»</w:t>
      </w:r>
      <w:r w:rsidR="008B3BAB" w:rsidRPr="008B3BAB">
        <w:t>.</w:t>
      </w:r>
    </w:p>
    <w:p w:rsidR="008B3BAB" w:rsidRDefault="00257D5B" w:rsidP="00257D5B">
      <w:r>
        <w:t>Помочь в развитии и самореализации творческих способностей личности; обучить приемам организации интеллектуального труда</w:t>
      </w:r>
      <w:r w:rsidR="008B3BAB" w:rsidRPr="008B3BAB">
        <w:t>.</w:t>
      </w:r>
    </w:p>
    <w:p w:rsidR="00257D5B" w:rsidRDefault="00257D5B" w:rsidP="00257D5B">
      <w:r>
        <w:t>Научить учащихся находить главное</w:t>
      </w:r>
      <w:r w:rsidR="008B3BAB">
        <w:t>.</w:t>
      </w:r>
    </w:p>
    <w:p w:rsidR="008B3BAB" w:rsidRDefault="00257D5B" w:rsidP="00257D5B">
      <w:r>
        <w:t xml:space="preserve">Продолжить воспитание у учащихся уважительного отношения друг к другу, чувства      товарищества, культуры общения, чувства ответственности. </w:t>
      </w:r>
    </w:p>
    <w:p w:rsidR="00C01E0F" w:rsidRDefault="00C01E0F" w:rsidP="00257D5B">
      <w:pPr>
        <w:rPr>
          <w:b/>
          <w:sz w:val="32"/>
          <w:szCs w:val="32"/>
          <w:u w:val="single"/>
        </w:rPr>
      </w:pPr>
    </w:p>
    <w:p w:rsidR="00C01E0F" w:rsidRDefault="00C01E0F" w:rsidP="00257D5B">
      <w:pPr>
        <w:rPr>
          <w:b/>
          <w:sz w:val="32"/>
          <w:szCs w:val="32"/>
          <w:u w:val="single"/>
        </w:rPr>
      </w:pPr>
    </w:p>
    <w:p w:rsidR="00C01E0F" w:rsidRPr="008B3BAB" w:rsidRDefault="00257D5B" w:rsidP="00257D5B">
      <w:pPr>
        <w:rPr>
          <w:b/>
          <w:sz w:val="32"/>
          <w:szCs w:val="32"/>
          <w:u w:val="single"/>
        </w:rPr>
      </w:pPr>
      <w:r w:rsidRPr="008B3BAB">
        <w:rPr>
          <w:b/>
          <w:sz w:val="32"/>
          <w:szCs w:val="32"/>
          <w:u w:val="single"/>
        </w:rPr>
        <w:lastRenderedPageBreak/>
        <w:t>План урока:</w:t>
      </w:r>
    </w:p>
    <w:p w:rsidR="00257D5B" w:rsidRDefault="00257D5B" w:rsidP="00257D5B">
      <w:r>
        <w:t xml:space="preserve">Содержание этапов урока </w:t>
      </w:r>
      <w:r>
        <w:tab/>
      </w:r>
    </w:p>
    <w:p w:rsidR="00257D5B" w:rsidRDefault="00257D5B" w:rsidP="00257D5B">
      <w:r>
        <w:t xml:space="preserve">Виды  и формы работы </w:t>
      </w:r>
    </w:p>
    <w:p w:rsidR="008B3BAB" w:rsidRPr="008B3BAB" w:rsidRDefault="00257D5B" w:rsidP="00257D5B">
      <w:pPr>
        <w:rPr>
          <w:b/>
          <w:sz w:val="24"/>
          <w:szCs w:val="24"/>
        </w:rPr>
      </w:pPr>
      <w:r w:rsidRPr="008B3BAB">
        <w:rPr>
          <w:b/>
          <w:sz w:val="24"/>
          <w:szCs w:val="24"/>
        </w:rPr>
        <w:t>1. Организационный момент</w:t>
      </w:r>
    </w:p>
    <w:p w:rsidR="00257D5B" w:rsidRDefault="008B3BAB" w:rsidP="00257D5B">
      <w:r>
        <w:t xml:space="preserve">  </w:t>
      </w:r>
      <w:r w:rsidR="00257D5B">
        <w:t xml:space="preserve">1. Приветствие учащихся. </w:t>
      </w:r>
    </w:p>
    <w:p w:rsidR="00257D5B" w:rsidRDefault="008B3BAB" w:rsidP="00257D5B">
      <w:r>
        <w:t xml:space="preserve"> </w:t>
      </w:r>
      <w:r w:rsidR="00257D5B">
        <w:t xml:space="preserve"> 2. Постановка целей урока и  знакомство учащихся с планом урока. </w:t>
      </w:r>
    </w:p>
    <w:p w:rsidR="008B3BAB" w:rsidRDefault="00257D5B" w:rsidP="00257D5B">
      <w:r w:rsidRPr="008B3BAB">
        <w:rPr>
          <w:b/>
        </w:rPr>
        <w:t>2. Обобщение и коррекция  опорных знаний по теме «Площади плоских фигур»</w:t>
      </w:r>
      <w:proofErr w:type="gramStart"/>
      <w:r w:rsidRPr="008B3BAB">
        <w:rPr>
          <w:b/>
        </w:rPr>
        <w:t xml:space="preserve"> </w:t>
      </w:r>
      <w:r w:rsidR="008B3BAB" w:rsidRPr="008B3BAB">
        <w:rPr>
          <w:b/>
        </w:rPr>
        <w:t>.</w:t>
      </w:r>
      <w:proofErr w:type="gramEnd"/>
    </w:p>
    <w:p w:rsidR="00257D5B" w:rsidRPr="00C01E0F" w:rsidRDefault="00257D5B" w:rsidP="00257D5B">
      <w:pPr>
        <w:rPr>
          <w:i/>
        </w:rPr>
      </w:pPr>
      <w:r>
        <w:t>Составление</w:t>
      </w:r>
      <w:r w:rsidR="00C01E0F">
        <w:t xml:space="preserve"> справочника</w:t>
      </w:r>
      <w:r w:rsidR="008B3BAB" w:rsidRPr="00C01E0F">
        <w:rPr>
          <w:i/>
        </w:rPr>
        <w:t>.</w:t>
      </w:r>
    </w:p>
    <w:p w:rsidR="00C01E0F" w:rsidRDefault="00257D5B" w:rsidP="00257D5B">
      <w:r w:rsidRPr="00C01E0F">
        <w:rPr>
          <w:b/>
          <w:i/>
        </w:rPr>
        <w:t>3.  Деятельность учащихся по применению знаний и умений при решении простейших геометрических задач</w:t>
      </w:r>
      <w:proofErr w:type="gramStart"/>
      <w:r w:rsidRPr="008B3BAB">
        <w:rPr>
          <w:b/>
        </w:rPr>
        <w:t xml:space="preserve"> </w:t>
      </w:r>
      <w:r w:rsidR="008B3BAB" w:rsidRPr="008B3BAB">
        <w:rPr>
          <w:b/>
        </w:rPr>
        <w:t>.</w:t>
      </w:r>
      <w:proofErr w:type="gramEnd"/>
      <w:r>
        <w:tab/>
      </w:r>
    </w:p>
    <w:p w:rsidR="00257D5B" w:rsidRDefault="00257D5B" w:rsidP="00257D5B">
      <w:r>
        <w:t>Решение задач из сборника ЕГЭ (работа устно)</w:t>
      </w:r>
      <w:proofErr w:type="gramStart"/>
      <w:r>
        <w:t xml:space="preserve"> </w:t>
      </w:r>
      <w:r w:rsidR="008B3BAB">
        <w:t>.</w:t>
      </w:r>
      <w:proofErr w:type="gramEnd"/>
    </w:p>
    <w:p w:rsidR="00C01E0F" w:rsidRDefault="008B3BAB" w:rsidP="00257D5B">
      <w:pPr>
        <w:rPr>
          <w:b/>
        </w:rPr>
      </w:pPr>
      <w:r w:rsidRPr="008B3BAB">
        <w:rPr>
          <w:b/>
        </w:rPr>
        <w:t>4</w:t>
      </w:r>
      <w:r w:rsidR="00257D5B" w:rsidRPr="008B3BAB">
        <w:rPr>
          <w:b/>
        </w:rPr>
        <w:t>.  Деятельность учащихся по самостоятельному применению знаний и умений при решении геометрических задач</w:t>
      </w:r>
      <w:proofErr w:type="gramStart"/>
      <w:r w:rsidR="00257D5B" w:rsidRPr="008B3BAB">
        <w:rPr>
          <w:b/>
        </w:rPr>
        <w:t xml:space="preserve"> </w:t>
      </w:r>
      <w:r>
        <w:rPr>
          <w:b/>
        </w:rPr>
        <w:t>.</w:t>
      </w:r>
      <w:proofErr w:type="gramEnd"/>
    </w:p>
    <w:p w:rsidR="00257D5B" w:rsidRDefault="008B3BAB" w:rsidP="00257D5B">
      <w:r w:rsidRPr="008B3BAB">
        <w:rPr>
          <w:b/>
        </w:rPr>
        <w:t>5.</w:t>
      </w:r>
      <w:r w:rsidR="00257D5B" w:rsidRPr="008B3BAB">
        <w:rPr>
          <w:b/>
        </w:rPr>
        <w:t xml:space="preserve">  Деятельность учащихся по самостоятельному применению знаний и умений при решении геометрических задач практического содержания </w:t>
      </w:r>
      <w:r w:rsidR="00257D5B">
        <w:tab/>
        <w:t>Решение практической задачи (работа с карточкой)</w:t>
      </w:r>
    </w:p>
    <w:p w:rsidR="00C01E0F" w:rsidRPr="00C01E0F" w:rsidRDefault="00C01E0F" w:rsidP="00257D5B">
      <w:pPr>
        <w:rPr>
          <w:b/>
        </w:rPr>
      </w:pPr>
      <w:r w:rsidRPr="00C01E0F">
        <w:rPr>
          <w:b/>
        </w:rPr>
        <w:t xml:space="preserve">6. Деятельность учащихся по </w:t>
      </w:r>
      <w:proofErr w:type="spellStart"/>
      <w:r w:rsidRPr="00C01E0F">
        <w:rPr>
          <w:b/>
        </w:rPr>
        <w:t>примению</w:t>
      </w:r>
      <w:proofErr w:type="spellEnd"/>
      <w:r w:rsidRPr="00C01E0F">
        <w:rPr>
          <w:b/>
        </w:rPr>
        <w:t xml:space="preserve"> знаний при решении задач ЕГЭ.</w:t>
      </w:r>
    </w:p>
    <w:p w:rsidR="008B3BAB" w:rsidRDefault="00C01E0F" w:rsidP="00257D5B">
      <w:r>
        <w:rPr>
          <w:b/>
        </w:rPr>
        <w:t>7</w:t>
      </w:r>
      <w:r w:rsidR="008B3BAB" w:rsidRPr="008B3BAB">
        <w:rPr>
          <w:b/>
        </w:rPr>
        <w:t>.</w:t>
      </w:r>
      <w:r w:rsidR="00257D5B" w:rsidRPr="008B3BAB">
        <w:rPr>
          <w:b/>
        </w:rPr>
        <w:t xml:space="preserve">Подведение итогов урока. </w:t>
      </w:r>
      <w:r w:rsidR="00257D5B">
        <w:tab/>
      </w:r>
    </w:p>
    <w:p w:rsidR="00257D5B" w:rsidRDefault="008B3BAB" w:rsidP="00257D5B">
      <w:r>
        <w:t xml:space="preserve">   </w:t>
      </w:r>
      <w:r w:rsidR="00257D5B">
        <w:t>1. Домашнее задание</w:t>
      </w:r>
    </w:p>
    <w:p w:rsidR="00257D5B" w:rsidRDefault="008B3BAB" w:rsidP="00257D5B">
      <w:r>
        <w:t xml:space="preserve">  </w:t>
      </w:r>
      <w:r w:rsidR="00257D5B">
        <w:t xml:space="preserve"> 2. </w:t>
      </w:r>
      <w:r w:rsidR="00C01E0F">
        <w:t xml:space="preserve">Анализ </w:t>
      </w:r>
      <w:r w:rsidR="00257D5B">
        <w:t>урока учащимися и учителем</w:t>
      </w:r>
    </w:p>
    <w:p w:rsidR="00257D5B" w:rsidRDefault="00257D5B" w:rsidP="00257D5B">
      <w:r>
        <w:t xml:space="preserve"> </w:t>
      </w:r>
      <w:r w:rsidR="008B3BAB">
        <w:t xml:space="preserve">  </w:t>
      </w:r>
      <w:r>
        <w:t xml:space="preserve">3. Выставление оценок </w:t>
      </w:r>
    </w:p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8B3BAB" w:rsidRDefault="008B3BAB" w:rsidP="00257D5B"/>
    <w:p w:rsidR="00257D5B" w:rsidRDefault="00257D5B" w:rsidP="00257D5B"/>
    <w:p w:rsidR="00257D5B" w:rsidRDefault="00257D5B" w:rsidP="00257D5B"/>
    <w:p w:rsidR="00257D5B" w:rsidRDefault="00257D5B" w:rsidP="00257D5B">
      <w:r w:rsidRPr="008B3BAB">
        <w:rPr>
          <w:b/>
          <w:sz w:val="36"/>
          <w:szCs w:val="36"/>
          <w:u w:val="single"/>
        </w:rPr>
        <w:lastRenderedPageBreak/>
        <w:t>ХОД УРОКА</w:t>
      </w:r>
    </w:p>
    <w:p w:rsidR="00257D5B" w:rsidRDefault="00257D5B" w:rsidP="00257D5B">
      <w:r w:rsidRPr="008B3BAB">
        <w:rPr>
          <w:b/>
        </w:rPr>
        <w:t>I. Организационный момент</w:t>
      </w:r>
      <w:r w:rsidR="008B3BAB">
        <w:rPr>
          <w:b/>
        </w:rPr>
        <w:t>.</w:t>
      </w:r>
    </w:p>
    <w:p w:rsidR="00257D5B" w:rsidRDefault="00257D5B" w:rsidP="00257D5B">
      <w:r>
        <w:t>– Приветствие учащихся.</w:t>
      </w:r>
    </w:p>
    <w:p w:rsidR="00257D5B" w:rsidRDefault="00257D5B" w:rsidP="00257D5B">
      <w:r>
        <w:t xml:space="preserve"> – Психологический настрой для вовлечения в работу по теме.</w:t>
      </w:r>
    </w:p>
    <w:p w:rsidR="00257D5B" w:rsidRDefault="00257D5B" w:rsidP="00257D5B">
      <w:r>
        <w:t xml:space="preserve"> – Объяснение учащимся правил работы на уроке.</w:t>
      </w:r>
    </w:p>
    <w:p w:rsidR="00257D5B" w:rsidRDefault="00257D5B" w:rsidP="00257D5B">
      <w:r>
        <w:t xml:space="preserve"> – Мотивация учебной  деятельности через осознание учащимися значимости изучаемого   материала.</w:t>
      </w:r>
    </w:p>
    <w:p w:rsidR="00257D5B" w:rsidRDefault="00257D5B" w:rsidP="00257D5B">
      <w:r>
        <w:t xml:space="preserve"> – Сообщение темы, цели и задачи урока, этапов урока.</w:t>
      </w:r>
    </w:p>
    <w:p w:rsidR="00257D5B" w:rsidRDefault="00257D5B" w:rsidP="00257D5B"/>
    <w:p w:rsidR="00257D5B" w:rsidRDefault="00C01E0F" w:rsidP="00257D5B">
      <w:r>
        <w:rPr>
          <w:b/>
        </w:rPr>
        <w:t>2</w:t>
      </w:r>
      <w:r w:rsidR="00257D5B" w:rsidRPr="008B3BAB">
        <w:rPr>
          <w:b/>
        </w:rPr>
        <w:t>. Обобщение и коррекция  опорных знаний по теме «Площади плоских фигур»</w:t>
      </w:r>
      <w:proofErr w:type="gramStart"/>
      <w:r w:rsidR="00257D5B" w:rsidRPr="008B3BAB">
        <w:rPr>
          <w:b/>
        </w:rPr>
        <w:t xml:space="preserve"> </w:t>
      </w:r>
      <w:r w:rsidR="008B3BAB">
        <w:rPr>
          <w:b/>
        </w:rPr>
        <w:t>.</w:t>
      </w:r>
      <w:proofErr w:type="gramEnd"/>
    </w:p>
    <w:p w:rsidR="00257D5B" w:rsidRDefault="00257D5B" w:rsidP="00257D5B">
      <w:r>
        <w:t xml:space="preserve">Учащимся предлагается составить </w:t>
      </w:r>
      <w:r w:rsidR="00F602D0">
        <w:t xml:space="preserve">справочник </w:t>
      </w:r>
      <w:r>
        <w:t>по теме «Площади». На столах у каждого находится лист (формат А</w:t>
      </w:r>
      <w:proofErr w:type="gramStart"/>
      <w:r>
        <w:t>4</w:t>
      </w:r>
      <w:proofErr w:type="gramEnd"/>
      <w:r>
        <w:t>).</w:t>
      </w:r>
    </w:p>
    <w:p w:rsidR="00257D5B" w:rsidRDefault="00257D5B" w:rsidP="00257D5B">
      <w:r>
        <w:t xml:space="preserve"> На листе делается посередине надпись «Площади». Затем учащимся предлагается слева записать виды плоских фигур и их площадей.</w:t>
      </w:r>
    </w:p>
    <w:p w:rsidR="00C01E0F" w:rsidRDefault="00257D5B" w:rsidP="00257D5B">
      <w:r>
        <w:t xml:space="preserve"> Одному обучающемуся можно предложить это задание выполнить на доске. Затем групповое обсуждение полученного</w:t>
      </w:r>
      <w:r w:rsidR="00C01E0F">
        <w:t xml:space="preserve"> справочника и его корректировка.</w:t>
      </w:r>
      <w:r>
        <w:t xml:space="preserve"> </w:t>
      </w:r>
    </w:p>
    <w:p w:rsidR="00257D5B" w:rsidRDefault="00C01E0F" w:rsidP="00257D5B">
      <w:pPr>
        <w:rPr>
          <w:b/>
        </w:rPr>
      </w:pPr>
      <w:r>
        <w:rPr>
          <w:b/>
        </w:rPr>
        <w:t>3.</w:t>
      </w:r>
      <w:r w:rsidR="00257D5B" w:rsidRPr="008B3BAB">
        <w:rPr>
          <w:b/>
        </w:rPr>
        <w:t xml:space="preserve"> Деятельность учащихся по применению знаний и умений при решении простейших геометрических задач. Работа устно.</w:t>
      </w:r>
    </w:p>
    <w:p w:rsidR="008B3BAB" w:rsidRDefault="00257D5B" w:rsidP="00257D5B">
      <w:r>
        <w:t>Учащимся предлагается устно решить несколько задач из сборника «Банк открытых заданий ЕГЭ по математике». Работать предлагается в парах или индивидуально. Обязательно необходимо подчеркнуть, что при решении задач необходимо применять формулы площадей, можно пользоваться составленным</w:t>
      </w:r>
      <w:r w:rsidR="00C01E0F">
        <w:t xml:space="preserve">    справочником</w:t>
      </w:r>
      <w:r>
        <w:t>.</w:t>
      </w:r>
    </w:p>
    <w:p w:rsidR="00257D5B" w:rsidRDefault="00257D5B" w:rsidP="00257D5B">
      <w:r>
        <w:t xml:space="preserve"> После небольшого обсуждения в парах, ответы вслух. Обсуждение.</w:t>
      </w:r>
    </w:p>
    <w:p w:rsidR="00257D5B" w:rsidRDefault="00257D5B" w:rsidP="00257D5B">
      <w:r>
        <w:t xml:space="preserve"> Вопросы, задаваемые при обсуждении задач: </w:t>
      </w:r>
    </w:p>
    <w:p w:rsidR="00257D5B" w:rsidRDefault="00257D5B" w:rsidP="00257D5B">
      <w:proofErr w:type="gramStart"/>
      <w:r>
        <w:t>Площадь</w:t>
      </w:r>
      <w:proofErr w:type="gramEnd"/>
      <w:r>
        <w:t xml:space="preserve"> какой фигуры находили? </w:t>
      </w:r>
    </w:p>
    <w:p w:rsidR="00257D5B" w:rsidRDefault="00257D5B" w:rsidP="00257D5B">
      <w:r>
        <w:t xml:space="preserve">Какую формулу применяли? </w:t>
      </w:r>
    </w:p>
    <w:p w:rsidR="00257D5B" w:rsidRDefault="00257D5B" w:rsidP="00257D5B">
      <w:r>
        <w:t xml:space="preserve">Можно ли решить данную задачу другим способом? </w:t>
      </w:r>
    </w:p>
    <w:p w:rsidR="00257D5B" w:rsidRDefault="00257D5B" w:rsidP="00257D5B">
      <w:r>
        <w:t>Предлагаемые задачи для устной работы:</w:t>
      </w:r>
    </w:p>
    <w:p w:rsidR="00497BD1" w:rsidRDefault="00497BD1" w:rsidP="00257D5B">
      <w:r>
        <w:rPr>
          <w:noProof/>
          <w:lang w:eastAsia="ru-RU"/>
        </w:rPr>
        <w:drawing>
          <wp:inline distT="0" distB="0" distL="0" distR="0">
            <wp:extent cx="1885950" cy="141446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7BD1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99.75pt" o:ole="">
            <v:imagedata r:id="rId7" o:title=""/>
          </v:shape>
          <o:OLEObject Type="Embed" ProgID="PowerPoint.Slide.12" ShapeID="_x0000_i1025" DrawAspect="Content" ObjectID="_1393266289" r:id="rId8"/>
        </w:object>
      </w:r>
      <w:r w:rsidRPr="00497BD1">
        <w:object w:dxaOrig="7216" w:dyaOrig="5390">
          <v:shape id="_x0000_i1026" type="#_x0000_t75" style="width:115.5pt;height:86.25pt" o:ole="">
            <v:imagedata r:id="rId9" o:title=""/>
          </v:shape>
          <o:OLEObject Type="Embed" ProgID="PowerPoint.Slide.12" ShapeID="_x0000_i1026" DrawAspect="Content" ObjectID="_1393266290" r:id="rId10"/>
        </w:object>
      </w:r>
    </w:p>
    <w:p w:rsidR="00C01E0F" w:rsidRDefault="00C01E0F" w:rsidP="00F602D0">
      <w:pPr>
        <w:rPr>
          <w:b/>
        </w:rPr>
      </w:pPr>
      <w:r>
        <w:rPr>
          <w:b/>
        </w:rPr>
        <w:lastRenderedPageBreak/>
        <w:t>4. Деятельность учащихся по самостоятельному применению знаний при решении геометрических задач на нахождение площади. Самостоятельная работа.</w:t>
      </w:r>
    </w:p>
    <w:p w:rsidR="00C01E0F" w:rsidRDefault="00C13749" w:rsidP="00F602D0">
      <w:pPr>
        <w:rPr>
          <w:b/>
        </w:rPr>
      </w:pPr>
      <w:r>
        <w:rPr>
          <w:b/>
        </w:rPr>
        <w:t xml:space="preserve">Найти площадь фигуры и  площадь многогранника, все </w:t>
      </w:r>
      <w:r w:rsidR="00946EEE">
        <w:rPr>
          <w:b/>
        </w:rPr>
        <w:t xml:space="preserve"> двугранные </w:t>
      </w:r>
      <w:r>
        <w:rPr>
          <w:b/>
        </w:rPr>
        <w:t>углы которого прямые.</w:t>
      </w:r>
    </w:p>
    <w:p w:rsidR="00C13749" w:rsidRDefault="00C13749" w:rsidP="00F602D0">
      <w:pPr>
        <w:rPr>
          <w:b/>
        </w:rPr>
      </w:pPr>
      <w:r>
        <w:rPr>
          <w:b/>
        </w:rPr>
        <w:t xml:space="preserve">                     Вариант 1.                                                                                            Вариант 2.</w:t>
      </w:r>
    </w:p>
    <w:p w:rsidR="00C13749" w:rsidRPr="00C13749" w:rsidRDefault="00C13749" w:rsidP="00C13749">
      <w:pPr>
        <w:pStyle w:val="a5"/>
        <w:numPr>
          <w:ilvl w:val="0"/>
          <w:numId w:val="4"/>
        </w:num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946EEE">
        <w:rPr>
          <w:b/>
        </w:rPr>
        <w:t xml:space="preserve">    </w:t>
      </w:r>
      <w:r>
        <w:rPr>
          <w:b/>
        </w:rPr>
        <w:t xml:space="preserve">  1.</w:t>
      </w:r>
    </w:p>
    <w:p w:rsidR="008D198A" w:rsidRDefault="00C13749" w:rsidP="00F602D0">
      <w:pPr>
        <w:rPr>
          <w:b/>
        </w:rPr>
      </w:pPr>
      <w:r>
        <w:rPr>
          <w:b/>
        </w:rPr>
        <w:t xml:space="preserve">  </w:t>
      </w:r>
      <w:r w:rsidR="008D198A">
        <w:rPr>
          <w:b/>
        </w:rPr>
        <w:t xml:space="preserve">       </w:t>
      </w:r>
      <w:r w:rsidR="008D198A" w:rsidRPr="008D198A">
        <w:rPr>
          <w:b/>
        </w:rPr>
        <w:drawing>
          <wp:inline distT="0" distB="0" distL="0" distR="0">
            <wp:extent cx="1323975" cy="1323975"/>
            <wp:effectExtent l="1905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98A">
        <w:rPr>
          <w:b/>
        </w:rPr>
        <w:t xml:space="preserve">                                        </w:t>
      </w:r>
      <w:r>
        <w:rPr>
          <w:b/>
        </w:rPr>
        <w:t xml:space="preserve">       </w:t>
      </w:r>
      <w:r w:rsidR="008D198A">
        <w:rPr>
          <w:b/>
        </w:rPr>
        <w:t xml:space="preserve">       </w:t>
      </w:r>
      <w:r w:rsidR="00946EEE">
        <w:rPr>
          <w:b/>
        </w:rPr>
        <w:t xml:space="preserve">           </w:t>
      </w:r>
      <w:r w:rsidR="008D198A">
        <w:rPr>
          <w:b/>
        </w:rPr>
        <w:t xml:space="preserve">     </w:t>
      </w:r>
      <w:r w:rsidR="008D198A">
        <w:rPr>
          <w:b/>
          <w:noProof/>
          <w:lang w:eastAsia="ru-RU"/>
        </w:rPr>
        <w:drawing>
          <wp:inline distT="0" distB="0" distL="0" distR="0">
            <wp:extent cx="1895475" cy="11334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9" w:rsidRPr="00C13749" w:rsidRDefault="00C13749" w:rsidP="00C13749">
      <w:pPr>
        <w:pStyle w:val="a5"/>
        <w:numPr>
          <w:ilvl w:val="0"/>
          <w:numId w:val="4"/>
        </w:num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946EEE">
        <w:rPr>
          <w:b/>
        </w:rPr>
        <w:t xml:space="preserve">      </w:t>
      </w:r>
      <w:r>
        <w:rPr>
          <w:b/>
        </w:rPr>
        <w:t>2.</w:t>
      </w:r>
    </w:p>
    <w:p w:rsidR="008D198A" w:rsidRDefault="008D198A" w:rsidP="00F602D0">
      <w:pPr>
        <w:rPr>
          <w:b/>
        </w:rPr>
      </w:pPr>
    </w:p>
    <w:p w:rsidR="008D198A" w:rsidRDefault="00C13749" w:rsidP="00F602D0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38400" cy="24098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438400" cy="23907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C13749" w:rsidRDefault="00C13749" w:rsidP="00F602D0">
      <w:pPr>
        <w:rPr>
          <w:b/>
        </w:rPr>
      </w:pPr>
      <w:r>
        <w:rPr>
          <w:b/>
        </w:rPr>
        <w:t>3.</w:t>
      </w:r>
      <w:r w:rsidR="008D198A">
        <w:rPr>
          <w:b/>
        </w:rPr>
        <w:t xml:space="preserve">                                                                                             </w:t>
      </w:r>
      <w:r w:rsidR="00946EEE">
        <w:rPr>
          <w:b/>
        </w:rPr>
        <w:t xml:space="preserve">               </w:t>
      </w:r>
      <w:r w:rsidR="008D198A">
        <w:rPr>
          <w:b/>
        </w:rPr>
        <w:t xml:space="preserve"> </w:t>
      </w:r>
      <w:r>
        <w:rPr>
          <w:b/>
        </w:rPr>
        <w:t>3.</w:t>
      </w:r>
    </w:p>
    <w:p w:rsidR="00C13749" w:rsidRDefault="00946EEE" w:rsidP="00F602D0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247900" cy="20478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49" w:rsidRDefault="00C13749" w:rsidP="00F602D0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946EEE">
        <w:rPr>
          <w:b/>
        </w:rPr>
        <w:t xml:space="preserve">                </w:t>
      </w:r>
      <w:r>
        <w:rPr>
          <w:b/>
        </w:rPr>
        <w:t xml:space="preserve">              </w:t>
      </w:r>
    </w:p>
    <w:p w:rsidR="008D198A" w:rsidRDefault="008D198A" w:rsidP="00F602D0">
      <w:pPr>
        <w:rPr>
          <w:b/>
        </w:rPr>
      </w:pPr>
    </w:p>
    <w:p w:rsidR="00946EEE" w:rsidRDefault="00946EEE" w:rsidP="00F602D0">
      <w:pPr>
        <w:rPr>
          <w:b/>
        </w:rPr>
      </w:pPr>
    </w:p>
    <w:p w:rsidR="00946EEE" w:rsidRDefault="00946EEE" w:rsidP="00F602D0">
      <w:pPr>
        <w:rPr>
          <w:b/>
        </w:rPr>
      </w:pPr>
    </w:p>
    <w:p w:rsidR="00946EEE" w:rsidRDefault="00946EEE" w:rsidP="00F602D0">
      <w:pPr>
        <w:rPr>
          <w:b/>
        </w:rPr>
      </w:pPr>
    </w:p>
    <w:p w:rsidR="00F602D0" w:rsidRPr="00960388" w:rsidRDefault="00946EEE" w:rsidP="00F602D0">
      <w:r>
        <w:rPr>
          <w:b/>
        </w:rPr>
        <w:t>5</w:t>
      </w:r>
      <w:r w:rsidR="00F602D0">
        <w:rPr>
          <w:b/>
        </w:rPr>
        <w:t>.</w:t>
      </w:r>
      <w:r w:rsidR="00F602D0" w:rsidRPr="008B3BAB">
        <w:rPr>
          <w:b/>
        </w:rPr>
        <w:t xml:space="preserve">  Деятельность учащихся по применению знаний и умений при решении геометрических задач практического содержания </w:t>
      </w:r>
      <w:r w:rsidR="00F602D0">
        <w:tab/>
        <w:t>Решение практической задачи (работа с карточкой)</w:t>
      </w:r>
    </w:p>
    <w:p w:rsidR="00346A0E" w:rsidRPr="00346A0E" w:rsidRDefault="00346A0E" w:rsidP="00F602D0">
      <w:r>
        <w:t xml:space="preserve">Таблица 1.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прямоугольного параллелепипеда (вместимость 0,2 литра).</w:t>
      </w:r>
    </w:p>
    <w:tbl>
      <w:tblPr>
        <w:tblStyle w:val="a6"/>
        <w:tblW w:w="0" w:type="auto"/>
        <w:tblLook w:val="04A0"/>
      </w:tblPr>
      <w:tblGrid>
        <w:gridCol w:w="1363"/>
        <w:gridCol w:w="1349"/>
        <w:gridCol w:w="1367"/>
        <w:gridCol w:w="1357"/>
        <w:gridCol w:w="1391"/>
        <w:gridCol w:w="1430"/>
        <w:gridCol w:w="1597"/>
      </w:tblGrid>
      <w:tr w:rsidR="00F602D0" w:rsidTr="00346A0E">
        <w:tc>
          <w:tcPr>
            <w:tcW w:w="1363" w:type="dxa"/>
          </w:tcPr>
          <w:p w:rsidR="00F602D0" w:rsidRPr="00F602D0" w:rsidRDefault="00F602D0" w:rsidP="00F602D0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F602D0" w:rsidRDefault="00F602D0" w:rsidP="00F602D0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349" w:type="dxa"/>
          </w:tcPr>
          <w:p w:rsidR="00F602D0" w:rsidRPr="00F602D0" w:rsidRDefault="00F602D0" w:rsidP="00F602D0">
            <w:pPr>
              <w:jc w:val="center"/>
              <w:rPr>
                <w:b/>
              </w:rPr>
            </w:pPr>
            <w:r w:rsidRPr="00F602D0">
              <w:rPr>
                <w:b/>
              </w:rPr>
              <w:t>Длина</w:t>
            </w:r>
          </w:p>
          <w:p w:rsidR="00F602D0" w:rsidRDefault="00F602D0" w:rsidP="00F602D0">
            <w:pPr>
              <w:jc w:val="center"/>
              <w:rPr>
                <w:b/>
              </w:rPr>
            </w:pPr>
            <w:r w:rsidRPr="00F602D0">
              <w:rPr>
                <w:b/>
              </w:rPr>
              <w:t>(а)</w:t>
            </w:r>
          </w:p>
        </w:tc>
        <w:tc>
          <w:tcPr>
            <w:tcW w:w="1367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Ширина</w:t>
            </w:r>
          </w:p>
          <w:p w:rsidR="00F602D0" w:rsidRPr="00F602D0" w:rsidRDefault="00F602D0" w:rsidP="00F602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(b)</w:t>
            </w:r>
          </w:p>
        </w:tc>
        <w:tc>
          <w:tcPr>
            <w:tcW w:w="1357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Высота</w:t>
            </w:r>
          </w:p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(с)</w:t>
            </w:r>
          </w:p>
        </w:tc>
        <w:tc>
          <w:tcPr>
            <w:tcW w:w="1391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Площадь основания</w:t>
            </w:r>
          </w:p>
          <w:p w:rsidR="00867FF6" w:rsidRPr="00867FF6" w:rsidRDefault="00867FF6" w:rsidP="00F602D0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Площадь боковой поверхности</w:t>
            </w:r>
          </w:p>
          <w:p w:rsidR="00867FF6" w:rsidRPr="00867FF6" w:rsidRDefault="00867FF6" w:rsidP="00867FF6">
            <w:pPr>
              <w:rPr>
                <w:b/>
              </w:rPr>
            </w:pPr>
          </w:p>
        </w:tc>
        <w:tc>
          <w:tcPr>
            <w:tcW w:w="1597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867FF6" w:rsidRPr="00867FF6" w:rsidRDefault="00867FF6" w:rsidP="00F602D0">
            <w:pPr>
              <w:jc w:val="center"/>
              <w:rPr>
                <w:b/>
                <w:lang w:val="en-US"/>
              </w:rPr>
            </w:pPr>
          </w:p>
        </w:tc>
      </w:tr>
      <w:tr w:rsidR="00F602D0" w:rsidTr="00346A0E">
        <w:tc>
          <w:tcPr>
            <w:tcW w:w="1363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7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7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391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  <w:p w:rsidR="00867FF6" w:rsidRDefault="00867FF6" w:rsidP="00F602D0">
            <w:pPr>
              <w:jc w:val="center"/>
              <w:rPr>
                <w:b/>
              </w:rPr>
            </w:pPr>
          </w:p>
          <w:p w:rsidR="00867FF6" w:rsidRDefault="00867FF6" w:rsidP="00F602D0">
            <w:pPr>
              <w:jc w:val="center"/>
              <w:rPr>
                <w:b/>
              </w:rPr>
            </w:pPr>
          </w:p>
          <w:p w:rsidR="00867FF6" w:rsidRDefault="00867FF6" w:rsidP="00F602D0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</w:tr>
      <w:tr w:rsidR="00F602D0" w:rsidTr="00346A0E">
        <w:tc>
          <w:tcPr>
            <w:tcW w:w="1363" w:type="dxa"/>
          </w:tcPr>
          <w:p w:rsidR="00F602D0" w:rsidRDefault="00F602D0" w:rsidP="00F602D0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349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  <w:p w:rsidR="00867FF6" w:rsidRDefault="00867FF6" w:rsidP="00F602D0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F602D0" w:rsidRDefault="00F602D0" w:rsidP="00F602D0">
            <w:pPr>
              <w:jc w:val="center"/>
              <w:rPr>
                <w:b/>
              </w:rPr>
            </w:pPr>
          </w:p>
        </w:tc>
      </w:tr>
    </w:tbl>
    <w:p w:rsidR="00346A0E" w:rsidRDefault="00346A0E" w:rsidP="00257D5B"/>
    <w:p w:rsidR="00F602D0" w:rsidRDefault="00346A0E" w:rsidP="00257D5B">
      <w:pPr>
        <w:rPr>
          <w:b/>
        </w:rPr>
      </w:pPr>
      <w:r>
        <w:t xml:space="preserve">Таблица 2.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 тетраэдр</w:t>
      </w:r>
      <w:proofErr w:type="gramStart"/>
      <w:r>
        <w:t>а(</w:t>
      </w:r>
      <w:proofErr w:type="gramEnd"/>
      <w:r>
        <w:t>вместимость 0,2 литра).</w:t>
      </w: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</w:tblGrid>
      <w:tr w:rsidR="00C01E0F" w:rsidTr="00F602D0">
        <w:tc>
          <w:tcPr>
            <w:tcW w:w="1970" w:type="dxa"/>
          </w:tcPr>
          <w:p w:rsidR="00C01E0F" w:rsidRPr="00F602D0" w:rsidRDefault="00C01E0F" w:rsidP="00867FF6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C01E0F" w:rsidRDefault="00C01E0F" w:rsidP="00867FF6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971" w:type="dxa"/>
          </w:tcPr>
          <w:p w:rsidR="00C01E0F" w:rsidRPr="00960388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Стороны грани</w:t>
            </w:r>
          </w:p>
          <w:p w:rsidR="00C01E0F" w:rsidRPr="00867FF6" w:rsidRDefault="00C01E0F" w:rsidP="00867FF6">
            <w:pPr>
              <w:jc w:val="center"/>
              <w:rPr>
                <w:b/>
              </w:rPr>
            </w:pPr>
            <w:r w:rsidRPr="00960388">
              <w:rPr>
                <w:b/>
              </w:rPr>
              <w:t>(</w:t>
            </w:r>
            <w:r>
              <w:rPr>
                <w:b/>
                <w:lang w:val="en-US"/>
              </w:rPr>
              <w:t>a</w:t>
            </w:r>
            <w:r w:rsidRPr="00960388">
              <w:rPr>
                <w:b/>
              </w:rPr>
              <w:t>,</w:t>
            </w:r>
            <w:r>
              <w:rPr>
                <w:b/>
                <w:lang w:val="en-US"/>
              </w:rPr>
              <w:t>b</w:t>
            </w:r>
            <w:r w:rsidRPr="00960388">
              <w:rPr>
                <w:b/>
              </w:rPr>
              <w:t>,</w:t>
            </w:r>
            <w:r>
              <w:rPr>
                <w:b/>
                <w:lang w:val="en-US"/>
              </w:rPr>
              <w:t>c</w:t>
            </w:r>
            <w:r w:rsidRPr="00960388">
              <w:rPr>
                <w:b/>
              </w:rPr>
              <w:t>)</w:t>
            </w:r>
          </w:p>
        </w:tc>
        <w:tc>
          <w:tcPr>
            <w:tcW w:w="1971" w:type="dxa"/>
          </w:tcPr>
          <w:p w:rsidR="00C01E0F" w:rsidRPr="00867FF6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Площадь грани</w:t>
            </w:r>
          </w:p>
          <w:p w:rsidR="00C01E0F" w:rsidRPr="00867FF6" w:rsidRDefault="00C01E0F" w:rsidP="00867FF6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01E0F" w:rsidRPr="00867FF6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C01E0F" w:rsidRPr="00867FF6" w:rsidRDefault="00C01E0F" w:rsidP="00867FF6">
            <w:pPr>
              <w:jc w:val="center"/>
              <w:rPr>
                <w:b/>
              </w:rPr>
            </w:pPr>
          </w:p>
        </w:tc>
      </w:tr>
      <w:tr w:rsidR="00C01E0F" w:rsidTr="00F602D0">
        <w:tc>
          <w:tcPr>
            <w:tcW w:w="1970" w:type="dxa"/>
          </w:tcPr>
          <w:p w:rsidR="00C01E0F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10,13,13</w:t>
            </w: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</w:p>
          <w:p w:rsidR="00C01E0F" w:rsidRDefault="00C01E0F" w:rsidP="00867FF6">
            <w:pPr>
              <w:jc w:val="center"/>
              <w:rPr>
                <w:b/>
              </w:rPr>
            </w:pPr>
          </w:p>
          <w:p w:rsidR="00C01E0F" w:rsidRDefault="00C01E0F" w:rsidP="00867FF6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</w:p>
        </w:tc>
      </w:tr>
      <w:tr w:rsidR="00C01E0F" w:rsidTr="00F602D0">
        <w:tc>
          <w:tcPr>
            <w:tcW w:w="1970" w:type="dxa"/>
          </w:tcPr>
          <w:p w:rsidR="00C01E0F" w:rsidRDefault="00C01E0F" w:rsidP="00867FF6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</w:p>
          <w:p w:rsidR="00C01E0F" w:rsidRDefault="00C01E0F" w:rsidP="00867FF6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01E0F" w:rsidRDefault="00C01E0F" w:rsidP="00867FF6">
            <w:pPr>
              <w:jc w:val="center"/>
              <w:rPr>
                <w:b/>
              </w:rPr>
            </w:pPr>
          </w:p>
        </w:tc>
      </w:tr>
    </w:tbl>
    <w:p w:rsidR="00346A0E" w:rsidRPr="00346A0E" w:rsidRDefault="00346A0E" w:rsidP="00346A0E">
      <w:pPr>
        <w:rPr>
          <w:b/>
        </w:rPr>
      </w:pPr>
      <w:r w:rsidRPr="00346A0E">
        <w:rPr>
          <w:b/>
        </w:rPr>
        <w:t>Определим экономически выгодную упаковку. Найдем, сколько завод будет  экономить картона в день, если будет выпускать 3000 пакетов молока.</w:t>
      </w:r>
    </w:p>
    <w:p w:rsidR="00346A0E" w:rsidRPr="00346A0E" w:rsidRDefault="00346A0E" w:rsidP="00346A0E">
      <w:pPr>
        <w:rPr>
          <w:b/>
        </w:rPr>
      </w:pPr>
      <w:r w:rsidRPr="00346A0E">
        <w:rPr>
          <w:b/>
        </w:rPr>
        <w:t xml:space="preserve"> Экономия на одном пакете составляет:  </w:t>
      </w:r>
      <w:r>
        <w:rPr>
          <w:b/>
        </w:rPr>
        <w:t xml:space="preserve">     </w:t>
      </w:r>
      <w:r w:rsidRPr="00346A0E">
        <w:rPr>
          <w:b/>
        </w:rPr>
        <w:t>(см</w:t>
      </w:r>
      <w:proofErr w:type="gramStart"/>
      <w:r w:rsidRPr="00346A0E">
        <w:rPr>
          <w:b/>
        </w:rPr>
        <w:t>2</w:t>
      </w:r>
      <w:proofErr w:type="gramEnd"/>
      <w:r w:rsidRPr="00346A0E">
        <w:rPr>
          <w:b/>
        </w:rPr>
        <w:t>)</w:t>
      </w:r>
    </w:p>
    <w:p w:rsidR="00F602D0" w:rsidRDefault="00346A0E" w:rsidP="00346A0E">
      <w:pPr>
        <w:rPr>
          <w:b/>
        </w:rPr>
      </w:pPr>
      <w:r w:rsidRPr="00346A0E">
        <w:rPr>
          <w:b/>
        </w:rPr>
        <w:t xml:space="preserve"> Экономия на выпуске 3000 пакетов по 0,2 литра</w:t>
      </w:r>
      <w:r>
        <w:rPr>
          <w:b/>
        </w:rPr>
        <w:t>:       (</w:t>
      </w:r>
      <w:r w:rsidRPr="00346A0E">
        <w:rPr>
          <w:b/>
        </w:rPr>
        <w:t>см</w:t>
      </w:r>
      <w:proofErr w:type="gramStart"/>
      <w:r w:rsidRPr="00346A0E">
        <w:rPr>
          <w:b/>
        </w:rPr>
        <w:t>2</w:t>
      </w:r>
      <w:proofErr w:type="gramEnd"/>
      <w:r w:rsidRPr="00346A0E">
        <w:rPr>
          <w:b/>
        </w:rPr>
        <w:t>)</w:t>
      </w:r>
    </w:p>
    <w:p w:rsidR="00346A0E" w:rsidRPr="00346A0E" w:rsidRDefault="00346A0E" w:rsidP="00346A0E">
      <w:pPr>
        <w:rPr>
          <w:b/>
        </w:rPr>
      </w:pPr>
      <w:r w:rsidRPr="00346A0E">
        <w:rPr>
          <w:b/>
        </w:rPr>
        <w:t>Для сравнения: площадь одного листа картона  5246 см</w:t>
      </w:r>
      <w:proofErr w:type="gramStart"/>
      <w:r w:rsidRPr="00346A0E">
        <w:rPr>
          <w:b/>
        </w:rPr>
        <w:t>2</w:t>
      </w:r>
      <w:proofErr w:type="gramEnd"/>
    </w:p>
    <w:p w:rsidR="00346A0E" w:rsidRDefault="00346A0E" w:rsidP="00346A0E">
      <w:pPr>
        <w:rPr>
          <w:b/>
        </w:rPr>
      </w:pPr>
      <w:r w:rsidRPr="00346A0E">
        <w:rPr>
          <w:b/>
        </w:rPr>
        <w:t xml:space="preserve"> Вывод:  экономически более выгоден пакет, имеющий форму прямоугольного параллелепипед</w:t>
      </w:r>
      <w:r>
        <w:rPr>
          <w:b/>
        </w:rPr>
        <w:t>а.</w:t>
      </w:r>
    </w:p>
    <w:p w:rsidR="00257D5B" w:rsidRDefault="00257D5B" w:rsidP="00257D5B">
      <w:r w:rsidRPr="00497BD1">
        <w:rPr>
          <w:b/>
        </w:rPr>
        <w:t>V. Деятельность учащихся по самостоятельному применению знаний и умений при решении геометрических задач</w:t>
      </w:r>
      <w:r w:rsidR="00497BD1">
        <w:rPr>
          <w:b/>
        </w:rPr>
        <w:t>.</w:t>
      </w:r>
    </w:p>
    <w:p w:rsidR="00257D5B" w:rsidRDefault="00257D5B" w:rsidP="00257D5B">
      <w:r>
        <w:t xml:space="preserve">Учащимся предлагается решить несколько задач из сборника «Банк открытых заданий ЕГЭ по математике». Работа у доски с записями решений. Учащиеся делают записи в тетради. </w:t>
      </w:r>
    </w:p>
    <w:p w:rsidR="00257D5B" w:rsidRDefault="00257D5B" w:rsidP="00257D5B">
      <w:r>
        <w:t xml:space="preserve"> Обсуждение.</w:t>
      </w:r>
    </w:p>
    <w:p w:rsidR="00257D5B" w:rsidRDefault="00257D5B" w:rsidP="00257D5B">
      <w:r>
        <w:t xml:space="preserve"> Вопросы, задаваемые при обсуждении задач: </w:t>
      </w:r>
    </w:p>
    <w:p w:rsidR="00257D5B" w:rsidRDefault="00257D5B" w:rsidP="00257D5B">
      <w:proofErr w:type="gramStart"/>
      <w:r>
        <w:t>Площадь</w:t>
      </w:r>
      <w:proofErr w:type="gramEnd"/>
      <w:r>
        <w:t xml:space="preserve"> какой фигуры находили? </w:t>
      </w:r>
    </w:p>
    <w:p w:rsidR="00257D5B" w:rsidRDefault="00257D5B" w:rsidP="00257D5B">
      <w:r>
        <w:t xml:space="preserve">Какие формулы применяли? </w:t>
      </w:r>
    </w:p>
    <w:p w:rsidR="00041623" w:rsidRPr="00041623" w:rsidRDefault="00257D5B" w:rsidP="00257D5B">
      <w:r>
        <w:t>Задачи из сборника для решения у доски</w:t>
      </w:r>
    </w:p>
    <w:p w:rsidR="00257D5B" w:rsidRPr="00946EEE" w:rsidRDefault="00257D5B" w:rsidP="00257D5B">
      <w:pPr>
        <w:rPr>
          <w:b/>
        </w:rPr>
      </w:pPr>
      <w:r w:rsidRPr="00946EEE">
        <w:rPr>
          <w:b/>
        </w:rPr>
        <w:lastRenderedPageBreak/>
        <w:t>VI. Деятельность учащихся по самостоятельному применению знаний и умений при решении геометрических задач практического содержания.</w:t>
      </w:r>
    </w:p>
    <w:p w:rsidR="00257D5B" w:rsidRDefault="00946EEE" w:rsidP="00257D5B">
      <w:r>
        <w:t xml:space="preserve"> 1.</w:t>
      </w:r>
      <w:r w:rsidRPr="00946EEE">
        <w:t xml:space="preserve">Правильная четырехугольная призма описана около цилиндра, радиус основания и высота которого равны 1. Найдите площадь боковой поверхности призмы. </w:t>
      </w:r>
      <w:r>
        <w:rPr>
          <w:noProof/>
          <w:lang w:eastAsia="ru-RU"/>
        </w:rPr>
        <w:drawing>
          <wp:inline distT="0" distB="0" distL="0" distR="0">
            <wp:extent cx="2476500" cy="18383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EE" w:rsidRDefault="00946EEE" w:rsidP="00257D5B">
      <w:r>
        <w:t>2.</w:t>
      </w:r>
      <w:r w:rsidRPr="00946EEE">
        <w:t xml:space="preserve"> Найдите площадь поверхности правильной четырехугольной пирамиды, </w:t>
      </w:r>
      <w:proofErr w:type="gramStart"/>
      <w:r w:rsidRPr="00946EEE">
        <w:t>стороны</w:t>
      </w:r>
      <w:proofErr w:type="gramEnd"/>
      <w:r w:rsidRPr="00946EEE">
        <w:t xml:space="preserve"> основания которой равны 6 и высота равна 4.</w:t>
      </w:r>
    </w:p>
    <w:p w:rsidR="00257D5B" w:rsidRDefault="00257D5B" w:rsidP="00257D5B"/>
    <w:p w:rsidR="00257D5B" w:rsidRDefault="00257D5B" w:rsidP="00257D5B">
      <w:r>
        <w:t xml:space="preserve">Сегодня на уроке мы с вами обобщили тему «Площади» и систематизировали основные формулы, увидели практическое применение  данной темы для решения задач, применили  знания при решении задач ЕГЭ. </w:t>
      </w:r>
    </w:p>
    <w:p w:rsidR="00257D5B" w:rsidRDefault="00257D5B" w:rsidP="00257D5B">
      <w:r>
        <w:t xml:space="preserve"> Работа по закреплению данной темы будет продолжаться, </w:t>
      </w:r>
    </w:p>
    <w:p w:rsidR="00257D5B" w:rsidRPr="00041623" w:rsidRDefault="00257D5B" w:rsidP="00257D5B">
      <w:r>
        <w:t xml:space="preserve">Использованы материалы по подготовке к единому государственному экзамену – банк открытых заданий по математике, размещенный на официальном сайте </w:t>
      </w:r>
      <w:proofErr w:type="spellStart"/>
      <w:r w:rsidR="00041623">
        <w:rPr>
          <w:lang w:val="en-US"/>
        </w:rPr>
        <w:t>mathege</w:t>
      </w:r>
      <w:proofErr w:type="spellEnd"/>
      <w:r w:rsidR="00041623" w:rsidRPr="00041623">
        <w:t>.</w:t>
      </w:r>
      <w:proofErr w:type="spellStart"/>
      <w:r w:rsidR="00041623">
        <w:rPr>
          <w:lang w:val="en-US"/>
        </w:rPr>
        <w:t>ru</w:t>
      </w:r>
      <w:proofErr w:type="spellEnd"/>
      <w:r w:rsidR="00041623" w:rsidRPr="00041623">
        <w:t>.</w:t>
      </w:r>
    </w:p>
    <w:p w:rsidR="00257D5B" w:rsidRPr="0090121B" w:rsidRDefault="00257D5B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041623" w:rsidRPr="0090121B" w:rsidRDefault="00041623" w:rsidP="00257D5B"/>
    <w:p w:rsidR="0090121B" w:rsidRPr="0090121B" w:rsidRDefault="0090121B" w:rsidP="0090121B">
      <w:pPr>
        <w:ind w:left="-851"/>
        <w:jc w:val="center"/>
        <w:rPr>
          <w:b/>
          <w:sz w:val="40"/>
          <w:szCs w:val="40"/>
        </w:rPr>
      </w:pPr>
      <w:r w:rsidRPr="0090121B">
        <w:rPr>
          <w:b/>
          <w:sz w:val="40"/>
          <w:szCs w:val="40"/>
        </w:rPr>
        <w:lastRenderedPageBreak/>
        <w:t>Площади плоских фигур</w:t>
      </w:r>
    </w:p>
    <w:p w:rsidR="0090121B" w:rsidRPr="00BF7100" w:rsidRDefault="008B5BFE" w:rsidP="00E86C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6.1pt;margin-top:22.2pt;width:0;height:70.5pt;z-index:251660288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.1pt;margin-top:22.2pt;width:90pt;height:70.5pt;z-index:251658240"/>
        </w:pict>
      </w:r>
      <w:r w:rsidR="00E86C4B" w:rsidRPr="00BF7100">
        <w:rPr>
          <w:b/>
          <w:sz w:val="24"/>
          <w:szCs w:val="24"/>
        </w:rPr>
        <w:t>1.</w:t>
      </w:r>
      <w:r w:rsidR="0090121B" w:rsidRPr="00BF7100">
        <w:rPr>
          <w:b/>
          <w:sz w:val="24"/>
          <w:szCs w:val="24"/>
        </w:rPr>
        <w:t>Треугольник.</w:t>
      </w:r>
      <w:r w:rsidR="00BF7100" w:rsidRPr="00BF7100">
        <w:rPr>
          <w:b/>
          <w:sz w:val="24"/>
          <w:szCs w:val="24"/>
        </w:rPr>
        <w:t xml:space="preserve"> </w:t>
      </w:r>
    </w:p>
    <w:p w:rsidR="0090121B" w:rsidRDefault="0090121B" w:rsidP="0090121B"/>
    <w:p w:rsidR="0090121B" w:rsidRDefault="0090121B" w:rsidP="0090121B"/>
    <w:p w:rsidR="0090121B" w:rsidRDefault="0090121B" w:rsidP="0090121B"/>
    <w:p w:rsidR="0090121B" w:rsidRDefault="008B5BFE" w:rsidP="0090121B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margin-left:4.85pt;margin-top:4.45pt;width:106.5pt;height:37.5pt;z-index:251662336"/>
        </w:pict>
      </w:r>
    </w:p>
    <w:p w:rsidR="0090121B" w:rsidRDefault="0090121B" w:rsidP="0090121B"/>
    <w:p w:rsidR="00E86C4B" w:rsidRPr="00BF7100" w:rsidRDefault="008B5BFE" w:rsidP="009012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52" style="position:absolute;margin-left:16.85pt;margin-top:22.55pt;width:1in;height:36.85pt;z-index:251671552"/>
        </w:pict>
      </w:r>
      <w:r w:rsidR="00E86C4B" w:rsidRPr="00BF7100">
        <w:rPr>
          <w:b/>
          <w:sz w:val="24"/>
          <w:szCs w:val="24"/>
        </w:rPr>
        <w:t>2.Прямоугольник.</w:t>
      </w:r>
    </w:p>
    <w:p w:rsidR="00E86C4B" w:rsidRDefault="00E86C4B" w:rsidP="0090121B"/>
    <w:p w:rsidR="00BF7100" w:rsidRDefault="00BF7100" w:rsidP="0090121B"/>
    <w:p w:rsidR="0090121B" w:rsidRPr="00BF7100" w:rsidRDefault="008B5BFE" w:rsidP="009012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45" type="#_x0000_t32" style="position:absolute;margin-left:4.85pt;margin-top:22.55pt;width:0;height:34.5pt;z-index:251664384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4" type="#_x0000_t7" style="position:absolute;margin-left:-34.9pt;margin-top:22.55pt;width:154.9pt;height:34.5pt;z-index:251663360"/>
        </w:pict>
      </w:r>
      <w:r w:rsidR="00E86C4B" w:rsidRPr="00BF7100">
        <w:rPr>
          <w:b/>
          <w:sz w:val="24"/>
          <w:szCs w:val="24"/>
        </w:rPr>
        <w:t>3.Параллелограмм.</w:t>
      </w:r>
    </w:p>
    <w:p w:rsidR="0090121B" w:rsidRDefault="0090121B" w:rsidP="0090121B"/>
    <w:p w:rsidR="0090121B" w:rsidRDefault="008B5BFE" w:rsidP="0090121B">
      <w:r>
        <w:rPr>
          <w:noProof/>
          <w:lang w:eastAsia="ru-RU"/>
        </w:rPr>
        <w:pict>
          <v:shape id="_x0000_s1049" type="#_x0000_t32" style="position:absolute;margin-left:-20.65pt;margin-top:12.95pt;width:95.65pt;height:51pt;flip:x;z-index:251668480" o:connectortype="straight"/>
        </w:pict>
      </w:r>
      <w:r>
        <w:rPr>
          <w:noProof/>
          <w:lang w:eastAsia="ru-RU"/>
        </w:rPr>
        <w:pict>
          <v:shape id="_x0000_s1048" type="#_x0000_t32" style="position:absolute;margin-left:4.85pt;margin-top:12.95pt;width:45.75pt;height:51pt;z-index:251667456" o:connectortype="straight"/>
        </w:pict>
      </w:r>
      <w:r>
        <w:rPr>
          <w:noProof/>
          <w:lang w:eastAsia="ru-RU"/>
        </w:rPr>
        <w:pict>
          <v:shape id="_x0000_s1047" type="#_x0000_t32" style="position:absolute;margin-left:4.85pt;margin-top:12.95pt;width:0;height:0;z-index:251666432" o:connectortype="straight"/>
        </w:pict>
      </w:r>
      <w:r>
        <w:rPr>
          <w:noProof/>
          <w:lang w:eastAsia="ru-RU"/>
        </w:rPr>
        <w:pict>
          <v:shape id="_x0000_s1046" type="#_x0000_t7" style="position:absolute;margin-left:-20.65pt;margin-top:12.95pt;width:95.65pt;height:51pt;z-index:251665408"/>
        </w:pict>
      </w:r>
    </w:p>
    <w:p w:rsidR="00E86C4B" w:rsidRDefault="00E86C4B" w:rsidP="0090121B"/>
    <w:p w:rsidR="00E86C4B" w:rsidRDefault="00E86C4B" w:rsidP="0090121B"/>
    <w:p w:rsidR="00E86C4B" w:rsidRPr="00BF7100" w:rsidRDefault="008B5BFE" w:rsidP="009012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55" type="#_x0000_t32" style="position:absolute;margin-left:4.85pt;margin-top:22.3pt;width:0;height:33pt;z-index:251673600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4" type="#_x0000_t8" style="position:absolute;margin-left:-20.65pt;margin-top:22.3pt;width:95.65pt;height:33pt;rotation:180;z-index:251672576"/>
        </w:pict>
      </w:r>
      <w:r w:rsidR="00E86C4B" w:rsidRPr="00BF7100">
        <w:rPr>
          <w:b/>
          <w:sz w:val="24"/>
          <w:szCs w:val="24"/>
        </w:rPr>
        <w:t>4. Трапеция.</w:t>
      </w:r>
    </w:p>
    <w:p w:rsidR="00E86C4B" w:rsidRDefault="00E86C4B" w:rsidP="0090121B"/>
    <w:p w:rsidR="00E86C4B" w:rsidRDefault="00E86C4B" w:rsidP="0090121B"/>
    <w:p w:rsidR="00BF7100" w:rsidRPr="00BF7100" w:rsidRDefault="008B5BFE" w:rsidP="009012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60" type="#_x0000_t32" style="position:absolute;margin-left:20.6pt;margin-top:19.45pt;width:0;height:95.65pt;z-index:251677696" o:connectortype="straight"/>
        </w:pict>
      </w:r>
      <w:r>
        <w:rPr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9" type="#_x0000_t4" style="position:absolute;margin-left:-4.15pt;margin-top:19.45pt;width:50.25pt;height:95.65pt;z-index:251676672"/>
        </w:pict>
      </w:r>
      <w:r w:rsidR="00BF7100" w:rsidRPr="00BF7100">
        <w:rPr>
          <w:b/>
          <w:sz w:val="24"/>
          <w:szCs w:val="24"/>
        </w:rPr>
        <w:t>5. Ромб.</w:t>
      </w:r>
    </w:p>
    <w:p w:rsidR="00BF7100" w:rsidRDefault="00BF7100" w:rsidP="0090121B"/>
    <w:p w:rsidR="00BF7100" w:rsidRDefault="008B5BFE" w:rsidP="0090121B">
      <w:r>
        <w:rPr>
          <w:noProof/>
          <w:lang w:eastAsia="ru-RU"/>
        </w:rPr>
        <w:pict>
          <v:shape id="_x0000_s1063" type="#_x0000_t32" style="position:absolute;margin-left:-4.15pt;margin-top:15.85pt;width:50.25pt;height:0;z-index:251678720" o:connectortype="straight"/>
        </w:pict>
      </w:r>
    </w:p>
    <w:p w:rsidR="00BF7100" w:rsidRDefault="00BF7100" w:rsidP="0090121B"/>
    <w:p w:rsidR="00BF7100" w:rsidRPr="00BF7100" w:rsidRDefault="00BF7100" w:rsidP="0090121B">
      <w:pPr>
        <w:rPr>
          <w:b/>
          <w:sz w:val="24"/>
          <w:szCs w:val="24"/>
        </w:rPr>
      </w:pPr>
    </w:p>
    <w:p w:rsidR="0090121B" w:rsidRDefault="008B5BFE" w:rsidP="0090121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57" type="#_x0000_t32" style="position:absolute;margin-left:20.6pt;margin-top:52.15pt;width:36pt;height:15.3pt;z-index:251675648" o:connectortype="straight"/>
        </w:pict>
      </w:r>
      <w:r>
        <w:rPr>
          <w:b/>
          <w:noProof/>
          <w:sz w:val="24"/>
          <w:szCs w:val="24"/>
          <w:lang w:eastAsia="ru-RU"/>
        </w:rPr>
        <w:pict>
          <v:oval id="_x0000_s1056" style="position:absolute;margin-left:-15.4pt;margin-top:17.95pt;width:1in;height:1in;z-index:251674624"/>
        </w:pict>
      </w:r>
      <w:r>
        <w:rPr>
          <w:b/>
          <w:noProof/>
          <w:sz w:val="24"/>
          <w:szCs w:val="24"/>
          <w:lang w:eastAsia="ru-RU"/>
        </w:rPr>
        <w:pict>
          <v:shape id="_x0000_s1051" type="#_x0000_t32" style="position:absolute;margin-left:1.1pt;margin-top:52.15pt;width:.05pt;height:0;z-index:251670528" o:connectortype="straight"/>
        </w:pict>
      </w:r>
      <w:r w:rsidR="00E86C4B" w:rsidRPr="00BF7100">
        <w:rPr>
          <w:b/>
          <w:sz w:val="24"/>
          <w:szCs w:val="24"/>
        </w:rPr>
        <w:t>5. Круг.</w:t>
      </w:r>
    </w:p>
    <w:p w:rsidR="00BF7100" w:rsidRDefault="00BF7100" w:rsidP="0090121B">
      <w:pPr>
        <w:rPr>
          <w:b/>
          <w:sz w:val="24"/>
          <w:szCs w:val="24"/>
        </w:rPr>
      </w:pPr>
    </w:p>
    <w:p w:rsidR="00BF7100" w:rsidRDefault="00BF7100" w:rsidP="0090121B">
      <w:pPr>
        <w:rPr>
          <w:b/>
          <w:sz w:val="24"/>
          <w:szCs w:val="24"/>
        </w:rPr>
      </w:pPr>
    </w:p>
    <w:p w:rsidR="00BF7100" w:rsidRDefault="00BF7100" w:rsidP="0090121B">
      <w:pPr>
        <w:rPr>
          <w:b/>
          <w:sz w:val="24"/>
          <w:szCs w:val="24"/>
        </w:rPr>
      </w:pPr>
    </w:p>
    <w:p w:rsidR="00BF7100" w:rsidRDefault="00BF7100" w:rsidP="0090121B">
      <w:pPr>
        <w:rPr>
          <w:b/>
          <w:sz w:val="24"/>
          <w:szCs w:val="24"/>
        </w:rPr>
      </w:pPr>
    </w:p>
    <w:p w:rsidR="00346A0E" w:rsidRDefault="00346A0E" w:rsidP="0090121B">
      <w:pPr>
        <w:rPr>
          <w:b/>
          <w:sz w:val="24"/>
          <w:szCs w:val="24"/>
        </w:rPr>
      </w:pPr>
    </w:p>
    <w:p w:rsidR="00987AB6" w:rsidRDefault="00987AB6" w:rsidP="00987AB6">
      <w:pPr>
        <w:rPr>
          <w:b/>
        </w:rPr>
      </w:pPr>
      <w:r>
        <w:rPr>
          <w:b/>
        </w:rPr>
        <w:lastRenderedPageBreak/>
        <w:t>Найти площадь фигуры и  площадь многогранника, все  двугранные углы которого прямые.</w:t>
      </w:r>
    </w:p>
    <w:p w:rsidR="00987AB6" w:rsidRDefault="00987AB6" w:rsidP="00987AB6">
      <w:pPr>
        <w:rPr>
          <w:b/>
        </w:rPr>
      </w:pPr>
      <w:r>
        <w:rPr>
          <w:b/>
        </w:rPr>
        <w:t xml:space="preserve">                     Вариант 1.                                                                                            Вариант 2.</w:t>
      </w:r>
    </w:p>
    <w:p w:rsidR="00987AB6" w:rsidRPr="00C13749" w:rsidRDefault="00987AB6" w:rsidP="00987AB6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                                                                                  1.</w:t>
      </w:r>
    </w:p>
    <w:p w:rsidR="00987AB6" w:rsidRDefault="00987AB6" w:rsidP="00987AB6">
      <w:pPr>
        <w:rPr>
          <w:b/>
        </w:rPr>
      </w:pPr>
      <w:r>
        <w:rPr>
          <w:b/>
        </w:rPr>
        <w:t xml:space="preserve">         </w:t>
      </w:r>
      <w:r w:rsidRPr="008D198A">
        <w:rPr>
          <w:b/>
        </w:rPr>
        <w:drawing>
          <wp:inline distT="0" distB="0" distL="0" distR="0">
            <wp:extent cx="1323975" cy="1323975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1895475" cy="1133475"/>
            <wp:effectExtent l="19050" t="0" r="9525" b="0"/>
            <wp:docPr id="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B6" w:rsidRPr="00C13749" w:rsidRDefault="00987AB6" w:rsidP="00987AB6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 xml:space="preserve">                                                                                                      2.</w:t>
      </w:r>
    </w:p>
    <w:p w:rsidR="00987AB6" w:rsidRDefault="00987AB6" w:rsidP="00987AB6">
      <w:pPr>
        <w:rPr>
          <w:b/>
        </w:rPr>
      </w:pPr>
    </w:p>
    <w:p w:rsidR="00987AB6" w:rsidRDefault="00987AB6" w:rsidP="00987AB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38400" cy="2409825"/>
            <wp:effectExtent l="19050" t="0" r="0" b="0"/>
            <wp:docPr id="1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438400" cy="2390775"/>
            <wp:effectExtent l="19050" t="0" r="0" b="0"/>
            <wp:docPr id="1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987AB6" w:rsidRDefault="00987AB6" w:rsidP="00987AB6">
      <w:pPr>
        <w:rPr>
          <w:b/>
        </w:rPr>
      </w:pPr>
      <w:r>
        <w:rPr>
          <w:b/>
        </w:rPr>
        <w:t>3.                                                                                                             3.</w:t>
      </w:r>
    </w:p>
    <w:p w:rsidR="00987AB6" w:rsidRDefault="00987AB6" w:rsidP="00987AB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1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2247900" cy="2047875"/>
            <wp:effectExtent l="19050" t="0" r="0" b="0"/>
            <wp:docPr id="1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B6" w:rsidRDefault="00987AB6" w:rsidP="00987AB6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987AB6" w:rsidRDefault="00987AB6" w:rsidP="00987AB6">
      <w:pPr>
        <w:rPr>
          <w:b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987AB6" w:rsidRDefault="00987AB6" w:rsidP="0090121B">
      <w:pPr>
        <w:rPr>
          <w:b/>
          <w:sz w:val="24"/>
          <w:szCs w:val="24"/>
        </w:rPr>
      </w:pPr>
    </w:p>
    <w:p w:rsidR="00346A0E" w:rsidRPr="00346A0E" w:rsidRDefault="00346A0E" w:rsidP="00346A0E">
      <w:r>
        <w:lastRenderedPageBreak/>
        <w:t xml:space="preserve">Таблица 1.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прямоугольного параллелепипеда (вместимость 0,2 литра).</w:t>
      </w:r>
    </w:p>
    <w:tbl>
      <w:tblPr>
        <w:tblStyle w:val="a6"/>
        <w:tblW w:w="0" w:type="auto"/>
        <w:tblLook w:val="04A0"/>
      </w:tblPr>
      <w:tblGrid>
        <w:gridCol w:w="1363"/>
        <w:gridCol w:w="1349"/>
        <w:gridCol w:w="1367"/>
        <w:gridCol w:w="1357"/>
        <w:gridCol w:w="1391"/>
        <w:gridCol w:w="1430"/>
        <w:gridCol w:w="1597"/>
      </w:tblGrid>
      <w:tr w:rsidR="00346A0E" w:rsidTr="00C3689E">
        <w:tc>
          <w:tcPr>
            <w:tcW w:w="1363" w:type="dxa"/>
          </w:tcPr>
          <w:p w:rsidR="00346A0E" w:rsidRPr="00F602D0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349" w:type="dxa"/>
          </w:tcPr>
          <w:p w:rsidR="00346A0E" w:rsidRPr="00F602D0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Длина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(а)</w:t>
            </w:r>
          </w:p>
        </w:tc>
        <w:tc>
          <w:tcPr>
            <w:tcW w:w="136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Ширина</w:t>
            </w:r>
          </w:p>
          <w:p w:rsidR="00346A0E" w:rsidRPr="00F602D0" w:rsidRDefault="00346A0E" w:rsidP="00C368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(b)</w:t>
            </w:r>
          </w:p>
        </w:tc>
        <w:tc>
          <w:tcPr>
            <w:tcW w:w="135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Высота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(с)</w:t>
            </w:r>
          </w:p>
        </w:tc>
        <w:tc>
          <w:tcPr>
            <w:tcW w:w="1391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основания</w:t>
            </w:r>
          </w:p>
          <w:p w:rsidR="00346A0E" w:rsidRPr="00867FF6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боковой поверхности</w:t>
            </w:r>
          </w:p>
          <w:p w:rsidR="00346A0E" w:rsidRPr="00867FF6" w:rsidRDefault="00346A0E" w:rsidP="00C3689E">
            <w:pPr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346A0E" w:rsidRPr="00346A0E" w:rsidRDefault="00346A0E" w:rsidP="00C3689E">
            <w:pPr>
              <w:jc w:val="center"/>
              <w:rPr>
                <w:b/>
              </w:rPr>
            </w:pPr>
          </w:p>
        </w:tc>
      </w:tr>
      <w:tr w:rsidR="00346A0E" w:rsidTr="00987AB6">
        <w:trPr>
          <w:trHeight w:val="633"/>
        </w:trPr>
        <w:tc>
          <w:tcPr>
            <w:tcW w:w="1363" w:type="dxa"/>
          </w:tcPr>
          <w:p w:rsidR="00346A0E" w:rsidRDefault="00346A0E" w:rsidP="00987A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</w:tcPr>
          <w:p w:rsidR="00346A0E" w:rsidRDefault="00346A0E" w:rsidP="00987A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7" w:type="dxa"/>
          </w:tcPr>
          <w:p w:rsidR="00346A0E" w:rsidRDefault="00346A0E" w:rsidP="00987A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7" w:type="dxa"/>
          </w:tcPr>
          <w:p w:rsidR="00346A0E" w:rsidRDefault="00346A0E" w:rsidP="00987AB6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391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</w:tr>
      <w:tr w:rsidR="00346A0E" w:rsidTr="00987AB6">
        <w:tc>
          <w:tcPr>
            <w:tcW w:w="1363" w:type="dxa"/>
          </w:tcPr>
          <w:p w:rsidR="00346A0E" w:rsidRDefault="00346A0E" w:rsidP="00987AB6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349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987AB6">
            <w:pPr>
              <w:jc w:val="center"/>
              <w:rPr>
                <w:b/>
              </w:rPr>
            </w:pPr>
          </w:p>
        </w:tc>
      </w:tr>
    </w:tbl>
    <w:p w:rsidR="00346A0E" w:rsidRDefault="00346A0E" w:rsidP="00346A0E"/>
    <w:p w:rsidR="00346A0E" w:rsidRDefault="00346A0E" w:rsidP="00346A0E">
      <w:pPr>
        <w:rPr>
          <w:b/>
        </w:rPr>
      </w:pPr>
      <w:r>
        <w:t xml:space="preserve">Таблица 2.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 тетраэдр</w:t>
      </w:r>
      <w:proofErr w:type="gramStart"/>
      <w:r>
        <w:t>а(</w:t>
      </w:r>
      <w:proofErr w:type="gramEnd"/>
      <w:r>
        <w:t>вместимость 0,2 литра).</w:t>
      </w: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</w:tblGrid>
      <w:tr w:rsidR="00987AB6" w:rsidTr="00C3689E">
        <w:tc>
          <w:tcPr>
            <w:tcW w:w="1970" w:type="dxa"/>
          </w:tcPr>
          <w:p w:rsidR="00987AB6" w:rsidRPr="00F602D0" w:rsidRDefault="00987AB6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987AB6" w:rsidRDefault="00987AB6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971" w:type="dxa"/>
          </w:tcPr>
          <w:p w:rsidR="00987AB6" w:rsidRPr="00346A0E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Стороны грани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  <w:r w:rsidRPr="00346A0E">
              <w:rPr>
                <w:b/>
              </w:rPr>
              <w:t>(</w:t>
            </w:r>
            <w:r>
              <w:rPr>
                <w:b/>
                <w:lang w:val="en-US"/>
              </w:rPr>
              <w:t>a</w:t>
            </w:r>
            <w:r w:rsidRPr="00346A0E">
              <w:rPr>
                <w:b/>
              </w:rPr>
              <w:t>,</w:t>
            </w:r>
            <w:r>
              <w:rPr>
                <w:b/>
                <w:lang w:val="en-US"/>
              </w:rPr>
              <w:t>b</w:t>
            </w:r>
            <w:r w:rsidRPr="00346A0E">
              <w:rPr>
                <w:b/>
              </w:rPr>
              <w:t>,</w:t>
            </w:r>
            <w:r>
              <w:rPr>
                <w:b/>
                <w:lang w:val="en-US"/>
              </w:rPr>
              <w:t>c</w:t>
            </w:r>
            <w:r w:rsidRPr="00346A0E">
              <w:rPr>
                <w:b/>
              </w:rPr>
              <w:t>)</w:t>
            </w:r>
          </w:p>
        </w:tc>
        <w:tc>
          <w:tcPr>
            <w:tcW w:w="1971" w:type="dxa"/>
          </w:tcPr>
          <w:p w:rsidR="00987AB6" w:rsidRPr="00867FF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грани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Pr="00867FF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</w:p>
        </w:tc>
      </w:tr>
      <w:tr w:rsidR="00987AB6" w:rsidTr="00C3689E">
        <w:tc>
          <w:tcPr>
            <w:tcW w:w="1970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10,13,13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</w:tr>
      <w:tr w:rsidR="00987AB6" w:rsidTr="00C3689E">
        <w:tc>
          <w:tcPr>
            <w:tcW w:w="1970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</w:tr>
    </w:tbl>
    <w:p w:rsidR="00346A0E" w:rsidRDefault="00346A0E" w:rsidP="0090121B">
      <w:pPr>
        <w:rPr>
          <w:b/>
          <w:sz w:val="24"/>
          <w:szCs w:val="24"/>
        </w:rPr>
      </w:pPr>
    </w:p>
    <w:p w:rsidR="00346A0E" w:rsidRPr="00346A0E" w:rsidRDefault="00346A0E" w:rsidP="00346A0E">
      <w:r>
        <w:t xml:space="preserve">Таблица 1.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прямоугольного параллелепипеда (вместимость 0,2 литра).</w:t>
      </w:r>
    </w:p>
    <w:tbl>
      <w:tblPr>
        <w:tblStyle w:val="a6"/>
        <w:tblW w:w="0" w:type="auto"/>
        <w:tblLook w:val="04A0"/>
      </w:tblPr>
      <w:tblGrid>
        <w:gridCol w:w="1363"/>
        <w:gridCol w:w="1349"/>
        <w:gridCol w:w="1367"/>
        <w:gridCol w:w="1357"/>
        <w:gridCol w:w="1391"/>
        <w:gridCol w:w="1430"/>
        <w:gridCol w:w="1597"/>
      </w:tblGrid>
      <w:tr w:rsidR="00346A0E" w:rsidTr="00C3689E">
        <w:tc>
          <w:tcPr>
            <w:tcW w:w="1363" w:type="dxa"/>
          </w:tcPr>
          <w:p w:rsidR="00346A0E" w:rsidRPr="00F602D0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349" w:type="dxa"/>
          </w:tcPr>
          <w:p w:rsidR="00346A0E" w:rsidRPr="00F602D0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Длина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(а)</w:t>
            </w:r>
          </w:p>
        </w:tc>
        <w:tc>
          <w:tcPr>
            <w:tcW w:w="136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Ширина</w:t>
            </w:r>
          </w:p>
          <w:p w:rsidR="00346A0E" w:rsidRPr="00F602D0" w:rsidRDefault="00346A0E" w:rsidP="00C368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(b)</w:t>
            </w:r>
          </w:p>
        </w:tc>
        <w:tc>
          <w:tcPr>
            <w:tcW w:w="135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Высота</w:t>
            </w:r>
          </w:p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(с)</w:t>
            </w:r>
          </w:p>
        </w:tc>
        <w:tc>
          <w:tcPr>
            <w:tcW w:w="1391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основания</w:t>
            </w:r>
          </w:p>
          <w:p w:rsidR="00346A0E" w:rsidRPr="00867FF6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боковой поверхности</w:t>
            </w:r>
          </w:p>
          <w:p w:rsidR="00346A0E" w:rsidRPr="00867FF6" w:rsidRDefault="00346A0E" w:rsidP="00C3689E">
            <w:pPr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346A0E" w:rsidRPr="00346A0E" w:rsidRDefault="00346A0E" w:rsidP="00C3689E">
            <w:pPr>
              <w:jc w:val="center"/>
              <w:rPr>
                <w:b/>
              </w:rPr>
            </w:pPr>
          </w:p>
        </w:tc>
      </w:tr>
      <w:tr w:rsidR="00346A0E" w:rsidTr="00C3689E">
        <w:tc>
          <w:tcPr>
            <w:tcW w:w="1363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7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391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</w:tr>
      <w:tr w:rsidR="00346A0E" w:rsidTr="00C3689E">
        <w:tc>
          <w:tcPr>
            <w:tcW w:w="1363" w:type="dxa"/>
          </w:tcPr>
          <w:p w:rsidR="00346A0E" w:rsidRDefault="00346A0E" w:rsidP="00C3689E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349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367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346A0E" w:rsidRDefault="00346A0E" w:rsidP="00C3689E">
            <w:pPr>
              <w:jc w:val="center"/>
              <w:rPr>
                <w:b/>
              </w:rPr>
            </w:pPr>
          </w:p>
        </w:tc>
      </w:tr>
    </w:tbl>
    <w:p w:rsidR="00346A0E" w:rsidRDefault="00346A0E" w:rsidP="00346A0E"/>
    <w:p w:rsidR="00346A0E" w:rsidRDefault="00346A0E" w:rsidP="00346A0E">
      <w:pPr>
        <w:rPr>
          <w:b/>
        </w:rPr>
      </w:pPr>
      <w:r>
        <w:t xml:space="preserve">Таблица 2. Определение площади поверхности </w:t>
      </w:r>
      <w:proofErr w:type="spellStart"/>
      <w:r>
        <w:t>тетрапакета</w:t>
      </w:r>
      <w:proofErr w:type="spellEnd"/>
      <w:r>
        <w:t>, имеющего форму  тетраэдр</w:t>
      </w:r>
      <w:proofErr w:type="gramStart"/>
      <w:r>
        <w:t>а(</w:t>
      </w:r>
      <w:proofErr w:type="gramEnd"/>
      <w:r>
        <w:t>вместимость 0,2 литра).</w:t>
      </w: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</w:tblGrid>
      <w:tr w:rsidR="00987AB6" w:rsidTr="00C3689E">
        <w:tc>
          <w:tcPr>
            <w:tcW w:w="1970" w:type="dxa"/>
          </w:tcPr>
          <w:p w:rsidR="00987AB6" w:rsidRPr="00F602D0" w:rsidRDefault="00987AB6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Кол-во</w:t>
            </w:r>
          </w:p>
          <w:p w:rsidR="00987AB6" w:rsidRDefault="00987AB6" w:rsidP="00C3689E">
            <w:pPr>
              <w:jc w:val="center"/>
              <w:rPr>
                <w:b/>
              </w:rPr>
            </w:pPr>
            <w:r w:rsidRPr="00F602D0">
              <w:rPr>
                <w:b/>
              </w:rPr>
              <w:t>пакетов</w:t>
            </w:r>
          </w:p>
        </w:tc>
        <w:tc>
          <w:tcPr>
            <w:tcW w:w="1971" w:type="dxa"/>
          </w:tcPr>
          <w:p w:rsidR="00987AB6" w:rsidRPr="00346A0E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Стороны грани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  <w:r w:rsidRPr="00346A0E">
              <w:rPr>
                <w:b/>
              </w:rPr>
              <w:t>(</w:t>
            </w:r>
            <w:r>
              <w:rPr>
                <w:b/>
                <w:lang w:val="en-US"/>
              </w:rPr>
              <w:t>a</w:t>
            </w:r>
            <w:r w:rsidRPr="00346A0E">
              <w:rPr>
                <w:b/>
              </w:rPr>
              <w:t>,</w:t>
            </w:r>
            <w:r>
              <w:rPr>
                <w:b/>
                <w:lang w:val="en-US"/>
              </w:rPr>
              <w:t>b</w:t>
            </w:r>
            <w:r w:rsidRPr="00346A0E">
              <w:rPr>
                <w:b/>
              </w:rPr>
              <w:t>,</w:t>
            </w:r>
            <w:r>
              <w:rPr>
                <w:b/>
                <w:lang w:val="en-US"/>
              </w:rPr>
              <w:t>c</w:t>
            </w:r>
            <w:r w:rsidRPr="00346A0E">
              <w:rPr>
                <w:b/>
              </w:rPr>
              <w:t>)</w:t>
            </w:r>
          </w:p>
        </w:tc>
        <w:tc>
          <w:tcPr>
            <w:tcW w:w="1971" w:type="dxa"/>
          </w:tcPr>
          <w:p w:rsidR="00987AB6" w:rsidRPr="00867FF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грани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Pr="00867FF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Площадь полной поверхности</w:t>
            </w:r>
          </w:p>
          <w:p w:rsidR="00987AB6" w:rsidRPr="00867FF6" w:rsidRDefault="00987AB6" w:rsidP="00C3689E">
            <w:pPr>
              <w:jc w:val="center"/>
              <w:rPr>
                <w:b/>
              </w:rPr>
            </w:pPr>
          </w:p>
        </w:tc>
      </w:tr>
      <w:tr w:rsidR="00987AB6" w:rsidTr="00C3689E">
        <w:tc>
          <w:tcPr>
            <w:tcW w:w="1970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10,13,13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</w:tr>
      <w:tr w:rsidR="00987AB6" w:rsidTr="00C3689E">
        <w:tc>
          <w:tcPr>
            <w:tcW w:w="1970" w:type="dxa"/>
          </w:tcPr>
          <w:p w:rsidR="00987AB6" w:rsidRDefault="00987AB6" w:rsidP="00C3689E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987AB6" w:rsidRDefault="00987AB6" w:rsidP="00C3689E">
            <w:pPr>
              <w:jc w:val="center"/>
              <w:rPr>
                <w:b/>
              </w:rPr>
            </w:pPr>
          </w:p>
        </w:tc>
      </w:tr>
    </w:tbl>
    <w:p w:rsidR="00346A0E" w:rsidRDefault="00346A0E" w:rsidP="00346A0E">
      <w:pPr>
        <w:rPr>
          <w:b/>
          <w:sz w:val="24"/>
          <w:szCs w:val="24"/>
        </w:rPr>
      </w:pPr>
    </w:p>
    <w:p w:rsidR="00960388" w:rsidRPr="00960388" w:rsidRDefault="00960388" w:rsidP="00960388">
      <w:pPr>
        <w:pStyle w:val="2"/>
        <w:spacing w:before="0" w:after="0"/>
        <w:jc w:val="center"/>
        <w:rPr>
          <w:sz w:val="36"/>
          <w:szCs w:val="36"/>
          <w:u w:val="single"/>
        </w:rPr>
      </w:pPr>
      <w:r w:rsidRPr="00960388">
        <w:rPr>
          <w:sz w:val="36"/>
          <w:szCs w:val="36"/>
          <w:u w:val="single"/>
        </w:rPr>
        <w:lastRenderedPageBreak/>
        <w:t>Самоанализ  обобщающего  урока по геометрии в 11 классе</w:t>
      </w:r>
    </w:p>
    <w:p w:rsidR="00960388" w:rsidRPr="00960388" w:rsidRDefault="00960388" w:rsidP="00960388">
      <w:pPr>
        <w:pStyle w:val="2"/>
        <w:spacing w:before="0" w:after="0"/>
        <w:jc w:val="center"/>
        <w:rPr>
          <w:sz w:val="36"/>
          <w:szCs w:val="36"/>
          <w:u w:val="single"/>
        </w:rPr>
      </w:pPr>
      <w:r w:rsidRPr="00960388">
        <w:rPr>
          <w:sz w:val="36"/>
          <w:szCs w:val="36"/>
          <w:u w:val="single"/>
        </w:rPr>
        <w:t xml:space="preserve"> по теме «Площади. Урок подготовки к ЕГЭ»</w:t>
      </w:r>
    </w:p>
    <w:p w:rsidR="00960388" w:rsidRDefault="00960388" w:rsidP="00960388">
      <w:pPr>
        <w:pStyle w:val="2"/>
        <w:spacing w:before="0" w:after="0"/>
        <w:jc w:val="center"/>
      </w:pPr>
    </w:p>
    <w:p w:rsidR="00960388" w:rsidRDefault="00960388" w:rsidP="00960388">
      <w:pPr>
        <w:jc w:val="both"/>
      </w:pPr>
      <w:r>
        <w:t xml:space="preserve">       Данный урок является одним из уроков, отведенных в 11 классе на повторение курса геометрии за 7-11 класс. С темой «Площади» учащиеся начинают знакомиться в 8 классе при изучении свойств геометрических фигур на плоскости. В связи с введением новой версии ЕГЭ  по математике, процент геометрического материала в заданиях увеличился  и составляет 27% от всей работы.  Первая часть работы включает четыре геометрических задания.  Для решения этих задач необходимо твердое владение теоретическим материалом, а именно свойствами заданных плоских  и пространственных фигур, применять эти свойства в ходе вычислений.  Для успешного решения геометрических задач необходимо иметь прочные базовые знания, что поможет выделить ключевую идею задачи и наметить план ее решения. Решение геометрических задач требует также иметь необходимые умения логически мыслить, быть внимательным.</w:t>
      </w:r>
    </w:p>
    <w:p w:rsidR="00960388" w:rsidRDefault="00960388" w:rsidP="00960388">
      <w:pPr>
        <w:jc w:val="both"/>
      </w:pPr>
      <w:r>
        <w:t xml:space="preserve">      Тема «Площади» очень важна в курсе всей геометрии, так как умение находить площади плоских и пространственных фигур имеет не только значения для успешной сдачи экзамена, но и для практической жизни.</w:t>
      </w:r>
    </w:p>
    <w:p w:rsidR="00960388" w:rsidRPr="003447A9" w:rsidRDefault="00960388" w:rsidP="00960388">
      <w:pPr>
        <w:jc w:val="both"/>
        <w:rPr>
          <w:i/>
        </w:rPr>
      </w:pPr>
      <w:r w:rsidRPr="003447A9">
        <w:rPr>
          <w:i/>
        </w:rPr>
        <w:t>На уроке были поставлены следующие цели:</w:t>
      </w:r>
    </w:p>
    <w:p w:rsidR="00960388" w:rsidRDefault="00960388" w:rsidP="00960388">
      <w:r w:rsidRPr="008558A3">
        <w:rPr>
          <w:i/>
        </w:rPr>
        <w:t>Образовательная:</w:t>
      </w:r>
      <w:r w:rsidRPr="008558A3">
        <w:t xml:space="preserve"> </w:t>
      </w:r>
    </w:p>
    <w:p w:rsidR="00960388" w:rsidRPr="008558A3" w:rsidRDefault="00960388" w:rsidP="00960388">
      <w:r w:rsidRPr="008558A3">
        <w:t>систематизировать и обобщить знания учащихся по теме «Площади»</w:t>
      </w:r>
    </w:p>
    <w:p w:rsidR="00960388" w:rsidRPr="008558A3" w:rsidRDefault="00960388" w:rsidP="00960388">
      <w:pPr>
        <w:rPr>
          <w:i/>
        </w:rPr>
      </w:pPr>
      <w:r w:rsidRPr="008558A3">
        <w:rPr>
          <w:i/>
        </w:rPr>
        <w:t>Развивающая:</w:t>
      </w:r>
    </w:p>
    <w:p w:rsidR="00960388" w:rsidRPr="008558A3" w:rsidRDefault="00960388" w:rsidP="00960388">
      <w:r w:rsidRPr="008558A3">
        <w:t>- способствовать формированию умений применять приемы: сравнения, обобщения, выделения главного, переноса знаний в новую ситуацию, анализировать условие задачи, составлять модель решения.</w:t>
      </w:r>
    </w:p>
    <w:p w:rsidR="00960388" w:rsidRPr="008558A3" w:rsidRDefault="00960388" w:rsidP="009603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sz w:val="24"/>
          <w:szCs w:val="24"/>
        </w:rPr>
        <w:t>- способствовать развитию умений и навыков применять математические знания к решению практических задач, ориентироваться в простейших геометрических конструкциях</w:t>
      </w:r>
    </w:p>
    <w:p w:rsidR="00960388" w:rsidRDefault="00960388" w:rsidP="009603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i/>
          <w:sz w:val="24"/>
          <w:szCs w:val="24"/>
        </w:rPr>
        <w:t>Воспитательная:</w:t>
      </w:r>
      <w:r w:rsidRPr="008558A3">
        <w:rPr>
          <w:rFonts w:ascii="Times New Roman" w:hAnsi="Times New Roman"/>
          <w:sz w:val="24"/>
          <w:szCs w:val="24"/>
        </w:rPr>
        <w:t xml:space="preserve"> </w:t>
      </w:r>
    </w:p>
    <w:p w:rsidR="00960388" w:rsidRPr="008558A3" w:rsidRDefault="00960388" w:rsidP="009603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sz w:val="24"/>
          <w:szCs w:val="24"/>
        </w:rPr>
        <w:t>содействовать воспитанию интереса к математике, активности, мобильности, умения общаться</w:t>
      </w:r>
      <w:r>
        <w:rPr>
          <w:rFonts w:ascii="Times New Roman" w:hAnsi="Times New Roman"/>
          <w:sz w:val="24"/>
          <w:szCs w:val="24"/>
        </w:rPr>
        <w:t>.</w:t>
      </w:r>
    </w:p>
    <w:p w:rsidR="00960388" w:rsidRPr="003C0157" w:rsidRDefault="00960388" w:rsidP="00960388">
      <w:pPr>
        <w:rPr>
          <w:i/>
        </w:rPr>
      </w:pPr>
      <w:r w:rsidRPr="003C0157">
        <w:rPr>
          <w:i/>
        </w:rPr>
        <w:t>Задачи урока:</w:t>
      </w:r>
    </w:p>
    <w:p w:rsidR="00960388" w:rsidRPr="008558A3" w:rsidRDefault="00960388" w:rsidP="0096038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sz w:val="24"/>
          <w:szCs w:val="24"/>
        </w:rPr>
        <w:t xml:space="preserve">Выявить уровень подготовки учащихся по геометрии по данной теме, систематизировать полученные знания с помощью </w:t>
      </w:r>
      <w:r>
        <w:rPr>
          <w:rFonts w:ascii="Times New Roman" w:hAnsi="Times New Roman"/>
          <w:sz w:val="24"/>
          <w:szCs w:val="24"/>
        </w:rPr>
        <w:t>справочника</w:t>
      </w:r>
    </w:p>
    <w:p w:rsidR="00960388" w:rsidRPr="008558A3" w:rsidRDefault="00960388" w:rsidP="0096038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sz w:val="24"/>
          <w:szCs w:val="24"/>
        </w:rPr>
        <w:t>Помочь в развитии и самореализации творческих способностей личности; обучить приемам организации интеллектуального труда</w:t>
      </w:r>
    </w:p>
    <w:p w:rsidR="00960388" w:rsidRPr="008558A3" w:rsidRDefault="00960388" w:rsidP="0096038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8A3">
        <w:rPr>
          <w:rFonts w:ascii="Times New Roman" w:hAnsi="Times New Roman"/>
          <w:sz w:val="24"/>
          <w:szCs w:val="24"/>
        </w:rPr>
        <w:t>Научить учащихся находить главное</w:t>
      </w:r>
    </w:p>
    <w:p w:rsidR="00960388" w:rsidRPr="00365562" w:rsidRDefault="00960388" w:rsidP="0096038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AC32BC">
        <w:rPr>
          <w:rFonts w:ascii="Times New Roman" w:hAnsi="Times New Roman"/>
          <w:sz w:val="24"/>
          <w:szCs w:val="24"/>
        </w:rPr>
        <w:t xml:space="preserve">Продолжить воспитание у учащихся уважительного отношения друг к другу, чувства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C32BC">
        <w:rPr>
          <w:rFonts w:ascii="Times New Roman" w:hAnsi="Times New Roman"/>
          <w:sz w:val="24"/>
          <w:szCs w:val="24"/>
        </w:rPr>
        <w:t>товарищества, культуры общения, чувства ответственности.</w:t>
      </w:r>
    </w:p>
    <w:p w:rsidR="00960388" w:rsidRPr="00AC32BC" w:rsidRDefault="00960388" w:rsidP="00960388">
      <w:pPr>
        <w:pStyle w:val="a5"/>
        <w:spacing w:after="0" w:line="240" w:lineRule="auto"/>
        <w:rPr>
          <w:rFonts w:ascii="Times New Roman" w:hAnsi="Times New Roman"/>
        </w:rPr>
      </w:pPr>
    </w:p>
    <w:p w:rsidR="00960388" w:rsidRDefault="00960388" w:rsidP="00960388">
      <w:pPr>
        <w:jc w:val="both"/>
      </w:pPr>
      <w:r>
        <w:t xml:space="preserve">      Чтобы процесс обучения был более эффективным, мною на уроке были применены некоторые новые педагогические технологии. Это технология развития критического мышления и технология </w:t>
      </w:r>
      <w:proofErr w:type="spellStart"/>
      <w:r>
        <w:t>разноуровневого</w:t>
      </w:r>
      <w:proofErr w:type="spellEnd"/>
      <w:r>
        <w:t xml:space="preserve">  обучения.</w:t>
      </w:r>
    </w:p>
    <w:p w:rsidR="00960388" w:rsidRDefault="00960388" w:rsidP="00960388">
      <w:pPr>
        <w:jc w:val="both"/>
      </w:pPr>
      <w:r>
        <w:t xml:space="preserve">Критическое  мышление </w:t>
      </w:r>
      <w:proofErr w:type="gramStart"/>
      <w:r>
        <w:t>–э</w:t>
      </w:r>
      <w:proofErr w:type="gramEnd"/>
      <w:r>
        <w:t>то способность ставить новые вопросы, вырабатывать разнообразные аргументы, принимать независимые продуманные решения. Каждый ученик, невзирая на авторитеты, вырабатывает свое мнение в контексте учебной программы.</w:t>
      </w:r>
    </w:p>
    <w:p w:rsidR="00960388" w:rsidRDefault="00960388" w:rsidP="00960388">
      <w:pPr>
        <w:jc w:val="both"/>
      </w:pPr>
      <w:r>
        <w:lastRenderedPageBreak/>
        <w:t xml:space="preserve">       В связи с этим, на первом этапе учащимся предложено самим сформулировать тему занятия, ее цель. Учащиеся сами говорят о практическом применении изучаемой темы в различных отраслях знаний и практической деятельности человека.</w:t>
      </w:r>
    </w:p>
    <w:p w:rsidR="00960388" w:rsidRDefault="00960388" w:rsidP="00960388">
      <w:pPr>
        <w:jc w:val="both"/>
      </w:pPr>
      <w:r>
        <w:t xml:space="preserve">       На этапе актуализации знаний, умений и навыков учащихся  мною на уроке был </w:t>
      </w:r>
      <w:proofErr w:type="spellStart"/>
      <w:r>
        <w:t>примененсправочник</w:t>
      </w:r>
      <w:proofErr w:type="spellEnd"/>
      <w:r>
        <w:t xml:space="preserve">. </w:t>
      </w:r>
      <w:proofErr w:type="spellStart"/>
      <w:r>
        <w:t>Спрвочни</w:t>
      </w:r>
      <w:proofErr w:type="gramStart"/>
      <w:r>
        <w:t>к</w:t>
      </w:r>
      <w:proofErr w:type="spellEnd"/>
      <w:r>
        <w:t>-</w:t>
      </w:r>
      <w:proofErr w:type="gramEnd"/>
      <w:r>
        <w:t xml:space="preserve"> это блок идей, это графический способ организации учебной деятельности материала.</w:t>
      </w:r>
    </w:p>
    <w:p w:rsidR="00960388" w:rsidRDefault="00960388" w:rsidP="00960388">
      <w:pPr>
        <w:jc w:val="both"/>
      </w:pPr>
      <w:r>
        <w:t>На этапе «вызова» учащиеся пишут слово «площади». Затем  я им предложила  вспомнить плоские геометрические фигуры, которые они знают, и написать формулы для нахождения каждой из них.  При этом очень важен обмен в парах знаниями по теме.</w:t>
      </w:r>
    </w:p>
    <w:p w:rsidR="00960388" w:rsidRDefault="00960388" w:rsidP="00960388">
      <w:pPr>
        <w:jc w:val="both"/>
      </w:pPr>
      <w:r>
        <w:t xml:space="preserve">Так как до  этого была проведена предварительная работа по повторению тем «Треугольники» и «Четырехугольники», то более «сильному» учащемуся я  предложила одновременно заполнить </w:t>
      </w:r>
      <w:r w:rsidR="00987AB6">
        <w:t xml:space="preserve"> </w:t>
      </w:r>
      <w:proofErr w:type="spellStart"/>
      <w:r w:rsidR="00987AB6">
        <w:t>сравочник</w:t>
      </w:r>
      <w:proofErr w:type="spellEnd"/>
      <w:r w:rsidR="00987AB6">
        <w:t xml:space="preserve"> </w:t>
      </w:r>
      <w:r>
        <w:t>на доске с целью получения оценки.  Затем при групповом обсуждении левой части кластера бала проведена корректировка опорных знаний по теме «Площади».</w:t>
      </w:r>
    </w:p>
    <w:p w:rsidR="00960388" w:rsidRDefault="00960388" w:rsidP="00960388">
      <w:pPr>
        <w:jc w:val="both"/>
      </w:pPr>
      <w:r>
        <w:t xml:space="preserve">        Следующий этап – это осмысление. На данном этапе учащимся были предложены простейшие геометрические задачи из «Банка открытых заданий ЕГЭ по математике». При  их решении важно было умение применять формулы, пользоваться «кластером».</w:t>
      </w:r>
    </w:p>
    <w:p w:rsidR="00987AB6" w:rsidRDefault="00960388" w:rsidP="00960388">
      <w:pPr>
        <w:jc w:val="both"/>
      </w:pPr>
      <w:r>
        <w:t>Данный этап был проведен в форме групповой работы.</w:t>
      </w:r>
    </w:p>
    <w:p w:rsidR="00960388" w:rsidRDefault="00987AB6" w:rsidP="00960388">
      <w:pPr>
        <w:jc w:val="both"/>
      </w:pPr>
      <w:r>
        <w:t xml:space="preserve">     </w:t>
      </w:r>
      <w:r w:rsidR="00960388">
        <w:t xml:space="preserve">  После устной работы, учащиеся пишут самостоятельную работу с дальнейшей самопроверкой.</w:t>
      </w:r>
    </w:p>
    <w:p w:rsidR="00960388" w:rsidRDefault="00960388" w:rsidP="00960388">
      <w:pPr>
        <w:jc w:val="both"/>
      </w:pPr>
      <w:r>
        <w:t xml:space="preserve">          На данном этапе происходило осмысление данных знаний, соотнесение их к применению на практике, обсуждение, выработка собственных позиций, обмен мнениями, побуждение к дальнейшему расширению поля информации.</w:t>
      </w:r>
    </w:p>
    <w:p w:rsidR="00960388" w:rsidRDefault="00960388" w:rsidP="00960388">
      <w:pPr>
        <w:jc w:val="both"/>
      </w:pPr>
      <w:r>
        <w:t xml:space="preserve">Учащимся было предложено дома провести исследование двух пакетов молока вместимостью 0,2 литра различной формы. То есть найти площадь полной поверхности. Затем на уроке мы провели сравнение, и попробовали ответить на вопрос: Почему из производства тары для  молока сняли </w:t>
      </w:r>
      <w:proofErr w:type="spellStart"/>
      <w:r>
        <w:t>тетрапакеты</w:t>
      </w:r>
      <w:proofErr w:type="spellEnd"/>
      <w:r>
        <w:t xml:space="preserve"> в форме тетраэдра. Ответ был получен, что это экономически не выгодно. </w:t>
      </w:r>
    </w:p>
    <w:p w:rsidR="00960388" w:rsidRDefault="00960388" w:rsidP="00960388">
      <w:pPr>
        <w:jc w:val="both"/>
      </w:pPr>
      <w:r>
        <w:t>После корректировки, учащимся были предложены для решения задачи из «банка», но уже с записями в тетради. При этом (в зависимости от времени) можно обсуждать решение каждой задачи, вызывая учащихся к доске. Или решить по одной задаче на три варианта, при этом решения записываются и на доске, а затем обсудить все три. Так как продолжительность данного урока была 1 академический час, то я выбрала второй вариант. Форма работы на данном этапе – индивидуальная.  Более сильные учащиеся, решив 2-3 задачи, сдают работы на оценку</w:t>
      </w:r>
    </w:p>
    <w:p w:rsidR="00960388" w:rsidRDefault="00960388" w:rsidP="00960388">
      <w:pPr>
        <w:jc w:val="both"/>
      </w:pPr>
      <w:r>
        <w:t xml:space="preserve">        При подведении итогов  учащимся снова было предложено высказать свои мнения, вспомнить цель урока, самостоятельно сделать вывод о том, что цель урока достигнута, а так же ответить на вопросы:  что дает нам</w:t>
      </w:r>
      <w:r w:rsidR="00987AB6">
        <w:t xml:space="preserve"> </w:t>
      </w:r>
      <w:r>
        <w:t>справочник, какое практическое значение имеет данная тема, понравился ли вам урок.</w:t>
      </w:r>
    </w:p>
    <w:p w:rsidR="00960388" w:rsidRDefault="00960388" w:rsidP="00960388">
      <w:pPr>
        <w:jc w:val="both"/>
      </w:pPr>
      <w:r>
        <w:t xml:space="preserve">     Домашнее задание было оптимальным и задано с учетом уровневой дифференциации – это задачи из «банка открытых заданий ЕГЭ», а так же были предложены задачи практического содержания.</w:t>
      </w:r>
    </w:p>
    <w:p w:rsidR="00960388" w:rsidRDefault="00960388" w:rsidP="00960388">
      <w:pPr>
        <w:jc w:val="both"/>
      </w:pPr>
      <w:r>
        <w:t xml:space="preserve">       Урок был построен таким образом, что дети самостоятельно делали все выводы. В этом  и заключается технология критического мышления. Оно способствует взаимоуважению партнеров, пониманию и продуктивному взаимодействию между людьми, позволяет учащимся использовать свои знания для наполнения ситуаций с различным уровнем неопределенности.</w:t>
      </w:r>
    </w:p>
    <w:p w:rsidR="00960388" w:rsidRPr="005A3506" w:rsidRDefault="00960388" w:rsidP="00960388">
      <w:pPr>
        <w:jc w:val="both"/>
      </w:pPr>
      <w:r>
        <w:lastRenderedPageBreak/>
        <w:t xml:space="preserve">       Технология </w:t>
      </w:r>
      <w:proofErr w:type="spellStart"/>
      <w:r>
        <w:t>разноуровневого</w:t>
      </w:r>
      <w:proofErr w:type="spellEnd"/>
      <w:r>
        <w:t xml:space="preserve">  обучения прослеживалась  при составлении первой части кластера (когда один учащийся самостоятельно заполнял</w:t>
      </w:r>
      <w:r w:rsidR="00987AB6">
        <w:t xml:space="preserve"> справочник</w:t>
      </w:r>
      <w:r>
        <w:t>), при решении задач первого уровня (устная работа), при решении задач второго уровня (решение у доски</w:t>
      </w:r>
      <w:r w:rsidR="00987AB6">
        <w:t>)</w:t>
      </w:r>
      <w:r>
        <w:t>, объяснение решений для всего класса, задача на исследование, дифференцированное</w:t>
      </w:r>
      <w:r w:rsidR="00987AB6">
        <w:t xml:space="preserve"> домашнее задание</w:t>
      </w:r>
      <w:r>
        <w:t xml:space="preserve">. </w:t>
      </w:r>
      <w:proofErr w:type="gramStart"/>
      <w:r>
        <w:t xml:space="preserve">То есть цель </w:t>
      </w:r>
      <w:proofErr w:type="spellStart"/>
      <w:r>
        <w:t>разноуровневого</w:t>
      </w:r>
      <w:proofErr w:type="spellEnd"/>
      <w:r>
        <w:t xml:space="preserve"> обучения – обеспечить усвоение учебного материала каждым учеником в зоне его ближайшего развития на основе субъектного</w:t>
      </w:r>
      <w:proofErr w:type="gramEnd"/>
      <w:r>
        <w:t xml:space="preserve"> опыта, - на данном уроке мною была достигнута.</w:t>
      </w:r>
    </w:p>
    <w:p w:rsidR="00960388" w:rsidRPr="005A3506" w:rsidRDefault="00960388" w:rsidP="00960388">
      <w:pPr>
        <w:pStyle w:val="a7"/>
        <w:spacing w:after="0"/>
        <w:rPr>
          <w:sz w:val="24"/>
          <w:szCs w:val="24"/>
        </w:rPr>
      </w:pPr>
      <w:r w:rsidRPr="005A3506">
        <w:rPr>
          <w:sz w:val="24"/>
          <w:szCs w:val="24"/>
        </w:rPr>
        <w:t xml:space="preserve">На мой взгляд, на уроке прослеживался личностно-ориентированный подход, так как в ходе организации учебного занятия чётко проявились такие принципы построения образовательного процесса, как принцип индивидуальности, принцип </w:t>
      </w:r>
      <w:proofErr w:type="spellStart"/>
      <w:r w:rsidRPr="005A3506">
        <w:rPr>
          <w:sz w:val="24"/>
          <w:szCs w:val="24"/>
        </w:rPr>
        <w:t>самоактуализации</w:t>
      </w:r>
      <w:proofErr w:type="spellEnd"/>
      <w:r w:rsidRPr="005A3506">
        <w:rPr>
          <w:sz w:val="24"/>
          <w:szCs w:val="24"/>
        </w:rPr>
        <w:t xml:space="preserve"> (самими ребятами была сформулирована практическая направленность темы</w:t>
      </w:r>
      <w:r>
        <w:rPr>
          <w:sz w:val="24"/>
          <w:szCs w:val="24"/>
        </w:rPr>
        <w:t>)</w:t>
      </w:r>
      <w:r w:rsidRPr="005A3506">
        <w:rPr>
          <w:sz w:val="24"/>
          <w:szCs w:val="24"/>
        </w:rPr>
        <w:t>, принцип выбора, принцип творчества и успеха, принцип веры, доверия и поддержки.</w:t>
      </w:r>
    </w:p>
    <w:p w:rsidR="00960388" w:rsidRPr="005A3506" w:rsidRDefault="00960388" w:rsidP="00960388">
      <w:pPr>
        <w:pStyle w:val="a7"/>
        <w:spacing w:after="0"/>
        <w:rPr>
          <w:sz w:val="24"/>
          <w:szCs w:val="24"/>
        </w:rPr>
      </w:pPr>
      <w:r w:rsidRPr="005A3506">
        <w:rPr>
          <w:sz w:val="24"/>
          <w:szCs w:val="24"/>
        </w:rPr>
        <w:t>Данный урок явился не только обобщающим, но и уроком подготовки к ЕГЭ. Все задачи, решаемые в ходе него, были взяты из открытого банка задач по математик</w:t>
      </w:r>
      <w:r>
        <w:rPr>
          <w:sz w:val="24"/>
          <w:szCs w:val="24"/>
        </w:rPr>
        <w:t xml:space="preserve">е при подготовке к ЕГЭ-2010. </w:t>
      </w:r>
      <w:proofErr w:type="gramStart"/>
      <w:r>
        <w:rPr>
          <w:sz w:val="24"/>
          <w:szCs w:val="24"/>
        </w:rPr>
        <w:t>Это послужило</w:t>
      </w:r>
      <w:r w:rsidRPr="005A3506">
        <w:rPr>
          <w:sz w:val="24"/>
          <w:szCs w:val="24"/>
        </w:rPr>
        <w:t xml:space="preserve">  мотивацией</w:t>
      </w:r>
      <w:r>
        <w:rPr>
          <w:sz w:val="24"/>
          <w:szCs w:val="24"/>
        </w:rPr>
        <w:t xml:space="preserve">  для каждого ученика, так как все они заинтересованы в успешной сдачи экзамена.</w:t>
      </w:r>
      <w:proofErr w:type="gramEnd"/>
      <w:r w:rsidRPr="005A3506">
        <w:rPr>
          <w:sz w:val="24"/>
          <w:szCs w:val="24"/>
        </w:rPr>
        <w:t xml:space="preserve"> Задачи были подобраны с учетом уровневой  дифференциации </w:t>
      </w:r>
      <w:proofErr w:type="gramStart"/>
      <w:r w:rsidRPr="005A3506">
        <w:rPr>
          <w:sz w:val="24"/>
          <w:szCs w:val="24"/>
        </w:rPr>
        <w:t>при</w:t>
      </w:r>
      <w:proofErr w:type="gramEnd"/>
      <w:r w:rsidRPr="005A3506">
        <w:rPr>
          <w:sz w:val="24"/>
          <w:szCs w:val="24"/>
        </w:rPr>
        <w:t xml:space="preserve"> подготовки к ЕГЭ, а так же с учетом индивидуальных особенностей каждого ученика.</w:t>
      </w:r>
    </w:p>
    <w:p w:rsidR="00960388" w:rsidRPr="005A3506" w:rsidRDefault="00960388" w:rsidP="00960388">
      <w:pPr>
        <w:pStyle w:val="a7"/>
        <w:spacing w:after="0"/>
        <w:rPr>
          <w:sz w:val="24"/>
          <w:szCs w:val="24"/>
        </w:rPr>
      </w:pPr>
      <w:r w:rsidRPr="005A3506">
        <w:rPr>
          <w:sz w:val="24"/>
          <w:szCs w:val="24"/>
        </w:rPr>
        <w:t>План урока был выполнен, цель урока достигнута. К такому выводу пришли сами дети.  На уроке были соблюдены основные психологические и гигиенические требования (оформление класса, эстетическое  воздействие на учащихся через культуру поведения меня как учителя.</w:t>
      </w:r>
      <w:r>
        <w:rPr>
          <w:sz w:val="24"/>
          <w:szCs w:val="24"/>
        </w:rPr>
        <w:t xml:space="preserve">) </w:t>
      </w:r>
      <w:r w:rsidRPr="005A3506">
        <w:rPr>
          <w:sz w:val="24"/>
          <w:szCs w:val="24"/>
        </w:rPr>
        <w:t xml:space="preserve"> Использовался наглядный материал (чертежи, карточки, кластеры)</w:t>
      </w:r>
      <w:r>
        <w:rPr>
          <w:sz w:val="24"/>
          <w:szCs w:val="24"/>
        </w:rPr>
        <w:t>.</w:t>
      </w:r>
    </w:p>
    <w:p w:rsidR="00960388" w:rsidRPr="005A3506" w:rsidRDefault="00960388" w:rsidP="00960388">
      <w:pPr>
        <w:pStyle w:val="a7"/>
        <w:spacing w:after="0"/>
        <w:rPr>
          <w:sz w:val="24"/>
          <w:szCs w:val="24"/>
        </w:rPr>
      </w:pPr>
      <w:r w:rsidRPr="005A3506">
        <w:rPr>
          <w:sz w:val="24"/>
          <w:szCs w:val="24"/>
        </w:rPr>
        <w:t xml:space="preserve">Деятельность учащихся я оцениваю следующим образом: на уроке чётко проявился интерес к предмету, эмоциональное состояние учащихся было приподнятым в начале и к концу урока. На уроке присутствовали самоконтроль и </w:t>
      </w:r>
      <w:proofErr w:type="spellStart"/>
      <w:r w:rsidRPr="005A3506">
        <w:rPr>
          <w:sz w:val="24"/>
          <w:szCs w:val="24"/>
        </w:rPr>
        <w:t>самокоррекция</w:t>
      </w:r>
      <w:proofErr w:type="spellEnd"/>
      <w:r w:rsidRPr="005A3506">
        <w:rPr>
          <w:sz w:val="24"/>
          <w:szCs w:val="24"/>
        </w:rPr>
        <w:t xml:space="preserve"> со стороны ребят. Была высока степень самостоятельности в учебной деятельности. Внешний вид и организованность ребят способствовали успешному достижению цели урока.</w:t>
      </w:r>
    </w:p>
    <w:p w:rsidR="00960388" w:rsidRDefault="00960388" w:rsidP="00960388">
      <w:pPr>
        <w:pStyle w:val="a7"/>
        <w:spacing w:after="0"/>
      </w:pPr>
      <w:r w:rsidRPr="005A3506">
        <w:rPr>
          <w:sz w:val="24"/>
          <w:szCs w:val="24"/>
        </w:rPr>
        <w:t>Урок удался, так как мною созданы условия для максимального влияния образовательного процесса на  развитие индивидуальности ребёнка.</w:t>
      </w:r>
    </w:p>
    <w:p w:rsidR="00960388" w:rsidRPr="008302B8" w:rsidRDefault="00960388" w:rsidP="00960388">
      <w:pPr>
        <w:pStyle w:val="aa"/>
        <w:tabs>
          <w:tab w:val="left" w:pos="7140"/>
        </w:tabs>
        <w:spacing w:after="0"/>
        <w:ind w:firstLine="0"/>
        <w:rPr>
          <w:sz w:val="24"/>
          <w:szCs w:val="24"/>
        </w:rPr>
      </w:pPr>
    </w:p>
    <w:p w:rsidR="00960388" w:rsidRPr="008302B8" w:rsidRDefault="00960388" w:rsidP="00960388"/>
    <w:p w:rsidR="00960388" w:rsidRDefault="00960388" w:rsidP="00960388">
      <w:r>
        <w:t xml:space="preserve">     </w:t>
      </w:r>
    </w:p>
    <w:p w:rsidR="00960388" w:rsidRDefault="00960388" w:rsidP="00960388"/>
    <w:p w:rsidR="00960388" w:rsidRPr="003447A9" w:rsidRDefault="00960388" w:rsidP="00960388">
      <w:r>
        <w:t xml:space="preserve">   </w:t>
      </w:r>
    </w:p>
    <w:p w:rsidR="00960388" w:rsidRPr="00A042F3" w:rsidRDefault="00960388" w:rsidP="00960388"/>
    <w:p w:rsidR="00960388" w:rsidRPr="00167D4E" w:rsidRDefault="00960388" w:rsidP="00960388">
      <w:pPr>
        <w:rPr>
          <w:b/>
          <w:sz w:val="28"/>
          <w:szCs w:val="28"/>
        </w:rPr>
      </w:pPr>
    </w:p>
    <w:p w:rsidR="00346A0E" w:rsidRPr="003A5EE3" w:rsidRDefault="00346A0E" w:rsidP="0090121B">
      <w:pPr>
        <w:rPr>
          <w:b/>
          <w:sz w:val="24"/>
          <w:szCs w:val="24"/>
        </w:rPr>
      </w:pPr>
    </w:p>
    <w:p w:rsidR="003A5EE3" w:rsidRPr="003A5EE3" w:rsidRDefault="003A5EE3" w:rsidP="0090121B">
      <w:pPr>
        <w:rPr>
          <w:b/>
          <w:sz w:val="24"/>
          <w:szCs w:val="24"/>
        </w:rPr>
      </w:pPr>
    </w:p>
    <w:p w:rsidR="003A5EE3" w:rsidRDefault="003A5EE3" w:rsidP="0090121B">
      <w:pPr>
        <w:rPr>
          <w:b/>
          <w:sz w:val="24"/>
          <w:szCs w:val="24"/>
        </w:rPr>
      </w:pPr>
    </w:p>
    <w:p w:rsidR="002E1F6D" w:rsidRDefault="002E1F6D" w:rsidP="0090121B">
      <w:pPr>
        <w:rPr>
          <w:b/>
          <w:sz w:val="24"/>
          <w:szCs w:val="24"/>
        </w:rPr>
      </w:pPr>
    </w:p>
    <w:p w:rsidR="002E1F6D" w:rsidRDefault="002E1F6D" w:rsidP="0090121B">
      <w:pPr>
        <w:rPr>
          <w:b/>
          <w:sz w:val="24"/>
          <w:szCs w:val="24"/>
        </w:rPr>
      </w:pPr>
    </w:p>
    <w:p w:rsidR="002E1F6D" w:rsidRPr="00C01E0F" w:rsidRDefault="002E1F6D" w:rsidP="0090121B">
      <w:pPr>
        <w:rPr>
          <w:b/>
          <w:sz w:val="24"/>
          <w:szCs w:val="24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lastRenderedPageBreak/>
        <w:t xml:space="preserve">Для того чтобы получить школьный аттестат, выпускнику необходимо сдать два обязательных экзамена в форме ЕГЭ — русский язык и математику.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По каждому из них нужно набрать не ниже минимального количества баллов.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Распоряжением </w:t>
      </w:r>
      <w:proofErr w:type="spellStart"/>
      <w:r w:rsidRPr="003A5EE3">
        <w:rPr>
          <w:b/>
          <w:sz w:val="28"/>
          <w:szCs w:val="28"/>
        </w:rPr>
        <w:t>Рособрнадзора</w:t>
      </w:r>
      <w:proofErr w:type="spellEnd"/>
      <w:r w:rsidRPr="003A5EE3">
        <w:rPr>
          <w:b/>
          <w:sz w:val="28"/>
          <w:szCs w:val="28"/>
        </w:rPr>
        <w:t xml:space="preserve"> установлено </w:t>
      </w:r>
      <w:r w:rsidRPr="003A5EE3">
        <w:rPr>
          <w:b/>
          <w:sz w:val="28"/>
          <w:szCs w:val="28"/>
          <w:u w:val="single"/>
        </w:rPr>
        <w:t>минимальное количество баллов</w:t>
      </w:r>
      <w:r w:rsidRPr="003A5EE3">
        <w:rPr>
          <w:b/>
          <w:sz w:val="28"/>
          <w:szCs w:val="28"/>
        </w:rPr>
        <w:t xml:space="preserve"> по математике в 2012 году — </w:t>
      </w:r>
      <w:r w:rsidRPr="003A5EE3">
        <w:rPr>
          <w:b/>
          <w:sz w:val="28"/>
          <w:szCs w:val="28"/>
          <w:u w:val="single"/>
        </w:rPr>
        <w:t>5 первичных (24 тестовых) баллов</w:t>
      </w:r>
      <w:r w:rsidRPr="003A5EE3">
        <w:rPr>
          <w:b/>
          <w:sz w:val="28"/>
          <w:szCs w:val="28"/>
        </w:rPr>
        <w:t>.</w:t>
      </w:r>
    </w:p>
    <w:p w:rsidR="003A5EE3" w:rsidRPr="00C01E0F" w:rsidRDefault="003A5EE3" w:rsidP="003A5EE3">
      <w:pPr>
        <w:rPr>
          <w:b/>
          <w:sz w:val="24"/>
          <w:szCs w:val="24"/>
        </w:rPr>
      </w:pPr>
    </w:p>
    <w:p w:rsidR="003A5EE3" w:rsidRPr="003A5EE3" w:rsidRDefault="003A5EE3" w:rsidP="003A5EE3">
      <w:pPr>
        <w:jc w:val="center"/>
        <w:rPr>
          <w:b/>
          <w:sz w:val="40"/>
          <w:szCs w:val="40"/>
          <w:u w:val="single"/>
        </w:rPr>
      </w:pPr>
      <w:r w:rsidRPr="003A5EE3">
        <w:rPr>
          <w:b/>
          <w:sz w:val="40"/>
          <w:szCs w:val="40"/>
          <w:u w:val="single"/>
        </w:rPr>
        <w:t>Структура экзаменационной работы.</w:t>
      </w:r>
    </w:p>
    <w:p w:rsidR="003A5EE3" w:rsidRPr="003A5EE3" w:rsidRDefault="003A5EE3" w:rsidP="003A5EE3">
      <w:pPr>
        <w:rPr>
          <w:b/>
          <w:sz w:val="32"/>
          <w:szCs w:val="32"/>
        </w:rPr>
      </w:pPr>
      <w:r w:rsidRPr="003A5EE3">
        <w:rPr>
          <w:b/>
          <w:sz w:val="32"/>
          <w:szCs w:val="32"/>
        </w:rPr>
        <w:t xml:space="preserve">Экзаменационная работа по математике состоит из двух частей. </w:t>
      </w:r>
    </w:p>
    <w:p w:rsidR="003A5EE3" w:rsidRPr="003A5EE3" w:rsidRDefault="003A5EE3" w:rsidP="003A5EE3">
      <w:pPr>
        <w:rPr>
          <w:b/>
          <w:sz w:val="32"/>
          <w:szCs w:val="32"/>
        </w:rPr>
      </w:pPr>
      <w:r w:rsidRPr="003A5EE3">
        <w:rPr>
          <w:b/>
          <w:sz w:val="32"/>
          <w:szCs w:val="32"/>
        </w:rPr>
        <w:t xml:space="preserve">Часть 1 (В1—В14) содержит 14 заданий базового уровня с кратким ответом. В 2012 году в часть 1 добавлено одно задание по геометрии (стереометрии) и одно задание по вероятности, статистике и анализу данных. </w:t>
      </w:r>
    </w:p>
    <w:p w:rsidR="003A5EE3" w:rsidRPr="003A5EE3" w:rsidRDefault="003A5EE3" w:rsidP="003A5EE3">
      <w:pPr>
        <w:rPr>
          <w:b/>
          <w:sz w:val="32"/>
          <w:szCs w:val="32"/>
        </w:rPr>
      </w:pPr>
      <w:r w:rsidRPr="003A5EE3">
        <w:rPr>
          <w:b/>
          <w:sz w:val="32"/>
          <w:szCs w:val="32"/>
        </w:rPr>
        <w:t>Часть 2 содержит задания с развернутым ответом:</w:t>
      </w:r>
    </w:p>
    <w:p w:rsidR="003A5EE3" w:rsidRPr="003A5EE3" w:rsidRDefault="003A5EE3" w:rsidP="003A5EE3">
      <w:pPr>
        <w:rPr>
          <w:b/>
          <w:sz w:val="32"/>
          <w:szCs w:val="32"/>
        </w:rPr>
      </w:pPr>
      <w:r w:rsidRPr="003A5EE3">
        <w:rPr>
          <w:b/>
          <w:sz w:val="32"/>
          <w:szCs w:val="32"/>
        </w:rPr>
        <w:t xml:space="preserve">4 задания повышенного уровня (С1—С4) </w:t>
      </w:r>
    </w:p>
    <w:p w:rsidR="003A5EE3" w:rsidRDefault="003A5EE3" w:rsidP="003A5EE3">
      <w:pPr>
        <w:rPr>
          <w:b/>
          <w:sz w:val="32"/>
          <w:szCs w:val="32"/>
        </w:rPr>
      </w:pPr>
      <w:r w:rsidRPr="003A5EE3">
        <w:rPr>
          <w:b/>
          <w:sz w:val="32"/>
          <w:szCs w:val="32"/>
        </w:rPr>
        <w:t>2 задания высокого уровня сложности (С5 — С</w:t>
      </w:r>
      <w:proofErr w:type="gramStart"/>
      <w:r w:rsidRPr="003A5EE3">
        <w:rPr>
          <w:b/>
          <w:sz w:val="32"/>
          <w:szCs w:val="32"/>
        </w:rPr>
        <w:t>6</w:t>
      </w:r>
      <w:proofErr w:type="gramEnd"/>
      <w:r w:rsidRPr="003A5EE3">
        <w:rPr>
          <w:b/>
          <w:sz w:val="32"/>
          <w:szCs w:val="32"/>
        </w:rPr>
        <w:t>)</w:t>
      </w:r>
    </w:p>
    <w:p w:rsidR="003A5EE3" w:rsidRDefault="003A5EE3" w:rsidP="003A5EE3">
      <w:pPr>
        <w:rPr>
          <w:b/>
          <w:sz w:val="32"/>
          <w:szCs w:val="32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Default="003A5EE3" w:rsidP="003A5EE3">
      <w:pPr>
        <w:jc w:val="center"/>
        <w:rPr>
          <w:b/>
          <w:sz w:val="40"/>
          <w:szCs w:val="40"/>
          <w:u w:val="single"/>
        </w:rPr>
      </w:pPr>
    </w:p>
    <w:p w:rsidR="003A5EE3" w:rsidRPr="003A5EE3" w:rsidRDefault="003A5EE3" w:rsidP="003A5EE3">
      <w:pPr>
        <w:jc w:val="center"/>
        <w:rPr>
          <w:b/>
          <w:sz w:val="40"/>
          <w:szCs w:val="40"/>
          <w:u w:val="single"/>
        </w:rPr>
      </w:pPr>
      <w:r w:rsidRPr="003A5EE3">
        <w:rPr>
          <w:b/>
          <w:sz w:val="40"/>
          <w:szCs w:val="40"/>
          <w:u w:val="single"/>
        </w:rPr>
        <w:lastRenderedPageBreak/>
        <w:t>Оценка экзаменационной работы</w:t>
      </w:r>
    </w:p>
    <w:p w:rsid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Правильный ответ в зависимости от сложности каждого задания оценивается одним или несколькими баллами. Баллы, полученные за все выполненные задания, суммируются.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Правильное решение каждого из заданий В1-В14 приносит 1 </w:t>
      </w:r>
      <w:r w:rsidRPr="003A5EE3">
        <w:rPr>
          <w:b/>
          <w:sz w:val="28"/>
          <w:szCs w:val="28"/>
          <w:u w:val="single"/>
        </w:rPr>
        <w:t>первичный балл</w:t>
      </w:r>
      <w:r w:rsidRPr="003A5EE3">
        <w:rPr>
          <w:b/>
          <w:sz w:val="28"/>
          <w:szCs w:val="28"/>
        </w:rPr>
        <w:t xml:space="preserve">. Максимальное количество баллов — 14.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Все задания части 2 (С</w:t>
      </w:r>
      <w:proofErr w:type="gramStart"/>
      <w:r w:rsidRPr="003A5EE3">
        <w:rPr>
          <w:b/>
          <w:sz w:val="28"/>
          <w:szCs w:val="28"/>
        </w:rPr>
        <w:t>1</w:t>
      </w:r>
      <w:proofErr w:type="gramEnd"/>
      <w:r w:rsidRPr="003A5EE3">
        <w:rPr>
          <w:b/>
          <w:sz w:val="28"/>
          <w:szCs w:val="28"/>
        </w:rPr>
        <w:t xml:space="preserve"> — С6) оцениваются от 0 до 4 баллов.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Полное правильное решение каждого из заданий С</w:t>
      </w:r>
      <w:proofErr w:type="gramStart"/>
      <w:r w:rsidRPr="003A5EE3">
        <w:rPr>
          <w:b/>
          <w:sz w:val="28"/>
          <w:szCs w:val="28"/>
        </w:rPr>
        <w:t>1</w:t>
      </w:r>
      <w:proofErr w:type="gramEnd"/>
      <w:r w:rsidRPr="003A5EE3">
        <w:rPr>
          <w:b/>
          <w:sz w:val="28"/>
          <w:szCs w:val="28"/>
        </w:rPr>
        <w:t xml:space="preserve"> и С2 оценивается 2 баллами, каждого из заданий С3 и С4 — 3 баллами. За задания С</w:t>
      </w:r>
      <w:proofErr w:type="gramStart"/>
      <w:r w:rsidRPr="003A5EE3">
        <w:rPr>
          <w:b/>
          <w:sz w:val="28"/>
          <w:szCs w:val="28"/>
        </w:rPr>
        <w:t>1</w:t>
      </w:r>
      <w:proofErr w:type="gramEnd"/>
      <w:r w:rsidRPr="003A5EE3">
        <w:rPr>
          <w:b/>
          <w:sz w:val="28"/>
          <w:szCs w:val="28"/>
        </w:rPr>
        <w:t xml:space="preserve"> — С4 максимально количество баллов — 10. 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Каждое из заданий С5 и С</w:t>
      </w:r>
      <w:proofErr w:type="gramStart"/>
      <w:r w:rsidRPr="003A5EE3">
        <w:rPr>
          <w:b/>
          <w:sz w:val="28"/>
          <w:szCs w:val="28"/>
        </w:rPr>
        <w:t>6</w:t>
      </w:r>
      <w:proofErr w:type="gramEnd"/>
      <w:r w:rsidRPr="003A5EE3">
        <w:rPr>
          <w:b/>
          <w:sz w:val="28"/>
          <w:szCs w:val="28"/>
        </w:rPr>
        <w:t xml:space="preserve"> оценивается 4 баллами. Максимальное количество баллов — 8.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Максимальное количество первичных баллов за всю работу — 32.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Первичные баллы преобразуются в </w:t>
      </w:r>
      <w:r w:rsidRPr="003A5EE3">
        <w:rPr>
          <w:b/>
          <w:sz w:val="28"/>
          <w:szCs w:val="28"/>
          <w:u w:val="single"/>
        </w:rPr>
        <w:t>тестовые баллы.</w:t>
      </w:r>
      <w:r w:rsidRPr="003A5EE3">
        <w:rPr>
          <w:b/>
          <w:sz w:val="28"/>
          <w:szCs w:val="28"/>
        </w:rPr>
        <w:t xml:space="preserve"> 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32 </w:t>
      </w:r>
      <w:proofErr w:type="gramStart"/>
      <w:r w:rsidRPr="003A5EE3">
        <w:rPr>
          <w:b/>
          <w:sz w:val="28"/>
          <w:szCs w:val="28"/>
        </w:rPr>
        <w:t>первичных</w:t>
      </w:r>
      <w:proofErr w:type="gramEnd"/>
      <w:r w:rsidRPr="003A5EE3">
        <w:rPr>
          <w:b/>
          <w:sz w:val="28"/>
          <w:szCs w:val="28"/>
        </w:rPr>
        <w:t xml:space="preserve"> балла соответствуют 100 тестовым баллам.</w:t>
      </w: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2E1F6D" w:rsidRDefault="002E1F6D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jc w:val="center"/>
        <w:rPr>
          <w:b/>
          <w:sz w:val="40"/>
          <w:szCs w:val="40"/>
          <w:u w:val="single"/>
        </w:rPr>
      </w:pPr>
      <w:r w:rsidRPr="003A5EE3">
        <w:rPr>
          <w:b/>
          <w:sz w:val="40"/>
          <w:szCs w:val="40"/>
          <w:u w:val="single"/>
        </w:rPr>
        <w:lastRenderedPageBreak/>
        <w:t>Рекомендации по выполнению работы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На выполнение экзаменационной работы по математике дается 4 часа (240 минут). </w:t>
      </w:r>
    </w:p>
    <w:p w:rsidR="003A5EE3" w:rsidRPr="003A5EE3" w:rsidRDefault="003A5EE3" w:rsidP="003A5EE3">
      <w:pPr>
        <w:rPr>
          <w:b/>
          <w:sz w:val="28"/>
          <w:szCs w:val="28"/>
          <w:u w:val="single"/>
        </w:rPr>
      </w:pPr>
      <w:r w:rsidRPr="003A5EE3">
        <w:rPr>
          <w:b/>
          <w:sz w:val="28"/>
          <w:szCs w:val="28"/>
          <w:u w:val="single"/>
        </w:rPr>
        <w:t>Часть 1 (В</w:t>
      </w:r>
      <w:proofErr w:type="gramStart"/>
      <w:r w:rsidRPr="003A5EE3">
        <w:rPr>
          <w:b/>
          <w:sz w:val="28"/>
          <w:szCs w:val="28"/>
          <w:u w:val="single"/>
        </w:rPr>
        <w:t>1</w:t>
      </w:r>
      <w:proofErr w:type="gramEnd"/>
      <w:r w:rsidRPr="003A5EE3">
        <w:rPr>
          <w:b/>
          <w:sz w:val="28"/>
          <w:szCs w:val="28"/>
          <w:u w:val="single"/>
        </w:rPr>
        <w:t xml:space="preserve"> — В14)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Для записи решений и ответов на задания используйте бланк ответов № 1.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Задание считается выполненным, если верный ответ зафиксирован в той форме, которая предусмотрена инструкцией по выполнению задания.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Ответом на задания части 1 является целое число или конечная десятичная дробь.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Ответ следует записать справа от номера выполняемого задания, начиная с первой клеточки.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Каждую цифру, знак «минус» и запятую пишите в отдельной клеточке в соответствии с приведенными в бланке образцами.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Единицы измерений писать не нужно.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Дать ответы на часть 1, которая является общеобразовательной, необходимо будем всем выпускникам школ. Существенная часть примеров в базовой части предполагает проверку того, как человек научился выполнять алгоритмизированные действия и делать выводы.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Часть 1 проверяется с помощью компьютера. Поэтому следует обращать внимание на правильное оформление ответов. </w:t>
      </w:r>
    </w:p>
    <w:p w:rsidR="003A5EE3" w:rsidRPr="003A5EE3" w:rsidRDefault="003A5EE3" w:rsidP="003A5EE3">
      <w:pPr>
        <w:rPr>
          <w:b/>
          <w:sz w:val="28"/>
          <w:szCs w:val="28"/>
          <w:u w:val="single"/>
        </w:rPr>
      </w:pPr>
      <w:r w:rsidRPr="003A5EE3">
        <w:rPr>
          <w:b/>
          <w:sz w:val="28"/>
          <w:szCs w:val="28"/>
          <w:u w:val="single"/>
        </w:rPr>
        <w:t>Часть 2 (С1-С6)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 Для записи решений и ответов используйте бланк ответов № 2.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Запишите сначала номер выполняемого задания, а затем полное обоснованное решение и ответ.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Возможны различные способы решения.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Должно быть записано полное обоснованное решение задачи и ответ. 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Формы записи решения и ответа могут быть произвольными. </w:t>
      </w:r>
    </w:p>
    <w:p w:rsid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lastRenderedPageBreak/>
        <w:t>Часть 2 проверяют эксперты. Главное требование — решение должно быть математически грамотным, из него должен быть понятен ход рассуждений автора работы. Полнота и обоснованность рассуждений оцениваются независимо от выбранного метода решения.</w:t>
      </w:r>
    </w:p>
    <w:p w:rsidR="003A5EE3" w:rsidRPr="003A5EE3" w:rsidRDefault="003A5EE3" w:rsidP="003A5EE3">
      <w:pPr>
        <w:rPr>
          <w:b/>
          <w:sz w:val="28"/>
          <w:szCs w:val="28"/>
        </w:rPr>
      </w:pPr>
      <w:proofErr w:type="gramStart"/>
      <w:r w:rsidRPr="003A5EE3">
        <w:rPr>
          <w:b/>
          <w:sz w:val="28"/>
          <w:szCs w:val="28"/>
        </w:rPr>
        <w:t xml:space="preserve">Часть 2 предназначена для сдающих математику в качестве вступительного экзамена и ориентирована на требования вузов*. Эти задания относятся к повышенному и высокому уровню сложности. </w:t>
      </w:r>
      <w:proofErr w:type="gramEnd"/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4"/>
          <w:szCs w:val="24"/>
        </w:rPr>
        <w:t xml:space="preserve">* В некоторые вузы имеет смысл поступать, только если у Вас есть особые способности к математике. Поэтому в части 2 есть задания, рассчитанные на нестандартное мышление.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Максимальное число баллов выставляется за решение, в котором правильный ответ обоснован. </w:t>
      </w:r>
    </w:p>
    <w:p w:rsidR="003A5EE3" w:rsidRPr="003A5EE3" w:rsidRDefault="003A5EE3" w:rsidP="003A5EE3">
      <w:pPr>
        <w:rPr>
          <w:b/>
          <w:sz w:val="28"/>
          <w:szCs w:val="28"/>
          <w:u w:val="single"/>
        </w:rPr>
      </w:pPr>
      <w:r w:rsidRPr="003A5EE3">
        <w:rPr>
          <w:b/>
          <w:sz w:val="28"/>
          <w:szCs w:val="28"/>
          <w:u w:val="single"/>
        </w:rPr>
        <w:t>Общие рекомендации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Постарайтесь выполнить как можно больше заданий и набрать как можно больше баллов. 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Для экономии времени пропускайте задание, которое не удается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3A5EE3" w:rsidRPr="004E02BF" w:rsidRDefault="004E02BF" w:rsidP="004E02BF">
      <w:pPr>
        <w:jc w:val="center"/>
        <w:rPr>
          <w:b/>
          <w:sz w:val="40"/>
          <w:szCs w:val="40"/>
          <w:u w:val="single"/>
        </w:rPr>
      </w:pPr>
      <w:r w:rsidRPr="004E02BF">
        <w:rPr>
          <w:b/>
          <w:sz w:val="40"/>
          <w:szCs w:val="40"/>
          <w:u w:val="single"/>
        </w:rPr>
        <w:t>Неудовлетворительный результат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Если участник не согласен с результатами ЕГЭ, он может подать </w:t>
      </w:r>
      <w:r w:rsidRPr="004E02BF">
        <w:rPr>
          <w:b/>
          <w:sz w:val="28"/>
          <w:szCs w:val="28"/>
          <w:u w:val="single"/>
        </w:rPr>
        <w:t>апелляцию.</w:t>
      </w:r>
      <w:r w:rsidRPr="003A5EE3">
        <w:rPr>
          <w:b/>
          <w:sz w:val="28"/>
          <w:szCs w:val="28"/>
        </w:rPr>
        <w:t xml:space="preserve"> </w:t>
      </w:r>
    </w:p>
    <w:p w:rsidR="004E02BF" w:rsidRPr="004E02BF" w:rsidRDefault="003A5EE3" w:rsidP="003A5EE3">
      <w:pPr>
        <w:rPr>
          <w:b/>
          <w:sz w:val="28"/>
          <w:szCs w:val="28"/>
          <w:u w:val="single"/>
        </w:rPr>
      </w:pPr>
      <w:r w:rsidRPr="003A5EE3">
        <w:rPr>
          <w:b/>
          <w:sz w:val="28"/>
          <w:szCs w:val="28"/>
        </w:rPr>
        <w:t xml:space="preserve"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</w:t>
      </w:r>
      <w:r w:rsidRPr="004E02BF">
        <w:rPr>
          <w:b/>
          <w:sz w:val="28"/>
          <w:szCs w:val="28"/>
          <w:u w:val="single"/>
        </w:rPr>
        <w:t xml:space="preserve">резервные дни. </w:t>
      </w:r>
    </w:p>
    <w:p w:rsidR="003A5EE3" w:rsidRP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 xml:space="preserve">Если выпускник текущего года получает неудовлетворительный результат и по русскому языку, и по математике, он сможет пересдать ЕГЭ только в следующем году. Выпускник не получит в этом году свидетельства о результатах ЕГЭ, а вместо аттестата ему будет выдана справка об обучении в школе. </w:t>
      </w:r>
    </w:p>
    <w:p w:rsidR="003A5EE3" w:rsidRDefault="003A5EE3" w:rsidP="003A5EE3">
      <w:pPr>
        <w:rPr>
          <w:b/>
          <w:sz w:val="28"/>
          <w:szCs w:val="28"/>
        </w:rPr>
      </w:pPr>
      <w:r w:rsidRPr="003A5EE3">
        <w:rPr>
          <w:b/>
          <w:sz w:val="28"/>
          <w:szCs w:val="28"/>
        </w:rPr>
        <w:t>В случае</w:t>
      </w:r>
      <w:proofErr w:type="gramStart"/>
      <w:r w:rsidRPr="003A5EE3">
        <w:rPr>
          <w:b/>
          <w:sz w:val="28"/>
          <w:szCs w:val="28"/>
        </w:rPr>
        <w:t>,</w:t>
      </w:r>
      <w:proofErr w:type="gramEnd"/>
      <w:r w:rsidRPr="003A5EE3">
        <w:rPr>
          <w:b/>
          <w:sz w:val="28"/>
          <w:szCs w:val="28"/>
        </w:rPr>
        <w:t xml:space="preserve"> если другие участники ЕГЭ получат результат ниже минимального количества баллов, они смогут сдать ЕГЭ по предмету только в следующем году.</w:t>
      </w:r>
    </w:p>
    <w:p w:rsidR="003A5EE3" w:rsidRDefault="003A5EE3" w:rsidP="003A5EE3">
      <w:pPr>
        <w:rPr>
          <w:b/>
          <w:sz w:val="28"/>
          <w:szCs w:val="28"/>
        </w:rPr>
      </w:pPr>
    </w:p>
    <w:p w:rsidR="003A5EE3" w:rsidRPr="004E02BF" w:rsidRDefault="004E02BF" w:rsidP="004E02BF">
      <w:pPr>
        <w:jc w:val="center"/>
        <w:rPr>
          <w:b/>
          <w:sz w:val="40"/>
          <w:szCs w:val="40"/>
          <w:u w:val="single"/>
        </w:rPr>
      </w:pPr>
      <w:r w:rsidRPr="004E02BF">
        <w:rPr>
          <w:b/>
          <w:sz w:val="40"/>
          <w:szCs w:val="40"/>
          <w:u w:val="single"/>
        </w:rPr>
        <w:lastRenderedPageBreak/>
        <w:t>Как подготовиться к ЕГЭ по математике</w:t>
      </w:r>
    </w:p>
    <w:p w:rsidR="004E02BF" w:rsidRPr="004E02BF" w:rsidRDefault="004E02BF" w:rsidP="004E02BF">
      <w:pPr>
        <w:rPr>
          <w:b/>
          <w:sz w:val="28"/>
          <w:szCs w:val="28"/>
        </w:rPr>
      </w:pPr>
      <w:r w:rsidRPr="004E02BF">
        <w:rPr>
          <w:b/>
          <w:sz w:val="28"/>
          <w:szCs w:val="28"/>
        </w:rPr>
        <w:t xml:space="preserve">Задания к ЕГЭ по математике — контрольные измерительные материалы </w:t>
      </w:r>
      <w:r w:rsidRPr="004E02BF">
        <w:rPr>
          <w:b/>
          <w:sz w:val="28"/>
          <w:szCs w:val="28"/>
          <w:u w:val="single"/>
        </w:rPr>
        <w:t>(КИМ)</w:t>
      </w:r>
      <w:r w:rsidRPr="004E02BF">
        <w:rPr>
          <w:b/>
          <w:sz w:val="28"/>
          <w:szCs w:val="28"/>
        </w:rPr>
        <w:t xml:space="preserve"> — разработаны специалистами </w:t>
      </w:r>
      <w:r w:rsidRPr="004E02BF">
        <w:rPr>
          <w:b/>
          <w:sz w:val="28"/>
          <w:szCs w:val="28"/>
          <w:u w:val="single"/>
        </w:rPr>
        <w:t>ФИПИ</w:t>
      </w:r>
      <w:r w:rsidRPr="004E02BF">
        <w:rPr>
          <w:b/>
          <w:sz w:val="28"/>
          <w:szCs w:val="28"/>
        </w:rPr>
        <w:t xml:space="preserve"> на основе школьной программы. Поэтому к экзамену можно готовиться по школьным учебникам, рекомендованным и допущенным </w:t>
      </w:r>
      <w:proofErr w:type="spellStart"/>
      <w:r w:rsidRPr="004E02BF">
        <w:rPr>
          <w:b/>
          <w:sz w:val="28"/>
          <w:szCs w:val="28"/>
        </w:rPr>
        <w:t>Минобрнауки</w:t>
      </w:r>
      <w:proofErr w:type="spellEnd"/>
      <w:r w:rsidRPr="004E02BF">
        <w:rPr>
          <w:b/>
          <w:sz w:val="28"/>
          <w:szCs w:val="28"/>
        </w:rPr>
        <w:t xml:space="preserve"> России, консультируясь при необходимости со своим учителем.</w:t>
      </w:r>
    </w:p>
    <w:p w:rsidR="003A5EE3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</w:rPr>
        <w:t xml:space="preserve">Кроме того, Вы можете самостоятельно подготовиться, используя бесплатные </w:t>
      </w:r>
      <w:r w:rsidRPr="004E02BF">
        <w:rPr>
          <w:b/>
          <w:sz w:val="28"/>
          <w:szCs w:val="28"/>
          <w:u w:val="single"/>
        </w:rPr>
        <w:t>демонстрационные материалы</w:t>
      </w:r>
      <w:r w:rsidRPr="004E02BF">
        <w:rPr>
          <w:b/>
          <w:sz w:val="28"/>
          <w:szCs w:val="28"/>
        </w:rPr>
        <w:t xml:space="preserve"> разных, а также задания из </w:t>
      </w:r>
      <w:r w:rsidRPr="004E02BF">
        <w:rPr>
          <w:b/>
          <w:sz w:val="28"/>
          <w:szCs w:val="28"/>
          <w:u w:val="single"/>
        </w:rPr>
        <w:t>открытого сегмента Федерального банка тестовых заданий по математике.</w:t>
      </w:r>
    </w:p>
    <w:p w:rsidR="004E02BF" w:rsidRDefault="004E02BF" w:rsidP="004E02BF">
      <w:pPr>
        <w:rPr>
          <w:b/>
          <w:sz w:val="28"/>
          <w:szCs w:val="28"/>
          <w:u w:val="single"/>
        </w:rPr>
      </w:pP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</w:p>
    <w:p w:rsidR="004E02BF" w:rsidRPr="004E02BF" w:rsidRDefault="004E02BF" w:rsidP="004E02BF">
      <w:pPr>
        <w:jc w:val="center"/>
        <w:rPr>
          <w:b/>
          <w:sz w:val="40"/>
          <w:szCs w:val="40"/>
          <w:u w:val="single"/>
        </w:rPr>
      </w:pPr>
      <w:r w:rsidRPr="004E02BF">
        <w:rPr>
          <w:b/>
          <w:sz w:val="40"/>
          <w:szCs w:val="40"/>
          <w:u w:val="single"/>
        </w:rPr>
        <w:t>Полезные ссылки</w:t>
      </w:r>
    </w:p>
    <w:p w:rsidR="004E02BF" w:rsidRDefault="004E02BF" w:rsidP="004E02BF">
      <w:pPr>
        <w:rPr>
          <w:b/>
          <w:sz w:val="28"/>
          <w:szCs w:val="28"/>
        </w:rPr>
      </w:pPr>
      <w:r w:rsidRPr="004E02BF">
        <w:rPr>
          <w:b/>
          <w:sz w:val="28"/>
          <w:szCs w:val="28"/>
        </w:rPr>
        <w:t>В данном разделе собраны наиболее интересные и полезные ссылки на Федеральные и региональные Интернет-ресурсы содержащие информацию о ЕГЭ.</w:t>
      </w:r>
    </w:p>
    <w:p w:rsidR="004E02BF" w:rsidRPr="004E02BF" w:rsidRDefault="004E02BF" w:rsidP="004E02BF">
      <w:pPr>
        <w:rPr>
          <w:b/>
          <w:sz w:val="28"/>
          <w:szCs w:val="28"/>
        </w:rPr>
      </w:pP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Министерство образования и науки Российской Федерации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Федеральная служба по надзору в сфере образования и науки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ФГУ "Федеральный центр тестирования" (ФЦТ)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Федеральный институт педагогических измерений (ФИПИ)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Федеральный портал "Российское образование"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Российский общеобразовательный портал </w:t>
      </w:r>
    </w:p>
    <w:p w:rsidR="004E02BF" w:rsidRPr="004E02BF" w:rsidRDefault="004E02BF" w:rsidP="004E02BF">
      <w:pPr>
        <w:rPr>
          <w:b/>
          <w:sz w:val="28"/>
          <w:szCs w:val="28"/>
          <w:u w:val="single"/>
        </w:rPr>
      </w:pPr>
      <w:r w:rsidRPr="004E02BF">
        <w:rPr>
          <w:b/>
          <w:sz w:val="28"/>
          <w:szCs w:val="28"/>
          <w:u w:val="single"/>
        </w:rPr>
        <w:t xml:space="preserve">Единое окно доступа к образовательным ресурсам </w:t>
      </w:r>
    </w:p>
    <w:p w:rsidR="003A5EE3" w:rsidRDefault="004E02BF" w:rsidP="004E02BF">
      <w:pPr>
        <w:rPr>
          <w:b/>
          <w:sz w:val="28"/>
          <w:szCs w:val="28"/>
        </w:rPr>
      </w:pPr>
      <w:r w:rsidRPr="004E02BF">
        <w:rPr>
          <w:b/>
          <w:sz w:val="28"/>
          <w:szCs w:val="28"/>
          <w:u w:val="single"/>
        </w:rPr>
        <w:t>Российский совет олимпиад школьников "Мир олимпиад</w:t>
      </w:r>
      <w:r>
        <w:rPr>
          <w:b/>
          <w:sz w:val="28"/>
          <w:szCs w:val="28"/>
        </w:rPr>
        <w:t>»</w:t>
      </w: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Default="003A5EE3" w:rsidP="003A5EE3">
      <w:pPr>
        <w:rPr>
          <w:b/>
          <w:sz w:val="28"/>
          <w:szCs w:val="28"/>
        </w:rPr>
      </w:pPr>
    </w:p>
    <w:p w:rsidR="003A5EE3" w:rsidRPr="003A5EE3" w:rsidRDefault="003A5EE3" w:rsidP="003A5EE3">
      <w:pPr>
        <w:rPr>
          <w:b/>
          <w:sz w:val="28"/>
          <w:szCs w:val="28"/>
        </w:rPr>
      </w:pPr>
    </w:p>
    <w:sectPr w:rsidR="003A5EE3" w:rsidRPr="003A5EE3" w:rsidSect="00346A0E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B5C"/>
    <w:multiLevelType w:val="hybridMultilevel"/>
    <w:tmpl w:val="9A3E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2308"/>
    <w:multiLevelType w:val="hybridMultilevel"/>
    <w:tmpl w:val="40C2E334"/>
    <w:lvl w:ilvl="0" w:tplc="F570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C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2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A3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CF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AA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8C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AF1E75"/>
    <w:multiLevelType w:val="hybridMultilevel"/>
    <w:tmpl w:val="DE1C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60D3"/>
    <w:multiLevelType w:val="hybridMultilevel"/>
    <w:tmpl w:val="75CA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2E1"/>
    <w:multiLevelType w:val="hybridMultilevel"/>
    <w:tmpl w:val="DE1C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5B"/>
    <w:rsid w:val="00026EAE"/>
    <w:rsid w:val="00031B0C"/>
    <w:rsid w:val="00041623"/>
    <w:rsid w:val="000A1F78"/>
    <w:rsid w:val="001408A1"/>
    <w:rsid w:val="00257D5B"/>
    <w:rsid w:val="002E1F6D"/>
    <w:rsid w:val="0032730E"/>
    <w:rsid w:val="00341C38"/>
    <w:rsid w:val="00346A0E"/>
    <w:rsid w:val="00351F45"/>
    <w:rsid w:val="0036415E"/>
    <w:rsid w:val="00376A7C"/>
    <w:rsid w:val="003A5EE3"/>
    <w:rsid w:val="00497BD1"/>
    <w:rsid w:val="004E02BF"/>
    <w:rsid w:val="00856126"/>
    <w:rsid w:val="00867FF6"/>
    <w:rsid w:val="00871E6A"/>
    <w:rsid w:val="008B3BAB"/>
    <w:rsid w:val="008B5BFE"/>
    <w:rsid w:val="008D198A"/>
    <w:rsid w:val="0090121B"/>
    <w:rsid w:val="00946EEE"/>
    <w:rsid w:val="00960388"/>
    <w:rsid w:val="00987AB6"/>
    <w:rsid w:val="00BF7100"/>
    <w:rsid w:val="00C01E0F"/>
    <w:rsid w:val="00C13749"/>
    <w:rsid w:val="00C50B33"/>
    <w:rsid w:val="00E86C4B"/>
    <w:rsid w:val="00F602D0"/>
    <w:rsid w:val="00FC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1" type="connector" idref="#_x0000_s1051"/>
        <o:r id="V:Rule12" type="connector" idref="#_x0000_s1063"/>
        <o:r id="V:Rule13" type="connector" idref="#_x0000_s1039"/>
        <o:r id="V:Rule14" type="connector" idref="#_x0000_s1057"/>
        <o:r id="V:Rule15" type="connector" idref="#_x0000_s1055"/>
        <o:r id="V:Rule16" type="connector" idref="#_x0000_s1045"/>
        <o:r id="V:Rule17" type="connector" idref="#_x0000_s1047"/>
        <o:r id="V:Rule18" type="connector" idref="#_x0000_s1048"/>
        <o:r id="V:Rule19" type="connector" idref="#_x0000_s1049"/>
        <o:r id="V:Rule2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6A"/>
  </w:style>
  <w:style w:type="paragraph" w:styleId="2">
    <w:name w:val="heading 2"/>
    <w:basedOn w:val="a"/>
    <w:next w:val="a"/>
    <w:link w:val="20"/>
    <w:uiPriority w:val="9"/>
    <w:qFormat/>
    <w:rsid w:val="009603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1623"/>
    <w:pPr>
      <w:ind w:left="720"/>
      <w:contextualSpacing/>
    </w:pPr>
  </w:style>
  <w:style w:type="table" w:styleId="a6">
    <w:name w:val="Table Grid"/>
    <w:basedOn w:val="a1"/>
    <w:uiPriority w:val="59"/>
    <w:rsid w:val="00F6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03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7">
    <w:name w:val="Мой абзац"/>
    <w:basedOn w:val="a"/>
    <w:rsid w:val="0096038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603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60388"/>
  </w:style>
  <w:style w:type="paragraph" w:styleId="aa">
    <w:name w:val="Body Text First Indent"/>
    <w:basedOn w:val="a8"/>
    <w:link w:val="ab"/>
    <w:semiHidden/>
    <w:rsid w:val="00960388"/>
    <w:pPr>
      <w:spacing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Красная строка Знак"/>
    <w:basedOn w:val="a9"/>
    <w:link w:val="aa"/>
    <w:semiHidden/>
    <w:rsid w:val="009603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package" Target="embeddings/______Microsoft_Office_PowerPoint2.sl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E87E-259F-4DEE-B6F0-E4A9A184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2012-02-26T19:59:00Z</dcterms:created>
  <dcterms:modified xsi:type="dcterms:W3CDTF">2012-03-14T18:38:00Z</dcterms:modified>
</cp:coreProperties>
</file>