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color w:val="000000"/>
          <w:sz w:val="28"/>
          <w:szCs w:val="28"/>
        </w:rPr>
        <w:t>Старший школьный возраст (юношеский) охватывает детей с 16 до 18 лет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(IX–XI классы)</w:t>
      </w:r>
      <w:r w:rsidRPr="00D105A9">
        <w:rPr>
          <w:rFonts w:ascii="Times New Roman" w:eastAsia="Calibri" w:hAnsi="Times New Roman" w:cs="Times New Roman"/>
          <w:color w:val="000000"/>
          <w:sz w:val="28"/>
          <w:szCs w:val="28"/>
        </w:rPr>
        <w:t>. Старший школьный возраст характеризуется продолжением процесса роста и развития, что выражается в относительно спокойном и равномерном его протекании в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тдельных органах и системах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10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Одновременно завершается половое созревание. В этой связи четко проявляются половые и индивидуальные различия, как в строении, так и в функциях организма. В этом возрасте замедляются рост тела в длину и увеличение его размеров в ширину, а также прирост в массе. Различия между юношами и девушками в размерах и формах тела достигают максимума. Рассмотрим более подробно </w:t>
      </w:r>
      <w:r w:rsidRPr="00D105A9">
        <w:rPr>
          <w:rFonts w:ascii="Times New Roman" w:eastAsia="Calibri" w:hAnsi="Times New Roman" w:cs="Times New Roman"/>
          <w:sz w:val="28"/>
          <w:szCs w:val="28"/>
        </w:rPr>
        <w:t>психофизиологические особенности девушек старшего школьного возраста.</w:t>
      </w:r>
    </w:p>
    <w:p w:rsidR="00D105A9" w:rsidRPr="00D105A9" w:rsidRDefault="00D105A9" w:rsidP="00D105A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5A9" w:rsidRPr="00D105A9" w:rsidRDefault="00D105A9" w:rsidP="00D105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105A9">
        <w:rPr>
          <w:rFonts w:ascii="Times New Roman" w:eastAsia="Calibri" w:hAnsi="Times New Roman" w:cs="Times New Roman"/>
          <w:b/>
          <w:sz w:val="28"/>
          <w:szCs w:val="28"/>
        </w:rPr>
        <w:t xml:space="preserve">Анатомо-физиологические особенности девушек </w:t>
      </w:r>
      <w:proofErr w:type="gramStart"/>
      <w:r w:rsidRPr="00D105A9">
        <w:rPr>
          <w:rFonts w:ascii="Times New Roman" w:eastAsia="Calibri" w:hAnsi="Times New Roman" w:cs="Times New Roman"/>
          <w:b/>
          <w:sz w:val="28"/>
          <w:szCs w:val="28"/>
        </w:rPr>
        <w:t>старшего</w:t>
      </w:r>
      <w:proofErr w:type="gramEnd"/>
      <w:r w:rsidRPr="00D105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05A9" w:rsidRPr="00D105A9" w:rsidRDefault="00D105A9" w:rsidP="00D105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5A9">
        <w:rPr>
          <w:rFonts w:ascii="Times New Roman" w:eastAsia="Calibri" w:hAnsi="Times New Roman" w:cs="Times New Roman"/>
          <w:b/>
          <w:sz w:val="28"/>
          <w:szCs w:val="28"/>
        </w:rPr>
        <w:t>школьного возраста</w:t>
      </w:r>
    </w:p>
    <w:p w:rsidR="00D105A9" w:rsidRPr="00D105A9" w:rsidRDefault="00D105A9" w:rsidP="00D105A9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5A9" w:rsidRPr="00D105A9" w:rsidRDefault="00D105A9" w:rsidP="00D105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Физическое развитие детей старшего школьного возраста</w:t>
      </w:r>
      <w:proofErr w:type="gramStart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старшем школьном возрасте в растущем организме происходят значительные перемены в длине, массе, составе и пропорциях тела, в функционировании различных органов и систем.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Завершается формирование зубного аппарата. Развитие костно-мышечного и связочного аппарата у старшеклассников ещё не закончено. Так, костные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эпифизарные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диски с телом позвонка полностью срастаются к 24 годам, срастание ядер окостенения рук продолжается с 16 до 25 лет, а срастание трёх тазовых костей - с 14 до 20 лет. Окостенение фаланг пальцев рук у девушек происходит в 14-18 лет, а годом-двумя </w:t>
      </w:r>
      <w:r>
        <w:rPr>
          <w:rFonts w:ascii="Times New Roman" w:eastAsia="Calibri" w:hAnsi="Times New Roman" w:cs="Times New Roman"/>
          <w:sz w:val="28"/>
          <w:szCs w:val="28"/>
        </w:rPr>
        <w:t>раньше - фаланг пальцев ног</w:t>
      </w: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Созревание опорно-двигательного аппарата и центральных регуляторных механизмов обеспечивает развитие важнейших качественных характеристик двигательной деятельности.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У девушек к 16 годам темпы нарастания массы тела снижаются. Девушки ниже юношей на 10-</w:t>
      </w:r>
      <w:smartTag w:uri="urn:schemas-microsoft-com:office:smarttags" w:element="metricconverter">
        <w:smartTagPr>
          <w:attr w:name="ProductID" w:val="12 см"/>
        </w:smartTagPr>
        <w:r w:rsidRPr="00D105A9">
          <w:rPr>
            <w:rFonts w:ascii="Times New Roman" w:eastAsia="Calibri" w:hAnsi="Times New Roman" w:cs="Times New Roman"/>
            <w:sz w:val="28"/>
            <w:szCs w:val="28"/>
          </w:rPr>
          <w:t>12 см</w:t>
        </w:r>
      </w:smartTag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и тяжелее на 5-</w:t>
      </w:r>
      <w:smartTag w:uri="urn:schemas-microsoft-com:office:smarttags" w:element="metricconverter">
        <w:smartTagPr>
          <w:attr w:name="ProductID" w:val="8 кг"/>
        </w:smartTagPr>
        <w:r w:rsidRPr="00D105A9">
          <w:rPr>
            <w:rFonts w:ascii="Times New Roman" w:eastAsia="Calibri" w:hAnsi="Times New Roman" w:cs="Times New Roman"/>
            <w:sz w:val="28"/>
            <w:szCs w:val="28"/>
          </w:rPr>
          <w:t>8 кг</w:t>
        </w:r>
      </w:smartTag>
      <w:r w:rsidRPr="00D105A9">
        <w:rPr>
          <w:rFonts w:ascii="Times New Roman" w:eastAsia="Calibri" w:hAnsi="Times New Roman" w:cs="Times New Roman"/>
          <w:sz w:val="28"/>
          <w:szCs w:val="28"/>
        </w:rPr>
        <w:t>; масса их мышц по отношению к массе всего тела больше на 13%, а масса подкожной жировой ткани на 10% меньше; туловище девушек немного длиннее, а руки и ноги короче. Более широкий таз и относительно короткие ноги, большая подвижность позвоночника и суставов, лучший эластический связочный аппарат приводят к тому, что у девушек по сравнению с юношами выражены большие поперечные колеб</w:t>
      </w:r>
      <w:r>
        <w:rPr>
          <w:rFonts w:ascii="Times New Roman" w:eastAsia="Calibri" w:hAnsi="Times New Roman" w:cs="Times New Roman"/>
          <w:sz w:val="28"/>
          <w:szCs w:val="28"/>
        </w:rPr>
        <w:t>ания тела при ходьбе и беге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В старшем школьном возрасте девушки приобретают тип телосложения, свойственный взрослому человеку. Типы телосложения определяются по таким признакам, как степень развития мышц и жироотложения, форма грудной клетки и живота, соотношение длины и массы тела, его пропорции. Нормальными конституционными типами телосложения считают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астеноидный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105A9">
        <w:rPr>
          <w:rFonts w:ascii="Times New Roman" w:eastAsia="Calibri" w:hAnsi="Times New Roman" w:cs="Times New Roman"/>
          <w:sz w:val="28"/>
          <w:szCs w:val="28"/>
        </w:rPr>
        <w:t>торакальный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, мышечный и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дигестивный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Имеются сведения, что специально направленными физическими упражнениями тип телосложения можно в значительной степени изменить, например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астеноидный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может перейти в торакальный, торакальный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дигестивный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в мышечный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Девушек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астеноидного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типа телосложения отличают высокий рост, узкое и уплощённое туловище, тонкий костяк и слабая мускулатура. Для их гармоничного развития особенно полезны динамические и статические силовые и скоростно-силовые упражнения, а также циклические упражнения: длительный бег, ходьба на лыжах, бег на коньках умеренной интенсивности, плавание - для развития сердечно - сосу</w:t>
      </w:r>
      <w:r>
        <w:rPr>
          <w:rFonts w:ascii="Times New Roman" w:eastAsia="Calibri" w:hAnsi="Times New Roman" w:cs="Times New Roman"/>
          <w:sz w:val="28"/>
          <w:szCs w:val="28"/>
        </w:rPr>
        <w:t>дистой и дыхательной систем</w:t>
      </w: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. Рекомендуются также упражнения на развитие гибкости, координационных </w:t>
      </w:r>
      <w:r w:rsidRPr="00D10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способностей (равновесия, согласованности движений, перестроения двигательной деятельности).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Вторым типом телосложения, заслуживающим индивидуального подхода в обучении движениям и развитии физических способностей, является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дигестивный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>. Представителей этого типа телосложения отличает главным образ</w:t>
      </w:r>
      <w:r>
        <w:rPr>
          <w:rFonts w:ascii="Times New Roman" w:eastAsia="Calibri" w:hAnsi="Times New Roman" w:cs="Times New Roman"/>
          <w:sz w:val="28"/>
          <w:szCs w:val="28"/>
        </w:rPr>
        <w:t>ом избыточное жироотложение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Снижения массы тела можно достичь упражнениями, активизирующими деятельность кровообращения и дыхания, вызывающими повышенные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энергозатраты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; укрепляющими мышцы живота (место наибольшего отложения жира); улучшающими скоростные </w:t>
      </w:r>
      <w:r>
        <w:rPr>
          <w:rFonts w:ascii="Times New Roman" w:eastAsia="Calibri" w:hAnsi="Times New Roman" w:cs="Times New Roman"/>
          <w:sz w:val="28"/>
          <w:szCs w:val="28"/>
        </w:rPr>
        <w:t>и скоростно-силовые качества</w:t>
      </w: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Учащимся торакального (грудная клетка цилиндрической формы, умеренно развитая мускулатура) и мышечного типов (рельефно развитая мускулатура) рекомендуется до половины времени занятий, отводимых на развитие физических способностей, выделять на развитие силовых, скоростно-силовы</w:t>
      </w:r>
      <w:r>
        <w:rPr>
          <w:rFonts w:ascii="Times New Roman" w:eastAsia="Calibri" w:hAnsi="Times New Roman" w:cs="Times New Roman"/>
          <w:sz w:val="28"/>
          <w:szCs w:val="28"/>
        </w:rPr>
        <w:t>х и скоростных способностей</w:t>
      </w:r>
      <w:r w:rsidRPr="00D105A9">
        <w:rPr>
          <w:rFonts w:ascii="Times New Roman" w:eastAsia="Calibri" w:hAnsi="Times New Roman" w:cs="Times New Roman"/>
          <w:sz w:val="28"/>
          <w:szCs w:val="28"/>
        </w:rPr>
        <w:t>. Кроме этого, в занятия необходимо включать специальные упражнения для развития гибкости и общей (аэробной) выносливости, а также воздействующие на координационные способности, которые проявляются в гимнастических и акробатических упражнениях, спортивных играх и единоборствах, легкоатлетических и др.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нервной системы. </w:t>
      </w: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В старшем школьном возрасте значительное развитие отмечается во всех высших структурах ЦНС. К периоду старшего школьного возраста вес головного мозга по сравнению с новорожденным увеличивается  у девушек в 3 раза. К 16-17 годам завершается развитие </w:t>
      </w:r>
      <w:r>
        <w:rPr>
          <w:rFonts w:ascii="Times New Roman" w:eastAsia="Calibri" w:hAnsi="Times New Roman" w:cs="Times New Roman"/>
          <w:sz w:val="28"/>
          <w:szCs w:val="28"/>
        </w:rPr>
        <w:t>центральной нервной системы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Переход от возраста подростков к юношескому возрасту знаменуется возросшей ролью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переднелобных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третичных полей и переходом доминирующей роли от правого к левому полушарию </w:t>
      </w:r>
      <w:r>
        <w:rPr>
          <w:rFonts w:ascii="Times New Roman" w:eastAsia="Calibri" w:hAnsi="Times New Roman" w:cs="Times New Roman"/>
          <w:sz w:val="28"/>
          <w:szCs w:val="28"/>
        </w:rPr>
        <w:t>(у правшей)</w:t>
      </w: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. Это приводит к значительному совершенствованию абстрактно-логического мышления, развитию второй сигнальной системы и процессов </w:t>
      </w:r>
      <w:r w:rsidRPr="00D105A9">
        <w:rPr>
          <w:rFonts w:ascii="Times New Roman" w:eastAsia="Calibri" w:hAnsi="Times New Roman" w:cs="Times New Roman"/>
          <w:sz w:val="28"/>
          <w:szCs w:val="28"/>
        </w:rPr>
        <w:lastRenderedPageBreak/>
        <w:t>экстраполяции. Высокого уровня развития достигает аналитическая деятельность коры головного мозга, приводящая к качественным изменениям в характер</w:t>
      </w:r>
      <w:r>
        <w:rPr>
          <w:rFonts w:ascii="Times New Roman" w:eastAsia="Calibri" w:hAnsi="Times New Roman" w:cs="Times New Roman"/>
          <w:sz w:val="28"/>
          <w:szCs w:val="28"/>
        </w:rPr>
        <w:t>е мыслительной деятельности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Деятельность ЦНС вплотную приближается к взрослому уровню. Однако еще отличается меньшими функциональными резервами, более низкой устойчивостью к действию высоких умственных и физических нагрузок.</w:t>
      </w:r>
    </w:p>
    <w:p w:rsidR="00D105A9" w:rsidRPr="00D105A9" w:rsidRDefault="00D105A9" w:rsidP="00D105A9">
      <w:pPr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сенсорных систем</w:t>
      </w:r>
      <w:r w:rsidRPr="00D105A9">
        <w:rPr>
          <w:rFonts w:ascii="Times New Roman" w:eastAsia="Calibri" w:hAnsi="Times New Roman" w:cs="Times New Roman"/>
          <w:sz w:val="28"/>
          <w:szCs w:val="28"/>
        </w:rPr>
        <w:t>. В старшем школьном возрасте заметно повышается острота зрения, расширяется поле зрения, улучшается бинокулярное зрение, совершенствуется различение цветовых оттенков. Глубинное зрение продолжает развиваться до 16-17 лет, когда оно достигает конечных величин, а свето-чувствительность увеличива</w:t>
      </w:r>
      <w:r>
        <w:rPr>
          <w:rFonts w:ascii="Times New Roman" w:eastAsia="Calibri" w:hAnsi="Times New Roman" w:cs="Times New Roman"/>
          <w:sz w:val="28"/>
          <w:szCs w:val="28"/>
        </w:rPr>
        <w:t>ется до 20-летнего возраста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У девушек поле зрения и пропускная способность света больше, чем у молодых люд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ей, а глазомер выражен хуже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Совершенствование зрительной сенсорной системы позволяет значительно улучшить ориентацию в пространстве, выделение значимой информации из потока внешних сигналов. Это, в свою очередь, повышает точность и координацию движений, расширяет сферу деятельности растущего организма.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t>На нормальную деятельность слуховой сенсорной системы негативное влияние оказывают громкие звуки. В частности, нужно помнить, что систематическое прослушивание громкой музыки через наушники плейеров нарушает воздушную и костную проводимость звуковых колебаний и часто приводит к 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тологическому снижению слуха</w:t>
      </w:r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5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Вестибулярная сенсорная система </w:t>
      </w:r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t>созревает к 14-летнему возрасту. Однако около 40% подростков характеризуется неустойчивостью к действию ускорений. В 15-16 лет еще часто проявляется недостаточная способность к сохранению равновесия на подвижной опоре. После 16 лет способность поддерживать равновесие значитель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 улучшается и стабилизируется</w:t>
      </w:r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16 лет точность различения мышечных напряжений практически не отличается от уровня взрослых людей. Благодаря четкому восприятию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t>проприоцептивной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 увеличивается способность к управлению не только отдельными мышцами, но даже отд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ельными двигательными единицами</w:t>
      </w:r>
      <w:r w:rsidRPr="00D10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На старший школьный возраст приходятся сенситивные периоды развития силы, быстроты, ловкости и выносли</w:t>
      </w:r>
      <w:r>
        <w:rPr>
          <w:rFonts w:ascii="Times New Roman" w:eastAsia="Calibri" w:hAnsi="Times New Roman" w:cs="Times New Roman"/>
          <w:sz w:val="28"/>
          <w:szCs w:val="28"/>
        </w:rPr>
        <w:t>вости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105A9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крови, кровообращения, дыхания. </w:t>
      </w: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Количество крови в организме в процентах к массе тела уменьшается от периода новорожденности к возрасту 10-16 лет в 2 раза, но еще </w:t>
      </w:r>
      <w:r>
        <w:rPr>
          <w:rFonts w:ascii="Times New Roman" w:eastAsia="Calibri" w:hAnsi="Times New Roman" w:cs="Times New Roman"/>
          <w:sz w:val="28"/>
          <w:szCs w:val="28"/>
        </w:rPr>
        <w:t>превышает конечные значения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На протяжении старшего школьного возраста увеличивается количество эритроцитов и гемоглобина, снижается количество лейкоцитов, в лейкоцитарной формуле продолжается снижение числа лимфоцитов и нарастание количества сегментированных нейтрофилов. К возрасту 14-16 лет картина крови  фактически уже соответствует взрослому организму.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В старшем школьном возрасте полностью формируется система кровообращения. Растут масса и объем сердца. Масса сердца по сравнению с новорожденным увеличив</w:t>
      </w:r>
      <w:r>
        <w:rPr>
          <w:rFonts w:ascii="Times New Roman" w:eastAsia="Calibri" w:hAnsi="Times New Roman" w:cs="Times New Roman"/>
          <w:sz w:val="28"/>
          <w:szCs w:val="28"/>
        </w:rPr>
        <w:t>ается к 16 годам - в 11 раз</w:t>
      </w:r>
      <w:r w:rsidRPr="00D105A9">
        <w:rPr>
          <w:rFonts w:ascii="Times New Roman" w:eastAsia="Calibri" w:hAnsi="Times New Roman" w:cs="Times New Roman"/>
          <w:sz w:val="28"/>
          <w:szCs w:val="28"/>
        </w:rPr>
        <w:t>. Рост массы сердца происходит с некоторым отставанием от роста массы тела. Особенно велик годовой прирост массы сердечной мышцы после 14 лет.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Объем сердца достигает 130-150 мл (у взрослых- 280 мл), а минутный объем крови - 3-4л/мин (у взрослых - 5-6 л/мин). Минутный объем крови увеличивается, главным образом, за счет возросшего систолического объема, который за период от 10 до 17 лет нар</w:t>
      </w:r>
      <w:r>
        <w:rPr>
          <w:rFonts w:ascii="Times New Roman" w:eastAsia="Calibri" w:hAnsi="Times New Roman" w:cs="Times New Roman"/>
          <w:sz w:val="28"/>
          <w:szCs w:val="28"/>
        </w:rPr>
        <w:t>астает от 46 мл до 60-70 мл</w:t>
      </w:r>
      <w:r w:rsidRPr="00D105A9">
        <w:rPr>
          <w:rFonts w:ascii="Times New Roman" w:eastAsia="Calibri" w:hAnsi="Times New Roman" w:cs="Times New Roman"/>
          <w:sz w:val="28"/>
          <w:szCs w:val="28"/>
        </w:rPr>
        <w:t>. За счет увеличенного систолического объема крови и повышения тонуса парасимпатического отдела нервной системы происходит дальнейшее снижение частоты сердечных сокращений (ЧСС) - в старшем школьном возрасте (16-18 лет) соответствует взрослому уровню - 70 уд</w:t>
      </w:r>
      <w:proofErr w:type="gramStart"/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D105A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ин. У подростков до 14 лет еще значительно выражена дыхательная аритмия, </w:t>
      </w:r>
      <w:r w:rsidRPr="00D105A9">
        <w:rPr>
          <w:rFonts w:ascii="Times New Roman" w:eastAsia="Calibri" w:hAnsi="Times New Roman" w:cs="Times New Roman"/>
          <w:sz w:val="28"/>
          <w:szCs w:val="28"/>
        </w:rPr>
        <w:lastRenderedPageBreak/>
        <w:t>которая после 15-16 лет практически исчезает. С развитием у подростков проводящей системы сердца различные показатели ЭКГ в старшем школьном возрасте приближаются к пока</w:t>
      </w:r>
      <w:r>
        <w:rPr>
          <w:rFonts w:ascii="Times New Roman" w:eastAsia="Calibri" w:hAnsi="Times New Roman" w:cs="Times New Roman"/>
          <w:sz w:val="28"/>
          <w:szCs w:val="28"/>
        </w:rPr>
        <w:t>зателям взрослого организма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Минимальное (диастолическое) артериальное давление увеличивается в меньшей степени, чем максимальное (систолическое) давление, поэтому растет их разность, то есть пульсовое давление. Такие изменения улучшает кровоснабж</w:t>
      </w:r>
      <w:r>
        <w:rPr>
          <w:rFonts w:ascii="Times New Roman" w:eastAsia="Calibri" w:hAnsi="Times New Roman" w:cs="Times New Roman"/>
          <w:sz w:val="28"/>
          <w:szCs w:val="28"/>
        </w:rPr>
        <w:t>ение различных органов тела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урежения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ЧСС и увеличения длины сосудов, особенно у высокорослых девушек, происходит замедление кругооборота крови. Время кругооборота крови у старших школьниц достигает </w:t>
      </w:r>
      <w:r>
        <w:rPr>
          <w:rFonts w:ascii="Times New Roman" w:eastAsia="Calibri" w:hAnsi="Times New Roman" w:cs="Times New Roman"/>
          <w:sz w:val="28"/>
          <w:szCs w:val="28"/>
        </w:rPr>
        <w:t>взрослых значений - 20-22 с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В целом, происходящие в сердечнососудистой системе изменения (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урежение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ЧСС, удлинение периода общей диастолы, повышение АД замедление кругооборота крови) свидетельствуют об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экономизации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функций сердца </w:t>
      </w:r>
      <w:r>
        <w:rPr>
          <w:rFonts w:ascii="Times New Roman" w:eastAsia="Calibri" w:hAnsi="Times New Roman" w:cs="Times New Roman"/>
          <w:sz w:val="28"/>
          <w:szCs w:val="28"/>
        </w:rPr>
        <w:t>у девушек старшего возраста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Система дыхания совершенствуется с возрастом. Увеличивается длительность дыхательного цикла и скорость вдоха, продолжительнее становится выдох (особенно пауза на выдохе), снижается чувствительность дыхательного центра к недостатку кислорода и избытку углекислого газа. Совершенствуется регуляция дыхания, в том числе произвольная регуляция при осуществлении речевой функции. Экономизируются дыхательные реакции на нагрузки.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Возрастает дыхательный объем и, соответственно, снижается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частота дыхания в 1 минуту</w:t>
      </w:r>
      <w:r w:rsidRPr="00D105A9">
        <w:rPr>
          <w:rFonts w:ascii="Times New Roman" w:eastAsia="Calibri" w:hAnsi="Times New Roman" w:cs="Times New Roman"/>
          <w:sz w:val="28"/>
          <w:szCs w:val="28"/>
        </w:rPr>
        <w:t>. Происходящие изменения носят прогрессивный характер, позволяя улучшить газообмен в легких, так как при частом и неглубоком дыхании воздух обменивается преимущественно в воздухоносных путях, очень мало изменяя состав альвеолярного воздуха.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Объемы легких зависят от стадий полового созревания, которые проходят у девушек раньше, чем у мальчиков. С небольшими колебаниями ЖЕЛ составляет в старшем школьном возрасте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примерно 3 литра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lastRenderedPageBreak/>
        <w:t>К 16-17 годам развитие дыхательных функций в основном завершается. Однако возможности дыхательной системы даже в юношеском возрасте оказываются все еще ниже, чем у взрослого организма. В 17-18-летнем возрасте реакции дыхания на нагрузки еще менее экономичны, недостаточна вы</w:t>
      </w:r>
      <w:r>
        <w:rPr>
          <w:rFonts w:ascii="Times New Roman" w:eastAsia="Calibri" w:hAnsi="Times New Roman" w:cs="Times New Roman"/>
          <w:sz w:val="28"/>
          <w:szCs w:val="28"/>
        </w:rPr>
        <w:t>носливость дыхательных мышц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Прекращение прироста функциональных показателей дыхания происходят в женском орг</w:t>
      </w:r>
      <w:r>
        <w:rPr>
          <w:rFonts w:ascii="Times New Roman" w:eastAsia="Calibri" w:hAnsi="Times New Roman" w:cs="Times New Roman"/>
          <w:sz w:val="28"/>
          <w:szCs w:val="28"/>
        </w:rPr>
        <w:t>анизме в возрасте 17-18 лет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5A9" w:rsidRPr="00D105A9" w:rsidRDefault="00D105A9" w:rsidP="00D105A9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32"/>
          <w:lang w:val="x-none"/>
        </w:rPr>
      </w:pPr>
      <w:r w:rsidRPr="00D105A9">
        <w:rPr>
          <w:rFonts w:ascii="Times New Roman" w:eastAsia="Times New Roman" w:hAnsi="Times New Roman" w:cs="Times New Roman"/>
          <w:bCs/>
          <w:sz w:val="28"/>
          <w:szCs w:val="32"/>
          <w:lang w:val="x-none"/>
        </w:rPr>
        <w:t>Особенности пищеварения, выделения и эндокринной системы</w:t>
      </w:r>
      <w:r w:rsidRPr="00D105A9">
        <w:rPr>
          <w:rFonts w:ascii="Times New Roman" w:eastAsia="Times New Roman" w:hAnsi="Times New Roman" w:cs="Times New Roman"/>
          <w:bCs/>
          <w:sz w:val="28"/>
          <w:szCs w:val="32"/>
        </w:rPr>
        <w:t xml:space="preserve">. </w:t>
      </w:r>
      <w:r w:rsidRPr="00D105A9">
        <w:rPr>
          <w:rFonts w:ascii="Times New Roman" w:eastAsia="Times New Roman" w:hAnsi="Times New Roman" w:cs="Times New Roman"/>
          <w:bCs/>
          <w:sz w:val="28"/>
          <w:szCs w:val="32"/>
          <w:lang w:val="x-none"/>
        </w:rPr>
        <w:t>Для растущего организма огромное значение имеет качественное и разнообразное питание, важен рациональный режим поступления пищи. Для старшего школьного возраста оптимальное количество при</w:t>
      </w:r>
      <w:r>
        <w:rPr>
          <w:rFonts w:ascii="Times New Roman" w:eastAsia="Times New Roman" w:hAnsi="Times New Roman" w:cs="Times New Roman"/>
          <w:bCs/>
          <w:sz w:val="28"/>
          <w:szCs w:val="32"/>
          <w:lang w:val="x-none"/>
        </w:rPr>
        <w:t>ема пиши - 3-4 раза в сутки</w:t>
      </w:r>
      <w:r w:rsidRPr="00D105A9">
        <w:rPr>
          <w:rFonts w:ascii="Times New Roman" w:eastAsia="Times New Roman" w:hAnsi="Times New Roman" w:cs="Times New Roman"/>
          <w:bCs/>
          <w:sz w:val="28"/>
          <w:szCs w:val="32"/>
          <w:lang w:val="x-none"/>
        </w:rPr>
        <w:t>. Соблюдение четкой периодичности режима питания способствует выработке условных пищевых рефлексов и развитию аппетита, необходимых для улучшения процессов переваривания пищи и ее усвоения организмом. При четырехразовом питании усваивается около 80% поступающей в организм пищи, а при трехразовом - ок</w:t>
      </w:r>
      <w:r>
        <w:rPr>
          <w:rFonts w:ascii="Times New Roman" w:eastAsia="Times New Roman" w:hAnsi="Times New Roman" w:cs="Times New Roman"/>
          <w:bCs/>
          <w:sz w:val="28"/>
          <w:szCs w:val="32"/>
          <w:lang w:val="x-none"/>
        </w:rPr>
        <w:t xml:space="preserve">оло 75% </w:t>
      </w:r>
      <w:r w:rsidRPr="00D105A9">
        <w:rPr>
          <w:rFonts w:ascii="Times New Roman" w:eastAsia="Times New Roman" w:hAnsi="Times New Roman" w:cs="Times New Roman"/>
          <w:bCs/>
          <w:sz w:val="28"/>
          <w:szCs w:val="32"/>
          <w:lang w:val="x-none"/>
        </w:rPr>
        <w:t>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К 15 годам у девушек устанавливается взрослый уровень объема и концентрации выделяемых пищеварительных соков, достигается максимальная активность пищеварительных ферментов, повышается кислотность желудочного сока, развивается полостное пищевар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Мышечный слой желудка и кишечника становится толще, увеличивается сила сокращения гладких мышц. Активизация моторики желудка и кишечника облегчает перемешивание пищи, улучшая ее переваривание и продвижение пищевого комка по желудочно-кишечному т</w:t>
      </w:r>
      <w:r>
        <w:rPr>
          <w:rFonts w:ascii="Times New Roman" w:eastAsia="Calibri" w:hAnsi="Times New Roman" w:cs="Times New Roman"/>
          <w:sz w:val="28"/>
          <w:szCs w:val="28"/>
        </w:rPr>
        <w:t>ракту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К старшему школьному возрасту у девушек все основные функции пищеварительной системы завершают свое развитие, адаптируя организм к приему различной, смешанной пищи, и хорошее ее усвоение.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механизмов теплоотдачи улучшает адаптацию организма девушек к большому диапазону изменений температур </w:t>
      </w:r>
      <w:r w:rsidRPr="00D105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окружающей среды.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Терморегуляционные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реакции в 15-17 лет становятся более эффективными и экономичными. В температурном ядре тела к 18-летнему возрасту у девушек устанавливается средняя величина температуры те</w:t>
      </w:r>
      <w:r>
        <w:rPr>
          <w:rFonts w:ascii="Times New Roman" w:eastAsia="Calibri" w:hAnsi="Times New Roman" w:cs="Times New Roman"/>
          <w:sz w:val="28"/>
          <w:szCs w:val="28"/>
        </w:rPr>
        <w:t>ла, соответствующая взрослым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На протяжении старшего школьного возраста происходят - перемены в обмене веществ и энергии. Уменьшается преобладание процессов ассимиляции над процессами диссимиляции.</w:t>
      </w:r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Увеличение массы тела и повышение двигательной активности вызывают нарастание и общего объема суточных </w:t>
      </w:r>
      <w:proofErr w:type="spellStart"/>
      <w:r w:rsidRPr="00D105A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у девушек в старшем школьн</w:t>
      </w:r>
      <w:r>
        <w:rPr>
          <w:rFonts w:ascii="Times New Roman" w:eastAsia="Calibri" w:hAnsi="Times New Roman" w:cs="Times New Roman"/>
          <w:sz w:val="28"/>
          <w:szCs w:val="28"/>
        </w:rPr>
        <w:t>ом возрасте - 2800-2900 ккал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На старший школьный возраст приходятся сенситивные периоды развития силы, быстр</w:t>
      </w:r>
      <w:r>
        <w:rPr>
          <w:rFonts w:ascii="Times New Roman" w:eastAsia="Calibri" w:hAnsi="Times New Roman" w:cs="Times New Roman"/>
          <w:sz w:val="28"/>
          <w:szCs w:val="28"/>
        </w:rPr>
        <w:t>оты, ловкости и выносливости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105A9" w:rsidRPr="00D105A9" w:rsidRDefault="00D105A9" w:rsidP="00D105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>Функциональные возможности для осуществления интенсивной и длительной работы у девушек старшего школьного возраста ниже, чем у юношей. Физические нагрузки они переносят хуже при относительно меньшей частоте пульса и большем п</w:t>
      </w:r>
      <w:r>
        <w:rPr>
          <w:rFonts w:ascii="Times New Roman" w:eastAsia="Calibri" w:hAnsi="Times New Roman" w:cs="Times New Roman"/>
          <w:sz w:val="28"/>
          <w:szCs w:val="28"/>
        </w:rPr>
        <w:t>овышении кровяного давления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 Период восстановления этих показателей до исходного уровня у юношей короче, чем у девушек. Таким образом, мы подходим к пониманию актуальности формирования выносливости у девушек старшего школьного возраста.</w:t>
      </w:r>
    </w:p>
    <w:p w:rsidR="00D105A9" w:rsidRPr="00D105A9" w:rsidRDefault="00D105A9" w:rsidP="00D105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A9">
        <w:rPr>
          <w:rFonts w:ascii="Times New Roman" w:eastAsia="Calibri" w:hAnsi="Times New Roman" w:cs="Times New Roman"/>
          <w:sz w:val="28"/>
          <w:szCs w:val="28"/>
        </w:rPr>
        <w:t xml:space="preserve">Рассмотрев анатомо-физиологические особенности девушек старшего школьного возраста, мы сделали вывод о том, что учителю физической культуры очень важно иметь точные знания об уровне развития как отдельных основных компонентов анатомо-физиологической структуры, так и двигательной подготовленности. Это позволит учителю и самому старшекласснику точнее подбирать индивидуальную нагрузку и упражнения специализированного воздействия, значимость которых в этом возрасте увеличивается. </w:t>
      </w:r>
    </w:p>
    <w:p w:rsidR="00690595" w:rsidRDefault="00690595"/>
    <w:sectPr w:rsidR="006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47"/>
    <w:rsid w:val="00237F1B"/>
    <w:rsid w:val="00690595"/>
    <w:rsid w:val="006F0B47"/>
    <w:rsid w:val="00D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2014-01-30T12:55:00Z</dcterms:created>
  <dcterms:modified xsi:type="dcterms:W3CDTF">2014-01-30T13:08:00Z</dcterms:modified>
</cp:coreProperties>
</file>