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1.К какому отделу и классу относят растения, для которых характерны стержневая корневая система, сетчатое жилкование листьев и две семядоли в семени?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голосеменных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, классу хвойных;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голосеменных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, классу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гинкговых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покрытосеменных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, классу двудольных;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покрытосеменных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, классу однодольных.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2.Смягчению толчков при передвижении человека способствовало появление в процессе эволюции: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изгибов позвоночника;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прямохождения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органа равновесия;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широкого таза.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3.В молекуле ДНК количество нуклеотидов с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10% от общего числа. Какой процент нуклеотидов с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в этой молекуле?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15%;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20%;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45%;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40%.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4. С помощью молекул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иРНК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передача наследственной информации: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из ядра к митохондрии;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из одной клетки в другую;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из ядра к рибосоме;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от родителей потомству.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5.. Синтез молекул АТФ в клетке может происходить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митохондриях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и хлоропластах;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ядре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и рибосомах;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аппарате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Гольджи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и лизосомах;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хромосомах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и ядрышке.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6.Какую стадию эмбрионального развития животных представляет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двуслойный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зародыш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состоящий из эктодермы и энтодермы: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гаструлу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бластулу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нейрулу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)о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рганогенеза</w:t>
      </w:r>
    </w:p>
    <w:p w:rsidR="00156979" w:rsidRPr="00156979" w:rsidRDefault="00156979" w:rsidP="00156979">
      <w:pPr>
        <w:shd w:val="clear" w:color="auto" w:fill="FFFFFF"/>
        <w:spacing w:before="4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7.В результате мейоза количество хромосом в образовавшихся клетках:</w:t>
      </w:r>
    </w:p>
    <w:p w:rsidR="00156979" w:rsidRPr="00156979" w:rsidRDefault="00156979" w:rsidP="00156979">
      <w:pPr>
        <w:shd w:val="clear" w:color="auto" w:fill="FFFFFF"/>
        <w:spacing w:before="4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удваивается;</w:t>
      </w:r>
    </w:p>
    <w:p w:rsidR="00156979" w:rsidRPr="00156979" w:rsidRDefault="00156979" w:rsidP="00156979">
      <w:pPr>
        <w:shd w:val="clear" w:color="auto" w:fill="FFFFFF"/>
        <w:spacing w:before="4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остается прежним;</w:t>
      </w:r>
    </w:p>
    <w:p w:rsidR="00156979" w:rsidRPr="00156979" w:rsidRDefault="00156979" w:rsidP="00156979">
      <w:pPr>
        <w:shd w:val="clear" w:color="auto" w:fill="FFFFFF"/>
        <w:spacing w:before="4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уменьшается вдвое;</w:t>
      </w:r>
    </w:p>
    <w:p w:rsidR="00156979" w:rsidRPr="00156979" w:rsidRDefault="00156979" w:rsidP="00156979">
      <w:pPr>
        <w:shd w:val="clear" w:color="auto" w:fill="FFFFFF"/>
        <w:spacing w:before="4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утраивается.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8.Определите, какую закономерность иллюстрирует данная схема: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left="234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Аа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×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Аа</w:t>
      </w:r>
      <w:proofErr w:type="spellEnd"/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F</w:t>
      </w:r>
      <w:r w:rsidRPr="00156979">
        <w:rPr>
          <w:rFonts w:ascii="Times New Roman" w:eastAsia="Times New Roman" w:hAnsi="Times New Roman" w:cs="Times New Roman"/>
          <w:color w:val="000000"/>
          <w:sz w:val="15"/>
          <w:vertAlign w:val="subscript"/>
          <w:lang w:eastAsia="ru-RU"/>
        </w:rPr>
        <w:t>1</w:t>
      </w: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 АА,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Аа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Аа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аа</w:t>
      </w:r>
      <w:proofErr w:type="spellEnd"/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закон расщепления;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правило единообразия;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закон сцепленного наследования;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хромосомную теорию наследственности.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9. Чем представлена внутренняя среда организма?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клетками тела;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внутренними органами;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плазмой и клетками крови;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кровью, тканевой жидкостью и лимфой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10.Что такое рефлекс?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изменение работы одних органов под влиянием других;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ответная реакция организма на раздражение, осуществляемая и контролируемая ЦНС;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путь, по которому проводятся нервные импульсы;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ответ на раздражение мускул или другого органа.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lastRenderedPageBreak/>
        <w:t>2.Задания</w:t>
      </w:r>
      <w:r w:rsidRPr="00156979">
        <w:rPr>
          <w:rFonts w:ascii="Times New Roman Bold" w:eastAsia="Times New Roman" w:hAnsi="Times New Roman Bold" w:cs="Times New Roman"/>
          <w:b/>
          <w:bCs/>
          <w:smallCaps/>
          <w:color w:val="000000"/>
          <w:lang w:eastAsia="ru-RU"/>
        </w:rPr>
        <w:t> с выбором нескольких правильных ответов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1. Укажите признаки растений.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автотрофный способ питания;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гетеротрофный способ питания;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клетки имеют хлоропласты и целлюлозную клеточную стенку;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клетки не имеют хлоропластов и вакуолей;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) активное передвижение;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е) рост в течение всей жизни.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2.. В связи с </w:t>
      </w:r>
      <w:proofErr w:type="spell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прямохождением</w:t>
      </w:r>
      <w:proofErr w:type="spell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у человека: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освобождаются верхние конечности.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стопа приобретает сводчатую форму.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В) большой палец верхних конечностей противостоит остальным.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таз расширяется, его кости срастаются.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Д) мозговой отдел черепа меньше лицевого отдела.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Е) уменьшается волосяной покров.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rPr>
          <w:rFonts w:ascii="Times New Roman Bold" w:eastAsia="Times New Roman" w:hAnsi="Times New Roman Bold" w:cs="Times New Roman"/>
          <w:color w:val="000000"/>
          <w:lang w:eastAsia="ru-RU"/>
        </w:rPr>
      </w:pPr>
      <w:r w:rsidRPr="00156979">
        <w:rPr>
          <w:rFonts w:ascii="Times New Roman Bold" w:eastAsia="Times New Roman" w:hAnsi="Times New Roman Bold" w:cs="Times New Roman"/>
          <w:b/>
          <w:bCs/>
          <w:smallCaps/>
          <w:color w:val="000000"/>
          <w:lang w:eastAsia="ru-RU"/>
        </w:rPr>
        <w:t>3. Установите соответствие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  <w:gridCol w:w="2340"/>
      </w:tblGrid>
      <w:tr w:rsidR="00156979" w:rsidRPr="00156979" w:rsidTr="00156979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Органоиды клетки</w:t>
            </w:r>
          </w:p>
        </w:tc>
      </w:tr>
      <w:tr w:rsidR="00156979" w:rsidRPr="00156979" w:rsidTr="00156979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внутренняя мембрана образует </w:t>
            </w:r>
            <w:proofErr w:type="spellStart"/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кристы</w:t>
            </w:r>
            <w:proofErr w:type="spellEnd"/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основная функция – синтез АТФ.</w:t>
            </w:r>
          </w:p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состоит из двух субъединиц.</w:t>
            </w:r>
          </w:p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основная функция – синтез белка.</w:t>
            </w:r>
          </w:p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</w:t>
            </w:r>
            <w:proofErr w:type="spellStart"/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двумембранный</w:t>
            </w:r>
            <w:proofErr w:type="spellEnd"/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органоид.</w:t>
            </w:r>
          </w:p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</w:t>
            </w:r>
            <w:proofErr w:type="spellStart"/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немембранный</w:t>
            </w:r>
            <w:proofErr w:type="spellEnd"/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рибосомы;</w:t>
            </w:r>
          </w:p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митохондрии.</w:t>
            </w:r>
          </w:p>
        </w:tc>
      </w:tr>
    </w:tbl>
    <w:p w:rsidR="00156979" w:rsidRPr="00156979" w:rsidRDefault="00156979" w:rsidP="00156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1112"/>
        <w:gridCol w:w="1112"/>
        <w:gridCol w:w="1112"/>
        <w:gridCol w:w="1113"/>
        <w:gridCol w:w="1021"/>
      </w:tblGrid>
      <w:tr w:rsidR="00156979" w:rsidRPr="00156979" w:rsidTr="00156979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56979" w:rsidRPr="00156979" w:rsidTr="00156979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6979" w:rsidRPr="00156979" w:rsidRDefault="00156979" w:rsidP="00156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4</w:t>
      </w:r>
      <w:r w:rsidRPr="00156979">
        <w:rPr>
          <w:rFonts w:ascii="Times New Roman Bold" w:eastAsia="Times New Roman" w:hAnsi="Times New Roman Bold" w:cs="Times New Roman"/>
          <w:b/>
          <w:bCs/>
          <w:smallCaps/>
          <w:color w:val="000000"/>
          <w:lang w:eastAsia="ru-RU"/>
        </w:rPr>
        <w:t>. Установите последовательность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3. Установите правильную последовательность систематических групп растений, начиная 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 xml:space="preserve"> наименьшей.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А) тимофеевка.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Б) покрытосеменные.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злаковые.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Г) однодольные.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lang w:eastAsia="ru-RU"/>
        </w:rPr>
        <w:t>Д) тимофеевка луговая.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5.Дайте краткий ответ: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акова роль наследственности и изменчивости в живой природе?</w:t>
      </w:r>
    </w:p>
    <w:p w:rsidR="00156979" w:rsidRPr="00156979" w:rsidRDefault="00156979" w:rsidP="001569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15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156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состоит биологическое значение митоза?</w:t>
      </w:r>
    </w:p>
    <w:p w:rsidR="00DC57C6" w:rsidRDefault="00DC57C6"/>
    <w:sectPr w:rsidR="00DC57C6" w:rsidSect="00DC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979"/>
    <w:rsid w:val="00156979"/>
    <w:rsid w:val="00DC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6979"/>
  </w:style>
  <w:style w:type="character" w:customStyle="1" w:styleId="apple-converted-space">
    <w:name w:val="apple-converted-space"/>
    <w:basedOn w:val="a0"/>
    <w:rsid w:val="00156979"/>
  </w:style>
  <w:style w:type="paragraph" w:customStyle="1" w:styleId="p1">
    <w:name w:val="p1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6979"/>
  </w:style>
  <w:style w:type="character" w:customStyle="1" w:styleId="s3">
    <w:name w:val="s3"/>
    <w:basedOn w:val="a0"/>
    <w:rsid w:val="00156979"/>
  </w:style>
  <w:style w:type="paragraph" w:customStyle="1" w:styleId="p12">
    <w:name w:val="p12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56979"/>
  </w:style>
  <w:style w:type="paragraph" w:customStyle="1" w:styleId="p17">
    <w:name w:val="p17"/>
    <w:basedOn w:val="a"/>
    <w:rsid w:val="001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 кабинет</dc:creator>
  <cp:keywords/>
  <dc:description/>
  <cp:lastModifiedBy>26 кабинет</cp:lastModifiedBy>
  <cp:revision>2</cp:revision>
  <dcterms:created xsi:type="dcterms:W3CDTF">2014-11-05T11:00:00Z</dcterms:created>
  <dcterms:modified xsi:type="dcterms:W3CDTF">2014-11-05T11:00:00Z</dcterms:modified>
</cp:coreProperties>
</file>