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0305274"/>
        <w:docPartObj>
          <w:docPartGallery w:val="Cover Pages"/>
          <w:docPartUnique/>
        </w:docPartObj>
      </w:sdtPr>
      <w:sdtContent>
        <w:p w:rsidR="003433EB" w:rsidRDefault="005E1696">
          <w:r>
            <w:rPr>
              <w:noProof/>
            </w:rPr>
            <w:pict>
              <v:group id="_x0000_s1044" style="position:absolute;margin-left:0;margin-top:0;width:453.5pt;height:420.1pt;z-index:251661312;mso-width-percent:1000;mso-height-percent:600;mso-position-horizontal:center;mso-position-horizontal-relative:margin;mso-position-vertical:top;mso-position-vertical-relative:margin;mso-width-percent:1000;mso-height-percent:600;mso-width-relative:margin;mso-height-relative:margin" coordorigin="1800,1440" coordsize="8639,9072" o:allowincell="f">
                <v:rect id="_x0000_s1045" style="position:absolute;left:1800;top:1440;width:8639;height:9072;mso-width-percent:1000;mso-height-percent:700;mso-position-horizontal:center;mso-position-horizontal-relative:margin;mso-position-vertical:top;mso-position-vertical-relative:margin;mso-width-percent:1000;mso-height-percent:700;mso-width-relative:margin;mso-height-relative:margin;v-text-anchor:bottom" fillcolor="black [3213]" stroked="f">
                  <v:textbox style="mso-next-textbox:#_x0000_s1045" inset="18pt,,108pt,0">
                    <w:txbxContent>
                      <w:p w:rsidR="003A021F" w:rsidRDefault="003A021F" w:rsidP="003A021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Aharoni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93446E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КОНСПЕКТ ИНТЕГРИРОВАННОГО ЗАНЯТИЯ ПО РАЗДЕЛУ «РАЗВИТИЕ ПОЗНАВАТЕЛЬНЫХ СПОСОБНОСТЕЙ ДОШКОЛЬНИКОВ» В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3446E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СТАРШЕЙ </w:t>
                        </w:r>
                        <w:r w:rsidRPr="006A23E1">
                          <w:rPr>
                            <w:rFonts w:ascii="Times New Roman" w:eastAsia="Times New Roman" w:hAnsi="Times New Roman" w:cs="Aharoni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ГРУППЕ </w:t>
                        </w:r>
                      </w:p>
                      <w:p w:rsidR="003433EB" w:rsidRDefault="003433EB">
                        <w:pPr>
                          <w:pStyle w:val="a7"/>
                          <w:rPr>
                            <w:rFonts w:asciiTheme="majorHAnsi" w:eastAsiaTheme="majorEastAsia" w:hAnsiTheme="majorHAnsi" w:cstheme="majorBidi"/>
                            <w:sz w:val="84"/>
                            <w:szCs w:val="84"/>
                          </w:rPr>
                        </w:pPr>
                      </w:p>
                    </w:txbxContent>
                  </v:textbox>
                </v:rect>
                <v:group id="_x0000_s1046" style="position:absolute;left:8934;top:9125;width:1349;height:1123;rotation:90;mso-position-horizontal-relative:margin;mso-position-vertical-relative:margin" coordorigin="10217,9410" coordsize="1566,590"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_x0000_s1047" type="#_x0000_t55" style="position:absolute;left:11101;top:9410;width:682;height:590" adj="7304" fillcolor="#4f81bd [3204]" stroked="f" strokecolor="white [3212]">
                    <v:fill color2="#243f60 [1604]" angle="-135" focus="100%" type="gradient"/>
                  </v:shape>
                  <v:shape id="_x0000_s1048" type="#_x0000_t55" style="position:absolute;left:10659;top:9410;width:682;height:590" adj="7304" fillcolor="#4f81bd [3204]" stroked="f" strokecolor="white [3212]">
                    <v:fill color2="#243f60 [1604]" angle="-135" focus="100%" type="gradient"/>
                  </v:shape>
                  <v:shape id="_x0000_s1049" type="#_x0000_t55" style="position:absolute;left:10217;top:9410;width:682;height:590" adj="7304" fillcolor="#4f81bd [3204]" stroked="f" strokecolor="white [3212]">
                    <v:fill color2="#243f60 [1604]" angle="-135" focus="100%" type="gradient"/>
                  </v:shape>
                </v:group>
                <w10:wrap anchorx="margin" anchory="margin"/>
              </v:group>
            </w:pict>
          </w:r>
        </w:p>
        <w:p w:rsidR="003433EB" w:rsidRDefault="003433EB"/>
        <w:p w:rsidR="003433EB" w:rsidRDefault="005E1696">
          <w:r>
            <w:rPr>
              <w:noProof/>
            </w:rPr>
            <w:pict>
              <v:group id="_x0000_s1041" style="position:absolute;margin-left:0;margin-top:437.25pt;width:500.8pt;height:327.7pt;z-index:251660288;mso-height-percent:450;mso-top-percent:600;mso-position-horizontal:center;mso-position-horizontal-relative:margin;mso-position-vertical-relative:margin;mso-height-percent:450;mso-top-percent:600;mso-width-relative:margin;mso-height-relative:margin" coordorigin="1800,10512" coordsize="8639,3888" o:allowincell="f">
                <v:rect id="_x0000_s1042" style="position:absolute;left:1800;top:10512;width:3456;height:3888;mso-width-percent:400;mso-height-percent:300;mso-position-horizontal:left;mso-position-horizontal-relative:margin;mso-position-vertical:bottom;mso-position-vertical-relative:margin;mso-width-percent:400;mso-height-percent:300;mso-width-relative:margin;mso-height-relative:margin;v-text-anchor:bottom" filled="f" fillcolor="#c0504d [3205]" stroked="f" strokecolor="white [3212]" strokeweight="1.5pt">
                  <v:textbox style="mso-next-textbox:#_x0000_s1042" inset="0">
                    <w:txbxContent>
                      <w:sdt>
                        <w:sdtPr>
                          <w:rPr>
                            <w:b/>
                            <w:bCs/>
                          </w:rPr>
                          <w:alias w:val="Организация"/>
                          <w:id w:val="20305332"/>
                          <w:placeholder>
                            <w:docPart w:val="1610D76DB3574FE99693AA79E7FF83E1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3433EB" w:rsidRPr="006A23E1" w:rsidRDefault="003A021F">
                            <w:pPr>
                              <w:jc w:val="right"/>
                              <w:rPr>
                                <w:b/>
                                <w:bCs/>
                                <w:color w:val="7BA0CD" w:themeColor="accent1" w:themeTint="BF"/>
                                <w:spacing w:val="60"/>
                                <w:sz w:val="20"/>
                                <w:szCs w:val="20"/>
                              </w:rPr>
                            </w:pPr>
                            <w:r w:rsidRPr="00212F14">
                              <w:rPr>
                                <w:b/>
                                <w:bCs/>
                              </w:rPr>
                              <w:t xml:space="preserve">Автор-разработчик: </w:t>
                            </w:r>
                            <w:proofErr w:type="spellStart"/>
                            <w:r w:rsidRPr="00212F14">
                              <w:rPr>
                                <w:b/>
                                <w:bCs/>
                              </w:rPr>
                              <w:t>ГороховаИ.В</w:t>
                            </w:r>
                            <w:proofErr w:type="spellEnd"/>
                            <w:r w:rsidRPr="00212F14">
                              <w:rPr>
                                <w:b/>
                                <w:bCs/>
                              </w:rPr>
                              <w:t>.                                педагог дополнительного</w:t>
                            </w:r>
                            <w:r w:rsidRPr="00CF2B21">
                              <w:rPr>
                                <w:b/>
                                <w:bCs/>
                              </w:rPr>
                              <w:t xml:space="preserve">  образования</w:t>
                            </w:r>
                            <w:r w:rsidRPr="00212F1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</w:t>
                            </w:r>
                            <w:r w:rsidRPr="00212F14">
                              <w:rPr>
                                <w:b/>
                                <w:bCs/>
                              </w:rPr>
                              <w:t xml:space="preserve">ГДОУ детский сад № </w:t>
                            </w:r>
                            <w:r w:rsidRPr="00FE7014">
                              <w:rPr>
                                <w:b/>
                                <w:bCs/>
                              </w:rPr>
                              <w:t xml:space="preserve">65  образования </w:t>
                            </w:r>
                            <w:proofErr w:type="spellStart"/>
                            <w:r w:rsidRPr="00212F14">
                              <w:rPr>
                                <w:b/>
                                <w:bCs/>
                              </w:rPr>
                              <w:t>общеразвивающего</w:t>
                            </w:r>
                            <w:proofErr w:type="spellEnd"/>
                            <w:r w:rsidRPr="00212F14">
                              <w:rPr>
                                <w:b/>
                                <w:bCs/>
                              </w:rPr>
                              <w:t xml:space="preserve"> вида с приоритетом осуществления деятельности по художественно эстетическому развитию детей.</w:t>
                            </w:r>
                            <w:r w:rsidRPr="00212F14">
                              <w:rPr>
                                <w:b/>
                                <w:bCs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212F14">
                              <w:rPr>
                                <w:b/>
                                <w:bCs/>
                              </w:rPr>
                              <w:t xml:space="preserve">Красногвардейского района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  <w:r w:rsidRPr="00212F14">
                              <w:rPr>
                                <w:b/>
                                <w:bCs/>
                              </w:rPr>
                              <w:t xml:space="preserve">Санкт- Петербург                                  </w:t>
                            </w:r>
                            <w:r w:rsidRPr="00212F14">
                              <w:rPr>
                                <w:b/>
                                <w:bCs/>
                              </w:rPr>
                              <w:tab/>
                              <w:t xml:space="preserve">                                               </w:t>
                            </w:r>
                          </w:p>
                        </w:sdtContent>
                      </w:sdt>
                      <w:p w:rsidR="003433EB" w:rsidRPr="006A23E1" w:rsidRDefault="003433EB">
                        <w:pPr>
                          <w:jc w:val="right"/>
                          <w:rPr>
                            <w:b/>
                            <w:bCs/>
                            <w:color w:val="7BA0CD" w:themeColor="accent1" w:themeTint="BF"/>
                            <w:spacing w:val="60"/>
                            <w:sz w:val="20"/>
                            <w:szCs w:val="20"/>
                          </w:rPr>
                        </w:pPr>
                      </w:p>
                      <w:p w:rsidR="003433EB" w:rsidRDefault="003433EB">
                        <w:pPr>
                          <w:jc w:val="right"/>
                          <w:rPr>
                            <w:b/>
                            <w:bCs/>
                            <w:color w:val="7BA0CD" w:themeColor="accent1" w:themeTint="BF"/>
                            <w:spacing w:val="60"/>
                            <w:sz w:val="20"/>
                            <w:szCs w:val="20"/>
                          </w:rPr>
                        </w:pPr>
                      </w:p>
                      <w:sdt>
                        <w:sdtPr>
                          <w:rPr>
                            <w:b/>
                            <w:bCs/>
                            <w:color w:val="7BA0CD" w:themeColor="accent1" w:themeTint="BF"/>
                            <w:spacing w:val="60"/>
                            <w:sz w:val="20"/>
                            <w:szCs w:val="20"/>
                          </w:rPr>
                          <w:alias w:val="Факс"/>
                          <w:id w:val="20305296"/>
                          <w:showingPlcHdr/>
                          <w:dataBinding w:prefixMappings="xmlns:ns0='http://schemas.microsoft.com/office/2006/coverPageProps'" w:xpath="/ns0:CoverPageProperties[1]/ns0:CompanyFax[1]" w:storeItemID="{55AF091B-3C7A-41E3-B477-F2FDAA23CFDA}"/>
                          <w:text/>
                        </w:sdtPr>
                        <w:sdtContent>
                          <w:p w:rsidR="003433EB" w:rsidRDefault="008D109C">
                            <w:pPr>
                              <w:jc w:val="right"/>
                              <w:rPr>
                                <w:b/>
                                <w:bCs/>
                                <w:color w:val="7BA0CD" w:themeColor="accent1" w:themeTint="BF"/>
                                <w:spacing w:val="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BA0CD" w:themeColor="accent1" w:themeTint="BF"/>
                                <w:spacing w:val="60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sdtContent>
                      </w:sdt>
                      <w:p w:rsidR="003433EB" w:rsidRDefault="003433EB">
                        <w:pPr>
                          <w:jc w:val="right"/>
                          <w:rPr>
                            <w:b/>
                            <w:bCs/>
                            <w:color w:val="7BA0CD" w:themeColor="accent1" w:themeTint="BF"/>
                            <w:spacing w:val="6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_x0000_s1043" style="position:absolute;left:5259;top:10512;width:5180;height:3888;mso-width-percent:600;mso-height-percent:300;mso-position-horizontal:center;mso-position-horizontal-relative:margin;mso-position-vertical:bottom;mso-position-vertical-relative:margin;mso-width-percent:600;mso-height-percent:300;mso-width-relative:margin;mso-height-relative:margin" o:allowincell="f" filled="f" stroked="f">
                  <v:textbox style="mso-next-textbox:#_x0000_s1043">
                    <w:txbxContent>
                      <w:p w:rsidR="003433EB" w:rsidRDefault="006A23E1">
                        <w:pPr>
                          <w:rPr>
                            <w:color w:val="808080" w:themeColor="text1" w:themeTint="7F"/>
                          </w:rPr>
                        </w:pPr>
                        <w:r>
                          <w:rPr>
                            <w:noProof/>
                            <w:color w:val="808080" w:themeColor="text1" w:themeTint="7F"/>
                            <w:lang w:eastAsia="ru-RU"/>
                          </w:rPr>
                          <w:drawing>
                            <wp:inline distT="0" distB="0" distL="0" distR="0">
                              <wp:extent cx="3524250" cy="3905250"/>
                              <wp:effectExtent l="19050" t="0" r="0" b="0"/>
                              <wp:docPr id="1" name="Рисунок 0" descr="2174-letjashhaja-kometa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2174-letjashhaja-kometa.jpg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31551" cy="39133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w10:wrap anchorx="margin" anchory="margin"/>
              </v:group>
            </w:pict>
          </w:r>
          <w:r w:rsidR="003433EB">
            <w:br w:type="page"/>
          </w:r>
        </w:p>
      </w:sdtContent>
    </w:sdt>
    <w:p w:rsidR="004A08A0" w:rsidRPr="006A23E1" w:rsidRDefault="003A021F" w:rsidP="006A23E1">
      <w:pPr>
        <w:spacing w:before="100" w:beforeAutospacing="1" w:after="100" w:afterAutospacing="1" w:line="240" w:lineRule="auto"/>
        <w:rPr>
          <w:rFonts w:ascii="Times New Roman" w:eastAsia="Times New Roman" w:hAnsi="Times New Roman" w:cs="Aharoni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Aharoni"/>
          <w:b/>
          <w:sz w:val="28"/>
          <w:szCs w:val="28"/>
          <w:lang w:eastAsia="ru-RU"/>
        </w:rPr>
        <w:lastRenderedPageBreak/>
        <w:t xml:space="preserve">Тема: </w:t>
      </w:r>
      <w:r w:rsidR="006A23E1" w:rsidRPr="006A23E1">
        <w:rPr>
          <w:rFonts w:ascii="Times New Roman" w:eastAsia="Times New Roman" w:hAnsi="Times New Roman" w:cs="Aharoni"/>
          <w:b/>
          <w:sz w:val="28"/>
          <w:szCs w:val="28"/>
          <w:lang w:eastAsia="ru-RU"/>
        </w:rPr>
        <w:t>«</w:t>
      </w:r>
      <w:r w:rsidR="006A23E1" w:rsidRPr="006A23E1">
        <w:rPr>
          <w:rFonts w:cs="Aharoni"/>
          <w:b/>
          <w:sz w:val="40"/>
          <w:szCs w:val="40"/>
        </w:rPr>
        <w:t xml:space="preserve">Путешествие в </w:t>
      </w:r>
      <w:r w:rsidR="006A23E1" w:rsidRPr="006A23E1">
        <w:rPr>
          <w:rFonts w:cs="Aharoni"/>
          <w:b/>
          <w:bCs/>
          <w:sz w:val="40"/>
          <w:szCs w:val="40"/>
        </w:rPr>
        <w:t>космос</w:t>
      </w:r>
      <w:r w:rsidR="006A23E1" w:rsidRPr="006A23E1">
        <w:rPr>
          <w:rFonts w:cs="Aharoni"/>
          <w:b/>
          <w:sz w:val="40"/>
          <w:szCs w:val="40"/>
        </w:rPr>
        <w:t>»</w:t>
      </w:r>
      <w:r w:rsidR="003433EB" w:rsidRPr="006A23E1">
        <w:rPr>
          <w:rFonts w:ascii="Times New Roman" w:eastAsia="Times New Roman" w:hAnsi="Times New Roman" w:cs="Aharoni"/>
          <w:b/>
          <w:sz w:val="40"/>
          <w:szCs w:val="40"/>
          <w:lang w:eastAsia="ru-RU"/>
        </w:rPr>
        <w:t>.</w:t>
      </w:r>
    </w:p>
    <w:p w:rsidR="003433EB" w:rsidRPr="00E826E8" w:rsidRDefault="003433EB" w:rsidP="003433EB">
      <w:pPr>
        <w:tabs>
          <w:tab w:val="left" w:pos="5140"/>
        </w:tabs>
        <w:rPr>
          <w:rFonts w:ascii="Times New Roman" w:hAnsi="Times New Roman" w:cs="Times New Roman"/>
          <w:b/>
          <w:sz w:val="28"/>
          <w:szCs w:val="28"/>
        </w:rPr>
      </w:pPr>
      <w:r w:rsidRPr="00E826E8">
        <w:rPr>
          <w:rFonts w:ascii="Times New Roman" w:hAnsi="Times New Roman" w:cs="Times New Roman"/>
          <w:b/>
          <w:sz w:val="28"/>
          <w:szCs w:val="28"/>
        </w:rPr>
        <w:t xml:space="preserve">Возрастная </w:t>
      </w:r>
      <w:proofErr w:type="spellStart"/>
      <w:r w:rsidRPr="00E826E8">
        <w:rPr>
          <w:rFonts w:ascii="Times New Roman" w:hAnsi="Times New Roman" w:cs="Times New Roman"/>
          <w:b/>
          <w:sz w:val="28"/>
          <w:szCs w:val="28"/>
        </w:rPr>
        <w:t>адресованность</w:t>
      </w:r>
      <w:proofErr w:type="spellEnd"/>
      <w:r w:rsidRPr="00E826E8">
        <w:rPr>
          <w:rFonts w:ascii="Times New Roman" w:hAnsi="Times New Roman" w:cs="Times New Roman"/>
          <w:b/>
          <w:sz w:val="28"/>
          <w:szCs w:val="28"/>
        </w:rPr>
        <w:t>: 5лет</w:t>
      </w:r>
    </w:p>
    <w:p w:rsidR="003433EB" w:rsidRPr="00E826E8" w:rsidRDefault="003A021F" w:rsidP="003433EB">
      <w:pPr>
        <w:tabs>
          <w:tab w:val="left" w:pos="5140"/>
        </w:tabs>
        <w:rPr>
          <w:rFonts w:ascii="Times New Roman" w:hAnsi="Times New Roman" w:cs="Times New Roman"/>
          <w:b/>
          <w:sz w:val="28"/>
          <w:szCs w:val="28"/>
        </w:rPr>
      </w:pPr>
      <w:r w:rsidRPr="00E826E8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3433EB" w:rsidRPr="00E826E8">
        <w:rPr>
          <w:rFonts w:ascii="Times New Roman" w:hAnsi="Times New Roman" w:cs="Times New Roman"/>
          <w:b/>
          <w:sz w:val="28"/>
          <w:szCs w:val="28"/>
        </w:rPr>
        <w:t xml:space="preserve"> участников: 10-13 детей</w:t>
      </w:r>
    </w:p>
    <w:p w:rsidR="003433EB" w:rsidRPr="00E826E8" w:rsidRDefault="003433EB" w:rsidP="003433EB">
      <w:pPr>
        <w:tabs>
          <w:tab w:val="left" w:pos="5140"/>
        </w:tabs>
        <w:rPr>
          <w:rFonts w:ascii="Times New Roman" w:hAnsi="Times New Roman" w:cs="Times New Roman"/>
          <w:b/>
          <w:sz w:val="28"/>
          <w:szCs w:val="28"/>
        </w:rPr>
      </w:pPr>
      <w:r w:rsidRPr="00E826E8">
        <w:rPr>
          <w:rFonts w:ascii="Times New Roman" w:hAnsi="Times New Roman" w:cs="Times New Roman"/>
          <w:b/>
          <w:sz w:val="28"/>
          <w:szCs w:val="28"/>
        </w:rPr>
        <w:t xml:space="preserve">Длительность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мероприятия: 25 </w:t>
      </w:r>
      <w:r w:rsidRPr="00E826E8">
        <w:rPr>
          <w:rFonts w:ascii="Times New Roman" w:hAnsi="Times New Roman" w:cs="Times New Roman"/>
          <w:b/>
          <w:sz w:val="28"/>
          <w:szCs w:val="28"/>
        </w:rPr>
        <w:t>минут</w:t>
      </w:r>
    </w:p>
    <w:p w:rsidR="003433EB" w:rsidRPr="00E826E8" w:rsidRDefault="003433EB" w:rsidP="003433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3EB" w:rsidRPr="004A08A0" w:rsidRDefault="003433EB" w:rsidP="004A0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8A0" w:rsidRPr="004A08A0" w:rsidRDefault="004A08A0" w:rsidP="004A0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0253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познавательной активности детей ,</w:t>
      </w:r>
      <w:r w:rsidR="0093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53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художественно-эстетических способностей в нетрадиционном рисовании</w:t>
      </w:r>
      <w:r w:rsidR="0093446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мотивировать на дальнейшую   творческую познавательную  деятельность</w:t>
      </w:r>
      <w:r w:rsidRPr="00F0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4A08A0" w:rsidRPr="00F02538" w:rsidRDefault="004A08A0" w:rsidP="004A08A0">
      <w:pPr>
        <w:pStyle w:val="a3"/>
        <w:rPr>
          <w:b/>
          <w:sz w:val="28"/>
          <w:szCs w:val="28"/>
        </w:rPr>
      </w:pPr>
      <w:r w:rsidRPr="00F02538">
        <w:rPr>
          <w:b/>
          <w:sz w:val="28"/>
          <w:szCs w:val="28"/>
        </w:rPr>
        <w:t xml:space="preserve">ЗАДАЧИ: </w:t>
      </w:r>
    </w:p>
    <w:p w:rsidR="004A08A0" w:rsidRPr="00185C25" w:rsidRDefault="004A08A0" w:rsidP="004A08A0">
      <w:pPr>
        <w:pStyle w:val="a3"/>
        <w:rPr>
          <w:sz w:val="28"/>
          <w:szCs w:val="28"/>
        </w:rPr>
      </w:pPr>
      <w:r w:rsidRPr="00F02538">
        <w:rPr>
          <w:b/>
          <w:sz w:val="28"/>
          <w:szCs w:val="28"/>
        </w:rPr>
        <w:t>1</w:t>
      </w:r>
      <w:r w:rsidR="0093446E">
        <w:rPr>
          <w:b/>
          <w:sz w:val="28"/>
          <w:szCs w:val="28"/>
        </w:rPr>
        <w:t>.</w:t>
      </w:r>
      <w:r w:rsidR="0093446E">
        <w:rPr>
          <w:sz w:val="28"/>
          <w:szCs w:val="28"/>
        </w:rPr>
        <w:t>Образовательная область»Социализация»:</w:t>
      </w:r>
      <w:r w:rsidR="00185C25">
        <w:rPr>
          <w:sz w:val="28"/>
          <w:szCs w:val="28"/>
        </w:rPr>
        <w:t xml:space="preserve"> содействовать формированию целостной картины мира, чувства  принадлежности к  мировому сообществу, расширять кругозор детей в процессе знако</w:t>
      </w:r>
      <w:r w:rsidR="00185C25" w:rsidRPr="00185C25">
        <w:rPr>
          <w:sz w:val="28"/>
          <w:szCs w:val="28"/>
        </w:rPr>
        <w:t>мства с Космосом.</w:t>
      </w:r>
    </w:p>
    <w:p w:rsidR="004A08A0" w:rsidRDefault="00185C25" w:rsidP="004A08A0">
      <w:pPr>
        <w:pStyle w:val="a3"/>
        <w:rPr>
          <w:sz w:val="28"/>
          <w:szCs w:val="28"/>
        </w:rPr>
      </w:pPr>
      <w:r w:rsidRPr="00A91135">
        <w:rPr>
          <w:b/>
          <w:sz w:val="28"/>
          <w:szCs w:val="28"/>
        </w:rPr>
        <w:t>2.</w:t>
      </w:r>
      <w:r w:rsidRPr="00185C25">
        <w:rPr>
          <w:sz w:val="28"/>
          <w:szCs w:val="28"/>
        </w:rPr>
        <w:t xml:space="preserve">Образовательная область </w:t>
      </w:r>
      <w:r>
        <w:rPr>
          <w:sz w:val="28"/>
          <w:szCs w:val="28"/>
        </w:rPr>
        <w:t>«П</w:t>
      </w:r>
      <w:r w:rsidRPr="00185C25">
        <w:rPr>
          <w:sz w:val="28"/>
          <w:szCs w:val="28"/>
        </w:rPr>
        <w:t>ознание</w:t>
      </w:r>
      <w:r>
        <w:rPr>
          <w:sz w:val="28"/>
          <w:szCs w:val="28"/>
        </w:rPr>
        <w:t>»:  содействовать самостоятельному обнаружений связей и зависимостей между явлениями,</w:t>
      </w:r>
      <w:r w:rsidR="00796E6A">
        <w:rPr>
          <w:sz w:val="28"/>
          <w:szCs w:val="28"/>
        </w:rPr>
        <w:t xml:space="preserve"> объ</w:t>
      </w:r>
      <w:r>
        <w:rPr>
          <w:sz w:val="28"/>
          <w:szCs w:val="28"/>
        </w:rPr>
        <w:t>ектами в процессе знакомства с различными</w:t>
      </w:r>
      <w:r w:rsidR="00796E6A">
        <w:rPr>
          <w:sz w:val="28"/>
          <w:szCs w:val="28"/>
        </w:rPr>
        <w:t xml:space="preserve"> системами  символов. Побуждать  дошкольников свободно высказывать обосновывать и доказывать свое мнение.</w:t>
      </w:r>
      <w:r>
        <w:rPr>
          <w:sz w:val="28"/>
          <w:szCs w:val="28"/>
        </w:rPr>
        <w:t xml:space="preserve"> </w:t>
      </w:r>
    </w:p>
    <w:p w:rsidR="00A91135" w:rsidRPr="00A91135" w:rsidRDefault="00A91135" w:rsidP="004A08A0">
      <w:pPr>
        <w:pStyle w:val="a3"/>
      </w:pPr>
      <w:r w:rsidRPr="00A91135">
        <w:rPr>
          <w:b/>
          <w:sz w:val="28"/>
          <w:szCs w:val="28"/>
        </w:rPr>
        <w:t>3.</w:t>
      </w:r>
      <w:r>
        <w:rPr>
          <w:sz w:val="28"/>
          <w:szCs w:val="28"/>
        </w:rPr>
        <w:t>Образовательная область « Коммуникация» : содействовать развитию свободного общения со взрослыми и сверстниками: умение выслушивать другого, выслушать другого, высказываться перед другими, учитывать мнение другого в процессе сотрудничества.</w:t>
      </w:r>
    </w:p>
    <w:p w:rsidR="00A91135" w:rsidRPr="005957A4" w:rsidRDefault="00A91135" w:rsidP="00A9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595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технологии</w:t>
      </w:r>
    </w:p>
    <w:p w:rsidR="00A91135" w:rsidRPr="005957A4" w:rsidRDefault="00A91135" w:rsidP="00A91135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7A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сберегающие педагогические технологии;</w:t>
      </w:r>
    </w:p>
    <w:p w:rsidR="00A91135" w:rsidRPr="005957A4" w:rsidRDefault="00A91135" w:rsidP="00A91135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7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личностно-ориентированного взаимодействия  педагога с   детьми;</w:t>
      </w:r>
    </w:p>
    <w:p w:rsidR="00A91135" w:rsidRPr="005957A4" w:rsidRDefault="00A91135" w:rsidP="00A91135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проектной деятельности;</w:t>
      </w:r>
    </w:p>
    <w:p w:rsidR="00A91135" w:rsidRPr="005957A4" w:rsidRDefault="00A91135" w:rsidP="00A91135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A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технологии;</w:t>
      </w:r>
    </w:p>
    <w:p w:rsidR="00A91135" w:rsidRPr="005957A4" w:rsidRDefault="00A91135" w:rsidP="00A91135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Информационно-коммуникативные технологии</w:t>
      </w:r>
    </w:p>
    <w:p w:rsidR="00A91135" w:rsidRPr="004A08A0" w:rsidRDefault="00A91135" w:rsidP="00A91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8A0" w:rsidRDefault="004A08A0" w:rsidP="004A0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  <w:r w:rsidRPr="004A08A0">
        <w:rPr>
          <w:rFonts w:ascii="Times New Roman" w:eastAsia="Times New Roman" w:hAnsi="Times New Roman" w:cs="Times New Roman"/>
          <w:sz w:val="24"/>
          <w:szCs w:val="24"/>
          <w:lang w:eastAsia="ru-RU"/>
        </w:rPr>
        <w:t>: Цикл занятий в рамках проектной деятельности «Этот загадочный Космос».</w:t>
      </w:r>
      <w:bookmarkStart w:id="0" w:name="_GoBack"/>
      <w:bookmarkEnd w:id="0"/>
    </w:p>
    <w:p w:rsidR="00A42608" w:rsidRDefault="00A42608" w:rsidP="00A42608">
      <w:pPr>
        <w:rPr>
          <w:b/>
          <w:sz w:val="28"/>
          <w:szCs w:val="28"/>
        </w:rPr>
      </w:pPr>
      <w:r w:rsidRPr="004B758A">
        <w:rPr>
          <w:b/>
          <w:sz w:val="28"/>
          <w:szCs w:val="28"/>
        </w:rPr>
        <w:lastRenderedPageBreak/>
        <w:t>Материал</w:t>
      </w:r>
      <w:r>
        <w:rPr>
          <w:b/>
          <w:sz w:val="28"/>
          <w:szCs w:val="28"/>
        </w:rPr>
        <w:t>ы  к  совместной непосредственно образовательной деятельности</w:t>
      </w:r>
      <w:r w:rsidRPr="004B758A">
        <w:rPr>
          <w:b/>
          <w:sz w:val="28"/>
          <w:szCs w:val="28"/>
        </w:rPr>
        <w:t>:</w:t>
      </w:r>
    </w:p>
    <w:p w:rsidR="00A42608" w:rsidRDefault="00A42608" w:rsidP="00A42608">
      <w:pPr>
        <w:rPr>
          <w:b/>
          <w:sz w:val="28"/>
          <w:szCs w:val="28"/>
        </w:rPr>
      </w:pPr>
    </w:p>
    <w:p w:rsidR="00A42608" w:rsidRDefault="00A42608" w:rsidP="00A42608">
      <w:pPr>
        <w:numPr>
          <w:ilvl w:val="0"/>
          <w:numId w:val="15"/>
        </w:numPr>
        <w:tabs>
          <w:tab w:val="clear" w:pos="720"/>
          <w:tab w:val="num" w:pos="502"/>
        </w:tabs>
        <w:spacing w:after="0" w:line="240" w:lineRule="auto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Экран и </w:t>
      </w:r>
      <w:proofErr w:type="spellStart"/>
      <w:r>
        <w:rPr>
          <w:sz w:val="28"/>
          <w:szCs w:val="28"/>
        </w:rPr>
        <w:t>мультиме</w:t>
      </w:r>
      <w:r w:rsidRPr="00AB16A9">
        <w:rPr>
          <w:sz w:val="28"/>
          <w:szCs w:val="28"/>
        </w:rPr>
        <w:t>дийный</w:t>
      </w:r>
      <w:proofErr w:type="spellEnd"/>
      <w:r w:rsidRPr="00AB1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AB16A9">
        <w:rPr>
          <w:sz w:val="28"/>
          <w:szCs w:val="28"/>
        </w:rPr>
        <w:t>проектор</w:t>
      </w:r>
      <w:r>
        <w:rPr>
          <w:sz w:val="28"/>
          <w:szCs w:val="28"/>
        </w:rPr>
        <w:t>,слайды</w:t>
      </w:r>
      <w:proofErr w:type="spellEnd"/>
      <w:r>
        <w:rPr>
          <w:sz w:val="28"/>
          <w:szCs w:val="28"/>
        </w:rPr>
        <w:t>.</w:t>
      </w:r>
      <w:r w:rsidRPr="00A42608">
        <w:rPr>
          <w:sz w:val="28"/>
          <w:szCs w:val="28"/>
        </w:rPr>
        <w:t xml:space="preserve"> </w:t>
      </w:r>
    </w:p>
    <w:p w:rsidR="00A42608" w:rsidRPr="001A6802" w:rsidRDefault="00A42608" w:rsidP="001A6802">
      <w:pPr>
        <w:numPr>
          <w:ilvl w:val="0"/>
          <w:numId w:val="15"/>
        </w:numPr>
        <w:tabs>
          <w:tab w:val="clear" w:pos="720"/>
          <w:tab w:val="num" w:pos="502"/>
        </w:tabs>
        <w:spacing w:after="0" w:line="240" w:lineRule="auto"/>
        <w:ind w:left="502"/>
        <w:rPr>
          <w:sz w:val="28"/>
          <w:szCs w:val="28"/>
        </w:rPr>
      </w:pPr>
      <w:r>
        <w:rPr>
          <w:sz w:val="28"/>
          <w:szCs w:val="28"/>
        </w:rPr>
        <w:t>М</w:t>
      </w:r>
      <w:r w:rsidRPr="00A42608">
        <w:rPr>
          <w:sz w:val="28"/>
          <w:szCs w:val="28"/>
        </w:rPr>
        <w:t>акет «Солнечная сис</w:t>
      </w:r>
      <w:r>
        <w:rPr>
          <w:sz w:val="28"/>
          <w:szCs w:val="28"/>
        </w:rPr>
        <w:t>тема»</w:t>
      </w:r>
      <w:r w:rsidRPr="004A08A0">
        <w:t xml:space="preserve">, </w:t>
      </w:r>
      <w:r w:rsidRPr="00A42608">
        <w:rPr>
          <w:sz w:val="28"/>
          <w:szCs w:val="28"/>
        </w:rPr>
        <w:t>ко</w:t>
      </w:r>
      <w:r w:rsidR="00C24BF4">
        <w:rPr>
          <w:sz w:val="28"/>
          <w:szCs w:val="28"/>
        </w:rPr>
        <w:t>нструктор «Космические корабли»</w:t>
      </w:r>
      <w:r w:rsidRPr="00A42608">
        <w:rPr>
          <w:sz w:val="28"/>
          <w:szCs w:val="28"/>
        </w:rPr>
        <w:t>.</w:t>
      </w:r>
    </w:p>
    <w:p w:rsidR="00A42608" w:rsidRPr="00C24BF4" w:rsidRDefault="00A42608" w:rsidP="001A6802">
      <w:pPr>
        <w:spacing w:after="0" w:line="240" w:lineRule="auto"/>
        <w:ind w:left="502"/>
        <w:rPr>
          <w:sz w:val="28"/>
          <w:szCs w:val="28"/>
        </w:rPr>
      </w:pPr>
    </w:p>
    <w:p w:rsidR="00C24BF4" w:rsidRPr="00C24BF4" w:rsidRDefault="00C24BF4" w:rsidP="00C24BF4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Pr="00C24BF4">
        <w:rPr>
          <w:sz w:val="28"/>
          <w:szCs w:val="28"/>
        </w:rPr>
        <w:t>агрунтованные листы А4 (цветной фон, слой свечи, слой чёрной туши и гуаши), зубочистки.</w:t>
      </w:r>
    </w:p>
    <w:p w:rsidR="00A42608" w:rsidRPr="00C24BF4" w:rsidRDefault="00A42608" w:rsidP="00C24BF4">
      <w:pPr>
        <w:spacing w:after="0" w:line="240" w:lineRule="auto"/>
        <w:ind w:left="502"/>
        <w:rPr>
          <w:sz w:val="28"/>
          <w:szCs w:val="28"/>
        </w:rPr>
      </w:pPr>
    </w:p>
    <w:p w:rsidR="00A42608" w:rsidRPr="004A08A0" w:rsidRDefault="00A42608" w:rsidP="004A0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BF4" w:rsidRPr="00C24BF4" w:rsidRDefault="00C24BF4" w:rsidP="00C24BF4">
      <w:pPr>
        <w:pStyle w:val="a3"/>
        <w:rPr>
          <w:b/>
          <w:sz w:val="28"/>
          <w:szCs w:val="28"/>
        </w:rPr>
      </w:pPr>
      <w:r w:rsidRPr="00C24BF4">
        <w:rPr>
          <w:b/>
          <w:sz w:val="28"/>
          <w:szCs w:val="28"/>
        </w:rPr>
        <w:t xml:space="preserve"> Примерный</w:t>
      </w:r>
      <w:r>
        <w:rPr>
          <w:b/>
          <w:sz w:val="28"/>
          <w:szCs w:val="28"/>
        </w:rPr>
        <w:t xml:space="preserve"> ход совместной непосредственно образовательной деятельности:</w:t>
      </w:r>
    </w:p>
    <w:tbl>
      <w:tblPr>
        <w:tblStyle w:val="a6"/>
        <w:tblW w:w="0" w:type="auto"/>
        <w:tblLook w:val="04A0"/>
      </w:tblPr>
      <w:tblGrid>
        <w:gridCol w:w="6629"/>
        <w:gridCol w:w="2942"/>
      </w:tblGrid>
      <w:tr w:rsidR="00C24BF4" w:rsidTr="00697ED9">
        <w:tc>
          <w:tcPr>
            <w:tcW w:w="6629" w:type="dxa"/>
          </w:tcPr>
          <w:p w:rsidR="00C24BF4" w:rsidRDefault="00C24BF4" w:rsidP="00C24B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42" w:type="dxa"/>
          </w:tcPr>
          <w:p w:rsidR="00C24BF4" w:rsidRDefault="00C24BF4" w:rsidP="00C24B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C24BF4" w:rsidTr="00697ED9">
        <w:tc>
          <w:tcPr>
            <w:tcW w:w="6629" w:type="dxa"/>
          </w:tcPr>
          <w:p w:rsidR="00C24BF4" w:rsidRDefault="00C24BF4" w:rsidP="00C24B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вы любите смотреть на ночное небо? Что можно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увидеть на небе? </w:t>
            </w: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на небе звезд</w:t>
            </w:r>
            <w:r w:rsidR="002A5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2A5135" w:rsidRDefault="002A5135" w:rsidP="002A5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несчетное количество. В безоблачный ясный вечер небо над нашей головой усыпано маленькими сверкающими точками.</w:t>
            </w: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представляет собой звезда?</w:t>
            </w:r>
          </w:p>
          <w:p w:rsidR="002A5135" w:rsidRDefault="002A5135" w:rsidP="002A5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</w:t>
            </w: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поэтому они кажутся нам такими маленькими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5135" w:rsidRDefault="002A5135" w:rsidP="002A5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 вами наблюдали за самой яркой звездой.</w:t>
            </w:r>
          </w:p>
          <w:p w:rsidR="002A5135" w:rsidRDefault="002A5135" w:rsidP="002A5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135" w:rsidRDefault="002A5135" w:rsidP="002A5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эта звезда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5843ED" w:rsidRDefault="005843ED" w:rsidP="00584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созвез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дии находится Полярная звезда? </w:t>
            </w:r>
          </w:p>
          <w:p w:rsidR="005843ED" w:rsidRDefault="005843ED" w:rsidP="00584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Графическое упражнение</w:t>
            </w:r>
            <w:r w:rsidRPr="0058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«Соедини точки»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43ED" w:rsidRDefault="005843ED" w:rsidP="00584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Попробуем соединить звездочки в этих созвездиях и посмотрим, что получится.</w:t>
            </w:r>
          </w:p>
          <w:p w:rsidR="005843ED" w:rsidRDefault="005843ED" w:rsidP="00584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Отгадайте загадку, тогда вы узнаете, что еще можно увидеть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небе. Ночью по небу гуляю, т</w:t>
            </w: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ускло Землю осве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щаю. Скучно, скучно мне одной, а</w:t>
            </w: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зовут 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(выставляется иллюстрация)</w:t>
            </w:r>
            <w:r w:rsidR="0012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2AE2" w:rsidRPr="004A08A0" w:rsidRDefault="00122AE2" w:rsidP="00122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же такое Луна, и почему художник нарисовал так, что Земля держит Луну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руку? </w:t>
            </w: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 же такое Земля?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Верно. Мы говорили, что Земля - это родной дом, а Солнечная система - родной город, в которой находится наш дом. В этом солнечном городке есть и другие планеты.</w:t>
            </w:r>
          </w:p>
          <w:p w:rsidR="00122AE2" w:rsidRDefault="00122AE2" w:rsidP="00122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эти планеты объединены в Солнечную систему. Почему эту систему назвали - Солнечной? (Потому, что все планеты вращаются вокруг Солнца. Солнце - это большая горячая звезда, она согревает и освещает планеты.)</w:t>
            </w:r>
          </w:p>
          <w:p w:rsidR="00122AE2" w:rsidRPr="004A08A0" w:rsidRDefault="00122AE2" w:rsidP="00122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каждой планеты свой собственный путь. Нельзя ей, поверьте, с орбиты свернуть. Вокруг Солнца вращаются наши планеты. По-разному все они Солнцем согреты.</w:t>
            </w:r>
          </w:p>
          <w:p w:rsidR="00122AE2" w:rsidRDefault="00122AE2" w:rsidP="00122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</w:t>
            </w: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«Солнечная система»</w:t>
            </w:r>
          </w:p>
          <w:p w:rsidR="00122AE2" w:rsidRPr="004A08A0" w:rsidRDefault="00122AE2" w:rsidP="00122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Помогите мне вернуть планеты на свою орбиту. На этой планете такая жара,</w:t>
            </w:r>
          </w:p>
          <w:p w:rsidR="00122AE2" w:rsidRPr="004A08A0" w:rsidRDefault="00122AE2" w:rsidP="00122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там оказаться опасно, друзья! (Меркурий)</w:t>
            </w:r>
          </w:p>
          <w:p w:rsidR="00122AE2" w:rsidRPr="004A08A0" w:rsidRDefault="00122AE2" w:rsidP="00122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эту планету холод страшный сковал, Теплом ее солнечный луч не достал. (Плутон)</w:t>
            </w:r>
          </w:p>
          <w:p w:rsidR="00122AE2" w:rsidRPr="004A08A0" w:rsidRDefault="00122AE2" w:rsidP="00122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эта планета нам всем дорога, Нам жизнь подарила планета....(Земля)</w:t>
            </w:r>
          </w:p>
          <w:p w:rsidR="00122AE2" w:rsidRPr="004A08A0" w:rsidRDefault="00122AE2" w:rsidP="00122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планете Земля две планеты близки. Дружок, имена их скорей назови. (Венера, Марс)</w:t>
            </w:r>
          </w:p>
          <w:p w:rsidR="00122AE2" w:rsidRPr="004A08A0" w:rsidRDefault="00122AE2" w:rsidP="00122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эта планета гордится собой,</w:t>
            </w:r>
          </w:p>
          <w:p w:rsidR="00122AE2" w:rsidRPr="004A08A0" w:rsidRDefault="00122AE2" w:rsidP="00122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ольку, считается самой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болыпой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Юпитер)</w:t>
            </w:r>
          </w:p>
          <w:p w:rsidR="00122AE2" w:rsidRPr="004A08A0" w:rsidRDefault="00122AE2" w:rsidP="00122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кольцами окружена И этим от всех отличилась она. (Сатурн)</w:t>
            </w:r>
          </w:p>
          <w:p w:rsidR="00122AE2" w:rsidRDefault="00122AE2" w:rsidP="00122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 за планета Зеленого цвета? (Уран)</w:t>
            </w:r>
          </w:p>
          <w:p w:rsidR="00697ED9" w:rsidRDefault="00122AE2" w:rsidP="00122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Царь морской названье той планете дал, Он именем своим ее назвал. (Нептун)</w:t>
            </w:r>
            <w:r w:rsidR="0069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2AE2" w:rsidRDefault="00122AE2" w:rsidP="00122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Кружиться хоровод планет, У каждой свой размер и цв</w:t>
            </w:r>
            <w:r w:rsidR="0069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ет. Для каждой путь определен, н</w:t>
            </w: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только на Земле мир жизнью заселен.</w:t>
            </w:r>
          </w:p>
          <w:p w:rsidR="00697ED9" w:rsidRDefault="00697ED9" w:rsidP="0069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9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ученые под руководством Королева изобрели первый спутник, установили на нем приборы, запустили в космическое пространство.</w:t>
            </w:r>
          </w:p>
          <w:p w:rsidR="00697ED9" w:rsidRDefault="00697ED9" w:rsidP="0069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живое существо первым побывало в Космосе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69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космической ракете с названием «Восток»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7ED9" w:rsidRDefault="00697ED9" w:rsidP="0069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Кто первый на 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нете подняться к звездам смог? </w:t>
            </w: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-12 апреля 1961 года впервые в мире Ю.Гагарин совершил успешный полет вокруг Земли на космическом корабле. Этим подвигом гордится наша страна.</w:t>
            </w:r>
          </w:p>
          <w:p w:rsidR="003433EB" w:rsidRPr="003433EB" w:rsidRDefault="006F0921" w:rsidP="006F0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</w:t>
            </w: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«Собери из частей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раке</w:t>
            </w:r>
            <w:r w:rsidR="0034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F0921" w:rsidRDefault="006F0921" w:rsidP="006F0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Ждут нас быстрые ракеты для полета на планеты. На какую захотим, на такую полетим.</w:t>
            </w:r>
          </w:p>
          <w:p w:rsidR="006F0921" w:rsidRPr="004A08A0" w:rsidRDefault="006F0921" w:rsidP="006F0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Начинаем отсчет: 10,9,8,7... 1,пуск. Летит в космические дали</w:t>
            </w:r>
          </w:p>
          <w:p w:rsidR="006F0921" w:rsidRDefault="006F0921" w:rsidP="006F0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космонавт вокруг Земли, Хоть в корабле малы окошки, Все видит он, как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ладошке.</w:t>
            </w:r>
          </w:p>
          <w:p w:rsidR="006F0921" w:rsidRDefault="006F0921" w:rsidP="006F0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Релаксационные упражнения</w:t>
            </w: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«Парим в воздухе»</w:t>
            </w:r>
          </w:p>
          <w:p w:rsidR="006F0921" w:rsidRPr="004A08A0" w:rsidRDefault="006F0921" w:rsidP="006F0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-Предлагаю вернуться на Землю.</w:t>
            </w:r>
          </w:p>
          <w:p w:rsidR="00745A07" w:rsidRPr="00C87273" w:rsidRDefault="006F0921" w:rsidP="00745A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-Вот мы и дома. Во время путешествия мы увидели много интересного. Предлагаю изобразить то, что вы увидели.</w:t>
            </w:r>
            <w:r w:rsidR="00745A07" w:rsidRPr="00C8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5A07" w:rsidRPr="004B1283" w:rsidRDefault="00745A07" w:rsidP="00745A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Объяснение приёма и показ.</w:t>
            </w:r>
          </w:p>
          <w:p w:rsidR="00745A07" w:rsidRPr="00C87273" w:rsidRDefault="00745A07" w:rsidP="00745A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 рисовать мы будем необычным способом: на специальных листах, которые подготовили заранее. Рисунок мы будем процарапывать острыми палочками.</w:t>
            </w:r>
          </w:p>
          <w:p w:rsidR="00745A07" w:rsidRPr="00C87273" w:rsidRDefault="00745A07" w:rsidP="00745A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Этот способ изображения называется </w:t>
            </w:r>
            <w:proofErr w:type="spellStart"/>
            <w:r w:rsidRPr="00C8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граттаж</w:t>
            </w:r>
            <w:proofErr w:type="spellEnd"/>
            <w:r w:rsidRPr="00C8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по-другому - царапины. Придётся приложить некоторые усилия, чтобы процарапать и изобразить ваш рисунок.</w:t>
            </w:r>
          </w:p>
          <w:p w:rsidR="00745A07" w:rsidRPr="00C87273" w:rsidRDefault="00745A07" w:rsidP="00745A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образцов (три варианта).</w:t>
            </w:r>
          </w:p>
          <w:p w:rsidR="00745A07" w:rsidRPr="00C87273" w:rsidRDefault="00745A07" w:rsidP="00745A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Продумайте содержание и композицию вашего рисунка, выделите главные элементы и второстепенные, и приступайте. Для того чтобы некоторые объекты казались более объёмными, нужно полностью процарапать всю поверхность внутри контура.</w:t>
            </w:r>
          </w:p>
          <w:p w:rsidR="00745A07" w:rsidRPr="00C87273" w:rsidRDefault="00745A07" w:rsidP="00745A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продуктивная деятельность</w:t>
            </w:r>
            <w:r w:rsidRPr="00C8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5A07" w:rsidRPr="00C87273" w:rsidRDefault="00745A07" w:rsidP="00745A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помогает детям, если они просят помочь. Напоминает про композицию рисунка.</w:t>
            </w:r>
          </w:p>
          <w:p w:rsidR="00C24BF4" w:rsidRPr="00B73A0F" w:rsidRDefault="00745A07" w:rsidP="008D10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детских работ.</w:t>
            </w:r>
          </w:p>
        </w:tc>
        <w:tc>
          <w:tcPr>
            <w:tcW w:w="2942" w:type="dxa"/>
          </w:tcPr>
          <w:p w:rsidR="00C24BF4" w:rsidRDefault="00C24BF4" w:rsidP="00C24BF4">
            <w:pPr>
              <w:pStyle w:val="a3"/>
            </w:pPr>
            <w:r>
              <w:lastRenderedPageBreak/>
              <w:t>З</w:t>
            </w:r>
            <w:r w:rsidRPr="004A08A0">
              <w:t>везды, луну</w:t>
            </w:r>
            <w:r>
              <w:t>.</w:t>
            </w:r>
            <w:r w:rsidR="002A5135">
              <w:t xml:space="preserve"> Много.</w:t>
            </w:r>
          </w:p>
          <w:p w:rsidR="002A5135" w:rsidRDefault="002A5135" w:rsidP="00C24BF4">
            <w:pPr>
              <w:pStyle w:val="a3"/>
            </w:pPr>
          </w:p>
          <w:p w:rsidR="002A5135" w:rsidRDefault="002A5135" w:rsidP="00C24BF4">
            <w:pPr>
              <w:pStyle w:val="a3"/>
            </w:pPr>
          </w:p>
          <w:p w:rsidR="002A5135" w:rsidRDefault="002A5135" w:rsidP="00C24BF4">
            <w:pPr>
              <w:pStyle w:val="a3"/>
            </w:pPr>
            <w:r w:rsidRPr="004A08A0">
              <w:t>Они светятся, но не греют, потому что находятся очень далеко от Земли</w:t>
            </w:r>
            <w:r>
              <w:t>.</w:t>
            </w:r>
          </w:p>
          <w:p w:rsidR="002A5135" w:rsidRDefault="002A5135" w:rsidP="00C24BF4">
            <w:pPr>
              <w:pStyle w:val="a3"/>
            </w:pPr>
            <w:r>
              <w:t xml:space="preserve"> </w:t>
            </w:r>
          </w:p>
          <w:p w:rsidR="002A5135" w:rsidRDefault="005843ED" w:rsidP="002A5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  <w:r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A5135"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в небе звездочка одна, какая не </w:t>
            </w:r>
            <w:proofErr w:type="spellStart"/>
            <w:r w:rsidR="002A5135"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скажу.Но</w:t>
            </w:r>
            <w:proofErr w:type="spellEnd"/>
            <w:r w:rsidR="002A5135" w:rsidRPr="004A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каждый вечер из окна я на нее гляжу Она мерцает ярче всех и в небе где-нибудь, Сейчас, наверное, пилот по ней сверяет путь!.</w:t>
            </w:r>
          </w:p>
          <w:p w:rsidR="002A5135" w:rsidRPr="004A08A0" w:rsidRDefault="002A5135" w:rsidP="002A51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Полярная звезда</w:t>
            </w:r>
          </w:p>
          <w:p w:rsidR="002A5135" w:rsidRDefault="005843ED" w:rsidP="00C24BF4">
            <w:pPr>
              <w:pStyle w:val="a3"/>
            </w:pPr>
            <w:r>
              <w:t>В</w:t>
            </w:r>
            <w:r w:rsidRPr="004A08A0">
              <w:t xml:space="preserve"> созвездии Малой медведицы</w:t>
            </w:r>
            <w:r>
              <w:t>.</w:t>
            </w:r>
          </w:p>
          <w:p w:rsidR="005843ED" w:rsidRDefault="005843ED" w:rsidP="00C24BF4">
            <w:pPr>
              <w:pStyle w:val="a3"/>
              <w:rPr>
                <w:b/>
              </w:rPr>
            </w:pPr>
          </w:p>
          <w:p w:rsidR="005843ED" w:rsidRDefault="005843ED" w:rsidP="00C24BF4">
            <w:pPr>
              <w:pStyle w:val="a3"/>
            </w:pPr>
            <w:r w:rsidRPr="006F0921">
              <w:lastRenderedPageBreak/>
              <w:t>Ребенок</w:t>
            </w:r>
            <w:r w:rsidRPr="004A08A0">
              <w:t xml:space="preserve">: </w:t>
            </w:r>
            <w:r>
              <w:t>Вот Медведица Большая, к</w:t>
            </w:r>
            <w:r w:rsidRPr="004A08A0">
              <w:t>ашу звездную мешает</w:t>
            </w:r>
            <w:r>
              <w:t>,</w:t>
            </w:r>
            <w:r w:rsidRPr="004A08A0">
              <w:t xml:space="preserve"> Большим ковшом в котле большом. А рядом тускло светится Малая</w:t>
            </w:r>
            <w:r>
              <w:t xml:space="preserve"> Медведица, Маленьким ковшиком с</w:t>
            </w:r>
            <w:r w:rsidRPr="004A08A0">
              <w:t>обирает крошечки!</w:t>
            </w:r>
          </w:p>
          <w:p w:rsidR="005843ED" w:rsidRDefault="005843ED" w:rsidP="00C24BF4">
            <w:pPr>
              <w:pStyle w:val="a3"/>
            </w:pPr>
            <w:r>
              <w:t>Луной!</w:t>
            </w:r>
          </w:p>
          <w:p w:rsidR="00122AE2" w:rsidRDefault="00122AE2" w:rsidP="00C24BF4">
            <w:pPr>
              <w:pStyle w:val="a3"/>
            </w:pPr>
          </w:p>
          <w:p w:rsidR="00122AE2" w:rsidRDefault="00122AE2" w:rsidP="00C24BF4">
            <w:pPr>
              <w:pStyle w:val="a3"/>
            </w:pPr>
          </w:p>
          <w:p w:rsidR="00122AE2" w:rsidRDefault="00122AE2" w:rsidP="00C24BF4">
            <w:pPr>
              <w:pStyle w:val="a3"/>
            </w:pPr>
            <w:r w:rsidRPr="004A08A0">
              <w:t>Луна - это спутник Земли.</w:t>
            </w:r>
            <w:r>
              <w:t xml:space="preserve">                      </w:t>
            </w:r>
            <w:r w:rsidRPr="004A08A0">
              <w:t>Земля - это планета.</w:t>
            </w:r>
          </w:p>
          <w:p w:rsidR="00697ED9" w:rsidRDefault="00697ED9" w:rsidP="00C24BF4">
            <w:pPr>
              <w:pStyle w:val="a3"/>
            </w:pPr>
          </w:p>
          <w:p w:rsidR="00697ED9" w:rsidRDefault="00697ED9" w:rsidP="00C24BF4">
            <w:pPr>
              <w:pStyle w:val="a3"/>
            </w:pPr>
          </w:p>
          <w:p w:rsidR="00697ED9" w:rsidRDefault="00697ED9" w:rsidP="00C24BF4">
            <w:pPr>
              <w:pStyle w:val="a3"/>
            </w:pPr>
          </w:p>
          <w:p w:rsidR="00697ED9" w:rsidRDefault="00697ED9" w:rsidP="00C24BF4">
            <w:pPr>
              <w:pStyle w:val="a3"/>
            </w:pPr>
          </w:p>
          <w:p w:rsidR="00697ED9" w:rsidRDefault="00697ED9" w:rsidP="00C24BF4">
            <w:pPr>
              <w:pStyle w:val="a3"/>
            </w:pPr>
          </w:p>
          <w:p w:rsidR="00697ED9" w:rsidRDefault="00697ED9" w:rsidP="00C24BF4">
            <w:pPr>
              <w:pStyle w:val="a3"/>
            </w:pPr>
          </w:p>
          <w:p w:rsidR="00697ED9" w:rsidRDefault="00697ED9" w:rsidP="00C24BF4">
            <w:pPr>
              <w:pStyle w:val="a3"/>
            </w:pPr>
          </w:p>
          <w:p w:rsidR="00697ED9" w:rsidRDefault="00697ED9" w:rsidP="00C24BF4">
            <w:pPr>
              <w:pStyle w:val="a3"/>
            </w:pPr>
          </w:p>
          <w:p w:rsidR="00697ED9" w:rsidRDefault="00697ED9" w:rsidP="00C24BF4">
            <w:pPr>
              <w:pStyle w:val="a3"/>
            </w:pPr>
          </w:p>
          <w:p w:rsidR="00697ED9" w:rsidRDefault="00697ED9" w:rsidP="00C24BF4">
            <w:pPr>
              <w:pStyle w:val="a3"/>
            </w:pPr>
          </w:p>
          <w:p w:rsidR="00697ED9" w:rsidRDefault="00697ED9" w:rsidP="00C24BF4">
            <w:pPr>
              <w:pStyle w:val="a3"/>
            </w:pPr>
          </w:p>
          <w:p w:rsidR="00697ED9" w:rsidRDefault="00697ED9" w:rsidP="00C24BF4">
            <w:pPr>
              <w:pStyle w:val="a3"/>
            </w:pPr>
          </w:p>
          <w:p w:rsidR="00697ED9" w:rsidRDefault="00697ED9" w:rsidP="00C24BF4">
            <w:pPr>
              <w:pStyle w:val="a3"/>
            </w:pPr>
          </w:p>
          <w:p w:rsidR="00697ED9" w:rsidRDefault="00697ED9" w:rsidP="00C24BF4">
            <w:pPr>
              <w:pStyle w:val="a3"/>
            </w:pPr>
          </w:p>
          <w:p w:rsidR="00697ED9" w:rsidRDefault="00697ED9" w:rsidP="00C24BF4">
            <w:pPr>
              <w:pStyle w:val="a3"/>
            </w:pPr>
          </w:p>
          <w:p w:rsidR="00697ED9" w:rsidRDefault="00697ED9" w:rsidP="00C24BF4">
            <w:pPr>
              <w:pStyle w:val="a3"/>
            </w:pPr>
          </w:p>
          <w:p w:rsidR="00697ED9" w:rsidRDefault="00697ED9" w:rsidP="00C24BF4">
            <w:pPr>
              <w:pStyle w:val="a3"/>
            </w:pPr>
            <w:r w:rsidRPr="00697ED9">
              <w:t>Соба</w:t>
            </w:r>
            <w:r>
              <w:t>чки- Белка и С</w:t>
            </w:r>
            <w:r w:rsidRPr="00697ED9">
              <w:t>трелка</w:t>
            </w:r>
          </w:p>
          <w:p w:rsidR="00697ED9" w:rsidRDefault="00697ED9" w:rsidP="00C24BF4">
            <w:pPr>
              <w:pStyle w:val="a3"/>
            </w:pPr>
            <w:r w:rsidRPr="004A08A0">
              <w:lastRenderedPageBreak/>
              <w:t>Ю.А.Гагарин</w:t>
            </w:r>
          </w:p>
          <w:p w:rsidR="006F0921" w:rsidRDefault="006F0921" w:rsidP="00C24BF4">
            <w:pPr>
              <w:pStyle w:val="a3"/>
            </w:pPr>
          </w:p>
          <w:p w:rsidR="006F0921" w:rsidRDefault="006F0921" w:rsidP="00C24BF4">
            <w:pPr>
              <w:pStyle w:val="a3"/>
            </w:pPr>
            <w:r>
              <w:t>Дети собирают ракету.</w:t>
            </w:r>
          </w:p>
          <w:p w:rsidR="006F0921" w:rsidRDefault="006F0921" w:rsidP="00C24BF4">
            <w:pPr>
              <w:pStyle w:val="a3"/>
            </w:pPr>
            <w:r>
              <w:t>Ракета к вылету готова.</w:t>
            </w:r>
            <w:r w:rsidRPr="004A08A0">
              <w:t xml:space="preserve"> Занимайте места </w:t>
            </w:r>
            <w:r>
              <w:t>.</w:t>
            </w:r>
          </w:p>
          <w:p w:rsidR="006F0921" w:rsidRDefault="006F0921" w:rsidP="00C24BF4">
            <w:pPr>
              <w:pStyle w:val="a3"/>
            </w:pPr>
            <w:r>
              <w:t>Д</w:t>
            </w:r>
            <w:r w:rsidRPr="004A08A0">
              <w:t>ети встают парами</w:t>
            </w:r>
          </w:p>
          <w:p w:rsidR="006F0921" w:rsidRDefault="006F0921" w:rsidP="006F0921">
            <w:pPr>
              <w:pStyle w:val="a3"/>
            </w:pPr>
            <w:r>
              <w:t>Разрешите выход в открытый К</w:t>
            </w:r>
            <w:r w:rsidRPr="004A08A0">
              <w:t>осмос! Первый ребенок:</w:t>
            </w:r>
            <w:r>
              <w:t xml:space="preserve"> </w:t>
            </w:r>
            <w:r w:rsidRPr="004A08A0">
              <w:t> Разрешаю! Внимание невесомость</w:t>
            </w:r>
            <w:r>
              <w:t>!</w:t>
            </w:r>
          </w:p>
          <w:p w:rsidR="004B1283" w:rsidRDefault="004B1283" w:rsidP="006F0921">
            <w:pPr>
              <w:pStyle w:val="a3"/>
            </w:pPr>
          </w:p>
          <w:p w:rsidR="004B1283" w:rsidRDefault="004B1283" w:rsidP="006F0921">
            <w:pPr>
              <w:pStyle w:val="a3"/>
            </w:pPr>
          </w:p>
          <w:p w:rsidR="004B1283" w:rsidRDefault="004B1283" w:rsidP="006F0921">
            <w:pPr>
              <w:pStyle w:val="a3"/>
            </w:pPr>
          </w:p>
          <w:p w:rsidR="004B1283" w:rsidRDefault="004B1283" w:rsidP="006F0921">
            <w:pPr>
              <w:pStyle w:val="a3"/>
            </w:pPr>
          </w:p>
          <w:p w:rsidR="004B1283" w:rsidRDefault="004B1283" w:rsidP="006F0921">
            <w:pPr>
              <w:pStyle w:val="a3"/>
            </w:pPr>
          </w:p>
          <w:p w:rsidR="004B1283" w:rsidRDefault="004B1283" w:rsidP="006F0921">
            <w:pPr>
              <w:pStyle w:val="a3"/>
            </w:pPr>
          </w:p>
          <w:p w:rsidR="004B1283" w:rsidRDefault="004B1283" w:rsidP="006F0921">
            <w:pPr>
              <w:pStyle w:val="a3"/>
            </w:pPr>
          </w:p>
          <w:p w:rsidR="004B1283" w:rsidRDefault="004B1283" w:rsidP="006F0921">
            <w:pPr>
              <w:pStyle w:val="a3"/>
            </w:pPr>
          </w:p>
          <w:p w:rsidR="004B1283" w:rsidRDefault="004B1283" w:rsidP="006F0921">
            <w:pPr>
              <w:pStyle w:val="a3"/>
            </w:pPr>
          </w:p>
          <w:p w:rsidR="004B1283" w:rsidRDefault="004B1283" w:rsidP="006F0921">
            <w:pPr>
              <w:pStyle w:val="a3"/>
            </w:pPr>
          </w:p>
          <w:p w:rsidR="004B1283" w:rsidRDefault="004B1283" w:rsidP="006F0921">
            <w:pPr>
              <w:pStyle w:val="a3"/>
            </w:pPr>
          </w:p>
          <w:p w:rsidR="004B1283" w:rsidRDefault="004B1283" w:rsidP="006F0921">
            <w:pPr>
              <w:pStyle w:val="a3"/>
            </w:pPr>
          </w:p>
          <w:p w:rsidR="004B1283" w:rsidRPr="00C87273" w:rsidRDefault="004B1283" w:rsidP="004B12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закончив работу, выкладывают рисунки в ряд.</w:t>
            </w:r>
          </w:p>
          <w:p w:rsidR="004B1283" w:rsidRDefault="004B1283" w:rsidP="006F0921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8B4FD3" w:rsidRDefault="008B4FD3"/>
    <w:p w:rsidR="00393BBF" w:rsidRDefault="00393BBF"/>
    <w:p w:rsidR="00393BBF" w:rsidRPr="00B73A0F" w:rsidRDefault="00393BBF"/>
    <w:p w:rsidR="00393BBF" w:rsidRPr="00393BBF" w:rsidRDefault="00393BBF" w:rsidP="00393BBF">
      <w:pPr>
        <w:spacing w:before="100" w:beforeAutospacing="1" w:after="100" w:afterAutospacing="1" w:line="240" w:lineRule="auto"/>
        <w:jc w:val="right"/>
        <w:rPr>
          <w:b/>
          <w:bCs/>
          <w:sz w:val="28"/>
          <w:szCs w:val="28"/>
        </w:rPr>
      </w:pPr>
      <w:r w:rsidRPr="00393BBF">
        <w:rPr>
          <w:b/>
          <w:bCs/>
          <w:sz w:val="28"/>
          <w:szCs w:val="28"/>
        </w:rPr>
        <w:lastRenderedPageBreak/>
        <w:t xml:space="preserve">Автор-разработчик: Горохова И.В. педагог дополнительного  образования                                      </w:t>
      </w:r>
    </w:p>
    <w:p w:rsidR="00393BBF" w:rsidRPr="00393BBF" w:rsidRDefault="00393BBF" w:rsidP="00393BBF">
      <w:pPr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 w:rsidRPr="00393BBF">
        <w:rPr>
          <w:b/>
          <w:bCs/>
          <w:sz w:val="28"/>
          <w:szCs w:val="28"/>
        </w:rPr>
        <w:t xml:space="preserve"> ГДОУ детский сад № 65  образования </w:t>
      </w:r>
      <w:proofErr w:type="spellStart"/>
      <w:r w:rsidRPr="00393BBF">
        <w:rPr>
          <w:b/>
          <w:bCs/>
          <w:sz w:val="28"/>
          <w:szCs w:val="28"/>
        </w:rPr>
        <w:t>общеразвивающего</w:t>
      </w:r>
      <w:proofErr w:type="spellEnd"/>
      <w:r w:rsidRPr="00393BBF">
        <w:rPr>
          <w:b/>
          <w:bCs/>
          <w:sz w:val="28"/>
          <w:szCs w:val="28"/>
        </w:rPr>
        <w:t xml:space="preserve"> вида с приоритетом </w:t>
      </w:r>
      <w:proofErr w:type="spellStart"/>
      <w:r w:rsidRPr="00393BBF">
        <w:rPr>
          <w:b/>
          <w:bCs/>
          <w:sz w:val="28"/>
          <w:szCs w:val="28"/>
        </w:rPr>
        <w:t>осуществлениядеятельности</w:t>
      </w:r>
      <w:proofErr w:type="spellEnd"/>
      <w:r w:rsidRPr="00393BBF">
        <w:rPr>
          <w:b/>
          <w:bCs/>
          <w:sz w:val="28"/>
          <w:szCs w:val="28"/>
        </w:rPr>
        <w:t xml:space="preserve"> по художественно эстетическому развитию детей.</w:t>
      </w:r>
      <w:r w:rsidRPr="00393BBF">
        <w:rPr>
          <w:b/>
          <w:bCs/>
          <w:sz w:val="28"/>
          <w:szCs w:val="28"/>
        </w:rPr>
        <w:tab/>
      </w:r>
    </w:p>
    <w:p w:rsidR="00393BBF" w:rsidRPr="00393BBF" w:rsidRDefault="00393BBF" w:rsidP="00393BBF">
      <w:pPr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 w:rsidRPr="00393BBF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               </w:t>
      </w:r>
      <w:r w:rsidRPr="00393BBF">
        <w:rPr>
          <w:b/>
          <w:bCs/>
          <w:sz w:val="28"/>
          <w:szCs w:val="28"/>
        </w:rPr>
        <w:t xml:space="preserve">  Красногвардейского района   </w:t>
      </w:r>
    </w:p>
    <w:p w:rsidR="00393BBF" w:rsidRPr="00393BBF" w:rsidRDefault="00393BBF" w:rsidP="00393BBF">
      <w:pPr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 w:rsidRPr="00393BBF">
        <w:rPr>
          <w:b/>
          <w:bCs/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393BBF">
        <w:rPr>
          <w:b/>
          <w:bCs/>
          <w:sz w:val="28"/>
          <w:szCs w:val="28"/>
        </w:rPr>
        <w:t xml:space="preserve">  Санкт- Петербург                                  </w:t>
      </w:r>
    </w:p>
    <w:p w:rsidR="00393BBF" w:rsidRDefault="00393BBF" w:rsidP="00393BBF">
      <w:pPr>
        <w:spacing w:before="100" w:beforeAutospacing="1" w:after="100" w:afterAutospacing="1" w:line="240" w:lineRule="auto"/>
        <w:rPr>
          <w:rFonts w:ascii="Times New Roman" w:eastAsia="Times New Roman" w:hAnsi="Times New Roman" w:cs="Aharoni"/>
          <w:b/>
          <w:sz w:val="28"/>
          <w:szCs w:val="28"/>
          <w:lang w:eastAsia="ru-RU"/>
        </w:rPr>
      </w:pPr>
      <w:r w:rsidRPr="00934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ИНТЕГРИРОВАННОГО ЗАНЯТИЯ ПО РАЗДЕЛУ «РАЗВИТИЕ ПОЗНАВАТЕЛЬНЫХ СПОСОБНОСТЕЙ ДОШКОЛЬНИКОВ»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4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СТАРШЕЙ </w:t>
      </w:r>
      <w:r w:rsidRPr="006A23E1">
        <w:rPr>
          <w:rFonts w:ascii="Times New Roman" w:eastAsia="Times New Roman" w:hAnsi="Times New Roman" w:cs="Aharoni"/>
          <w:b/>
          <w:sz w:val="28"/>
          <w:szCs w:val="28"/>
          <w:lang w:eastAsia="ru-RU"/>
        </w:rPr>
        <w:t xml:space="preserve">ГРУППЕ </w:t>
      </w:r>
    </w:p>
    <w:p w:rsidR="00393BBF" w:rsidRDefault="00393BBF" w:rsidP="00393BBF"/>
    <w:p w:rsidR="00393BBF" w:rsidRPr="00393BBF" w:rsidRDefault="00393BBF">
      <w:pPr>
        <w:rPr>
          <w:b/>
        </w:rPr>
      </w:pPr>
    </w:p>
    <w:sectPr w:rsidR="00393BBF" w:rsidRPr="00393BBF" w:rsidSect="003433E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37FF"/>
    <w:multiLevelType w:val="hybridMultilevel"/>
    <w:tmpl w:val="EB1E5F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0D4F80"/>
    <w:multiLevelType w:val="multilevel"/>
    <w:tmpl w:val="324C0C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F6487"/>
    <w:multiLevelType w:val="multilevel"/>
    <w:tmpl w:val="994678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FE727D"/>
    <w:multiLevelType w:val="multilevel"/>
    <w:tmpl w:val="D0B67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16BFD"/>
    <w:multiLevelType w:val="multilevel"/>
    <w:tmpl w:val="364C9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90252B"/>
    <w:multiLevelType w:val="multilevel"/>
    <w:tmpl w:val="35C4F2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CA314A"/>
    <w:multiLevelType w:val="multilevel"/>
    <w:tmpl w:val="6150CC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553742"/>
    <w:multiLevelType w:val="multilevel"/>
    <w:tmpl w:val="5726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192541"/>
    <w:multiLevelType w:val="multilevel"/>
    <w:tmpl w:val="E9FC13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375504B"/>
    <w:multiLevelType w:val="hybridMultilevel"/>
    <w:tmpl w:val="D346A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E9271D"/>
    <w:multiLevelType w:val="multilevel"/>
    <w:tmpl w:val="85B61B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402DFC"/>
    <w:multiLevelType w:val="multilevel"/>
    <w:tmpl w:val="AB0C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845795"/>
    <w:multiLevelType w:val="multilevel"/>
    <w:tmpl w:val="9476DD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EC4FE4"/>
    <w:multiLevelType w:val="multilevel"/>
    <w:tmpl w:val="41A22E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2E3214"/>
    <w:multiLevelType w:val="multilevel"/>
    <w:tmpl w:val="E88279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12"/>
  </w:num>
  <w:num w:numId="7">
    <w:abstractNumId w:val="7"/>
  </w:num>
  <w:num w:numId="8">
    <w:abstractNumId w:val="4"/>
  </w:num>
  <w:num w:numId="9">
    <w:abstractNumId w:val="13"/>
  </w:num>
  <w:num w:numId="10">
    <w:abstractNumId w:val="6"/>
  </w:num>
  <w:num w:numId="11">
    <w:abstractNumId w:val="10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08A0"/>
    <w:rsid w:val="000D727E"/>
    <w:rsid w:val="00122AE2"/>
    <w:rsid w:val="00185C25"/>
    <w:rsid w:val="001A6802"/>
    <w:rsid w:val="00212F14"/>
    <w:rsid w:val="002A5135"/>
    <w:rsid w:val="003433EB"/>
    <w:rsid w:val="00393BBF"/>
    <w:rsid w:val="003A021F"/>
    <w:rsid w:val="004A08A0"/>
    <w:rsid w:val="004B1283"/>
    <w:rsid w:val="005843ED"/>
    <w:rsid w:val="005E1696"/>
    <w:rsid w:val="00697ED9"/>
    <w:rsid w:val="006A23E1"/>
    <w:rsid w:val="006F0921"/>
    <w:rsid w:val="00745A07"/>
    <w:rsid w:val="00777D2E"/>
    <w:rsid w:val="00796E6A"/>
    <w:rsid w:val="007C31BA"/>
    <w:rsid w:val="008B4FD3"/>
    <w:rsid w:val="008D109C"/>
    <w:rsid w:val="0093446E"/>
    <w:rsid w:val="00A42608"/>
    <w:rsid w:val="00A91135"/>
    <w:rsid w:val="00AD56B0"/>
    <w:rsid w:val="00B73A0F"/>
    <w:rsid w:val="00C24BF4"/>
    <w:rsid w:val="00DF22EB"/>
    <w:rsid w:val="00F02538"/>
    <w:rsid w:val="00F12CFF"/>
    <w:rsid w:val="00FF4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A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A08A0"/>
  </w:style>
  <w:style w:type="paragraph" w:customStyle="1" w:styleId="c29">
    <w:name w:val="c29"/>
    <w:basedOn w:val="a"/>
    <w:rsid w:val="004A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A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A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A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A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A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A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A08A0"/>
  </w:style>
  <w:style w:type="paragraph" w:customStyle="1" w:styleId="c58">
    <w:name w:val="c58"/>
    <w:basedOn w:val="a"/>
    <w:rsid w:val="004A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A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A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4A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A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4A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4A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4A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4A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A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A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08A0"/>
  </w:style>
  <w:style w:type="paragraph" w:customStyle="1" w:styleId="c22">
    <w:name w:val="c22"/>
    <w:basedOn w:val="a"/>
    <w:rsid w:val="004A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4A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A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A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A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4A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4A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A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8A0"/>
    <w:rPr>
      <w:b/>
      <w:bCs/>
    </w:rPr>
  </w:style>
  <w:style w:type="paragraph" w:styleId="a5">
    <w:name w:val="List Paragraph"/>
    <w:basedOn w:val="a"/>
    <w:uiPriority w:val="34"/>
    <w:qFormat/>
    <w:rsid w:val="00A91135"/>
    <w:pPr>
      <w:ind w:left="720"/>
      <w:contextualSpacing/>
    </w:pPr>
  </w:style>
  <w:style w:type="table" w:styleId="a6">
    <w:name w:val="Table Grid"/>
    <w:basedOn w:val="a1"/>
    <w:uiPriority w:val="59"/>
    <w:rsid w:val="00C24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3433EB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3433EB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34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3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17015"/>
    <w:rsid w:val="00450A29"/>
    <w:rsid w:val="00492D4D"/>
    <w:rsid w:val="00A17015"/>
    <w:rsid w:val="00B9475F"/>
    <w:rsid w:val="00E30E8F"/>
    <w:rsid w:val="00FC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9852D973C464480BE10643427C0ACCF">
    <w:name w:val="59852D973C464480BE10643427C0ACCF"/>
    <w:rsid w:val="00A17015"/>
  </w:style>
  <w:style w:type="paragraph" w:customStyle="1" w:styleId="0F6A49E1F59D42F2BAE34A841DCA5CAA">
    <w:name w:val="0F6A49E1F59D42F2BAE34A841DCA5CAA"/>
    <w:rsid w:val="00A17015"/>
  </w:style>
  <w:style w:type="paragraph" w:customStyle="1" w:styleId="861C7FAF6B42425A98F864E15219601E">
    <w:name w:val="861C7FAF6B42425A98F864E15219601E"/>
    <w:rsid w:val="00A17015"/>
  </w:style>
  <w:style w:type="paragraph" w:customStyle="1" w:styleId="A87C7B14A29E45359B1CBC12DE2920A8">
    <w:name w:val="A87C7B14A29E45359B1CBC12DE2920A8"/>
    <w:rsid w:val="00A17015"/>
  </w:style>
  <w:style w:type="paragraph" w:customStyle="1" w:styleId="0D01386D4DFB4527A1CFDF1CCC7F07CC">
    <w:name w:val="0D01386D4DFB4527A1CFDF1CCC7F07CC"/>
    <w:rsid w:val="00A17015"/>
  </w:style>
  <w:style w:type="paragraph" w:customStyle="1" w:styleId="20C2B6B112274A7EA9CE627843186FF3">
    <w:name w:val="20C2B6B112274A7EA9CE627843186FF3"/>
    <w:rsid w:val="00A17015"/>
  </w:style>
  <w:style w:type="paragraph" w:customStyle="1" w:styleId="7CAB0430A0B54FC18BF89EE7D8C44F24">
    <w:name w:val="7CAB0430A0B54FC18BF89EE7D8C44F24"/>
    <w:rsid w:val="00A17015"/>
  </w:style>
  <w:style w:type="paragraph" w:customStyle="1" w:styleId="F5E302842FA543F4BAD8200A87F37C23">
    <w:name w:val="F5E302842FA543F4BAD8200A87F37C23"/>
    <w:rsid w:val="00A17015"/>
  </w:style>
  <w:style w:type="paragraph" w:customStyle="1" w:styleId="BB348A64270C446EB72F8E9A2A64A43B">
    <w:name w:val="BB348A64270C446EB72F8E9A2A64A43B"/>
    <w:rsid w:val="00A17015"/>
  </w:style>
  <w:style w:type="paragraph" w:customStyle="1" w:styleId="570C9FA41A6342A7B6B98391B2502F7C">
    <w:name w:val="570C9FA41A6342A7B6B98391B2502F7C"/>
    <w:rsid w:val="00A17015"/>
  </w:style>
  <w:style w:type="paragraph" w:customStyle="1" w:styleId="E43DD158469449BCA60B8E2C9320E951">
    <w:name w:val="E43DD158469449BCA60B8E2C9320E951"/>
    <w:rsid w:val="00A17015"/>
  </w:style>
  <w:style w:type="paragraph" w:customStyle="1" w:styleId="9B8B6559333C42458413DB75D664AAF2">
    <w:name w:val="9B8B6559333C42458413DB75D664AAF2"/>
    <w:rsid w:val="00A17015"/>
  </w:style>
  <w:style w:type="paragraph" w:customStyle="1" w:styleId="27E0F0355CA543F5BBA4013AA55FCCE3">
    <w:name w:val="27E0F0355CA543F5BBA4013AA55FCCE3"/>
    <w:rsid w:val="00A17015"/>
  </w:style>
  <w:style w:type="paragraph" w:customStyle="1" w:styleId="AD0A06502CF44F91AACE2779664CCFA3">
    <w:name w:val="AD0A06502CF44F91AACE2779664CCFA3"/>
    <w:rsid w:val="00A17015"/>
  </w:style>
  <w:style w:type="paragraph" w:customStyle="1" w:styleId="1610D76DB3574FE99693AA79E7FF83E1">
    <w:name w:val="1610D76DB3574FE99693AA79E7FF83E1"/>
    <w:rsid w:val="00A17015"/>
  </w:style>
  <w:style w:type="paragraph" w:customStyle="1" w:styleId="C7A67FACCF644FD1934C2410C953EFF9">
    <w:name w:val="C7A67FACCF644FD1934C2410C953EFF9"/>
    <w:rsid w:val="00A17015"/>
  </w:style>
  <w:style w:type="paragraph" w:customStyle="1" w:styleId="0896D07E853D4B92BA1BBD844BBED97C">
    <w:name w:val="0896D07E853D4B92BA1BBD844BBED97C"/>
    <w:rsid w:val="00A17015"/>
  </w:style>
  <w:style w:type="paragraph" w:customStyle="1" w:styleId="56EF49CEEEA6468EBC71A800788EE3EA">
    <w:name w:val="56EF49CEEEA6468EBC71A800788EE3EA"/>
    <w:rsid w:val="00A17015"/>
  </w:style>
  <w:style w:type="paragraph" w:customStyle="1" w:styleId="AB336661DFBF42F79273CD455B71A062">
    <w:name w:val="AB336661DFBF42F79273CD455B71A062"/>
    <w:rsid w:val="00A17015"/>
  </w:style>
  <w:style w:type="paragraph" w:customStyle="1" w:styleId="170749516FF444E7B5CC74F09CDACF24">
    <w:name w:val="170749516FF444E7B5CC74F09CDACF24"/>
    <w:rsid w:val="00A17015"/>
  </w:style>
  <w:style w:type="paragraph" w:customStyle="1" w:styleId="8724DF07AA9448DB9F1A7137A861F8B5">
    <w:name w:val="8724DF07AA9448DB9F1A7137A861F8B5"/>
    <w:rsid w:val="00A17015"/>
  </w:style>
  <w:style w:type="paragraph" w:customStyle="1" w:styleId="E96A8AA62212430498C87A2788B98508">
    <w:name w:val="E96A8AA62212430498C87A2788B98508"/>
    <w:rsid w:val="00A17015"/>
  </w:style>
  <w:style w:type="paragraph" w:customStyle="1" w:styleId="776392564CBE4EB4853C325DD8ADDFB2">
    <w:name w:val="776392564CBE4EB4853C325DD8ADDFB2"/>
    <w:rsid w:val="00A17015"/>
  </w:style>
  <w:style w:type="paragraph" w:customStyle="1" w:styleId="44CBDE3F536445CC917A333AAF2B2B36">
    <w:name w:val="44CBDE3F536445CC917A333AAF2B2B36"/>
    <w:rsid w:val="00A1701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2014-04-11T00:00:00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Автор-разработчик: ГороховаИ.В.                                педагог дополнительного  образования                                       ГДОУ детский сад № 65  образования общеразвивающего вида с приоритетом осуществления деятельности по художественно эстетическому развитию детей.	     Красногвардейского района          Санкт- Петербург                                  	                                               </Company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Andrey</cp:lastModifiedBy>
  <cp:revision>7</cp:revision>
  <dcterms:created xsi:type="dcterms:W3CDTF">2014-04-10T15:53:00Z</dcterms:created>
  <dcterms:modified xsi:type="dcterms:W3CDTF">2014-09-14T15:46:00Z</dcterms:modified>
</cp:coreProperties>
</file>