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D4" w:rsidRPr="00F61E92" w:rsidRDefault="00B82228" w:rsidP="00424DD4">
      <w:pPr>
        <w:pStyle w:val="10"/>
        <w:keepNext/>
        <w:keepLines/>
        <w:shd w:val="clear" w:color="auto" w:fill="auto"/>
        <w:spacing w:after="0" w:line="240" w:lineRule="auto"/>
        <w:ind w:right="561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424DD4" w:rsidRPr="00F61E9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по технологии (34 часа)</w:t>
      </w:r>
    </w:p>
    <w:p w:rsidR="00424DD4" w:rsidRPr="00F61E92" w:rsidRDefault="00424DD4" w:rsidP="00F61E92">
      <w:pPr>
        <w:pStyle w:val="10"/>
        <w:keepNext/>
        <w:keepLines/>
        <w:shd w:val="clear" w:color="auto" w:fill="auto"/>
        <w:spacing w:after="0" w:line="240" w:lineRule="auto"/>
        <w:ind w:left="-397" w:right="-57"/>
        <w:jc w:val="left"/>
        <w:rPr>
          <w:rFonts w:ascii="Times New Roman" w:hAnsi="Times New Roman" w:cs="Times New Roman"/>
          <w:sz w:val="28"/>
          <w:szCs w:val="28"/>
        </w:rPr>
      </w:pPr>
      <w:r w:rsidRPr="00F61E92">
        <w:rPr>
          <w:rFonts w:ascii="Times New Roman" w:hAnsi="Times New Roman" w:cs="Times New Roman"/>
          <w:sz w:val="28"/>
          <w:szCs w:val="28"/>
        </w:rPr>
        <w:t xml:space="preserve">Предмет: Технология. 4 класс </w:t>
      </w:r>
      <w:r w:rsidR="00B82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DD4" w:rsidRPr="00F61E92" w:rsidRDefault="00424DD4" w:rsidP="00F61E92">
      <w:pPr>
        <w:pStyle w:val="10"/>
        <w:keepNext/>
        <w:keepLines/>
        <w:shd w:val="clear" w:color="auto" w:fill="auto"/>
        <w:spacing w:after="0" w:line="240" w:lineRule="auto"/>
        <w:ind w:left="-397" w:right="-57"/>
        <w:jc w:val="left"/>
        <w:rPr>
          <w:rFonts w:ascii="Times New Roman" w:hAnsi="Times New Roman" w:cs="Times New Roman"/>
          <w:sz w:val="28"/>
          <w:szCs w:val="28"/>
        </w:rPr>
      </w:pPr>
      <w:r w:rsidRPr="00F61E92">
        <w:rPr>
          <w:rFonts w:ascii="Times New Roman" w:hAnsi="Times New Roman" w:cs="Times New Roman"/>
          <w:sz w:val="28"/>
          <w:szCs w:val="28"/>
        </w:rPr>
        <w:t xml:space="preserve">Программа: Технология: программа 1-4 классы. Конышева Н.М. Смоленск, «Ассоциация </w:t>
      </w:r>
      <w:r w:rsidRPr="00F61E9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5710C" w:rsidRPr="00F61E92">
        <w:rPr>
          <w:rFonts w:ascii="Times New Roman" w:hAnsi="Times New Roman" w:cs="Times New Roman"/>
          <w:sz w:val="28"/>
          <w:szCs w:val="28"/>
        </w:rPr>
        <w:t xml:space="preserve"> век», 2011</w:t>
      </w:r>
      <w:r w:rsidRPr="00F61E92">
        <w:rPr>
          <w:rFonts w:ascii="Times New Roman" w:hAnsi="Times New Roman" w:cs="Times New Roman"/>
          <w:sz w:val="28"/>
          <w:szCs w:val="28"/>
        </w:rPr>
        <w:t>г.</w:t>
      </w:r>
    </w:p>
    <w:p w:rsidR="00FB0345" w:rsidRPr="00F61E92" w:rsidRDefault="00424DD4" w:rsidP="00F61E92">
      <w:pPr>
        <w:pStyle w:val="Standard"/>
        <w:spacing w:line="360" w:lineRule="auto"/>
        <w:ind w:left="-397" w:right="-57"/>
        <w:rPr>
          <w:rFonts w:cs="Times New Roman"/>
          <w:sz w:val="28"/>
          <w:szCs w:val="28"/>
        </w:rPr>
      </w:pPr>
      <w:r w:rsidRPr="00F61E92">
        <w:rPr>
          <w:rFonts w:cs="Times New Roman"/>
          <w:sz w:val="28"/>
          <w:szCs w:val="28"/>
        </w:rPr>
        <w:t>Учебник: Технология.</w:t>
      </w:r>
      <w:r w:rsidR="00B82228">
        <w:rPr>
          <w:rFonts w:cs="Times New Roman"/>
          <w:sz w:val="28"/>
          <w:szCs w:val="28"/>
        </w:rPr>
        <w:t xml:space="preserve"> 4 класс.</w:t>
      </w:r>
      <w:bookmarkStart w:id="1" w:name="_GoBack"/>
      <w:bookmarkEnd w:id="1"/>
      <w:r w:rsidRPr="00F61E92">
        <w:rPr>
          <w:rFonts w:cs="Times New Roman"/>
          <w:sz w:val="28"/>
          <w:szCs w:val="28"/>
        </w:rPr>
        <w:t xml:space="preserve"> Конышева Н.М. Смоленск, «Ассоциация </w:t>
      </w:r>
      <w:r w:rsidRPr="00F61E92">
        <w:rPr>
          <w:rFonts w:cs="Times New Roman"/>
          <w:sz w:val="28"/>
          <w:szCs w:val="28"/>
          <w:lang w:val="en-US"/>
        </w:rPr>
        <w:t>XXI</w:t>
      </w:r>
      <w:r w:rsidR="0055710C" w:rsidRPr="00F61E92">
        <w:rPr>
          <w:rFonts w:cs="Times New Roman"/>
          <w:sz w:val="28"/>
          <w:szCs w:val="28"/>
        </w:rPr>
        <w:t xml:space="preserve"> век», 2014</w:t>
      </w:r>
      <w:r w:rsidRPr="00F61E92">
        <w:rPr>
          <w:rFonts w:cs="Times New Roman"/>
          <w:sz w:val="28"/>
          <w:szCs w:val="28"/>
        </w:rPr>
        <w:t>г.</w:t>
      </w:r>
    </w:p>
    <w:p w:rsidR="00DB22D4" w:rsidRPr="00F61E92" w:rsidRDefault="00DB22D4" w:rsidP="00144BB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7938"/>
        <w:gridCol w:w="1134"/>
      </w:tblGrid>
      <w:tr w:rsidR="00FB0345" w:rsidRPr="00F61E92" w:rsidTr="00F61E92">
        <w:trPr>
          <w:trHeight w:val="828"/>
        </w:trPr>
        <w:tc>
          <w:tcPr>
            <w:tcW w:w="1135" w:type="dxa"/>
          </w:tcPr>
          <w:p w:rsidR="00FB0345" w:rsidRPr="00F61E92" w:rsidRDefault="00A66902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№ уроков</w:t>
            </w:r>
          </w:p>
        </w:tc>
        <w:tc>
          <w:tcPr>
            <w:tcW w:w="7938" w:type="dxa"/>
          </w:tcPr>
          <w:p w:rsidR="00FB0345" w:rsidRPr="00F61E92" w:rsidRDefault="00A66902" w:rsidP="00042D17">
            <w:pPr>
              <w:pStyle w:val="a4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F61E92">
              <w:rPr>
                <w:rFonts w:eastAsia="MS Mincho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FB0345" w:rsidRPr="00F61E92" w:rsidRDefault="00A66902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B55BB" w:rsidRPr="00F61E92" w:rsidTr="00F61E92">
        <w:trPr>
          <w:trHeight w:val="497"/>
        </w:trPr>
        <w:tc>
          <w:tcPr>
            <w:tcW w:w="9073" w:type="dxa"/>
            <w:gridSpan w:val="2"/>
          </w:tcPr>
          <w:p w:rsidR="004B55BB" w:rsidRPr="00F61E92" w:rsidRDefault="004B55BB" w:rsidP="00F61E92">
            <w:pPr>
              <w:pStyle w:val="a4"/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 w:rsidRPr="00F61E92">
              <w:rPr>
                <w:b/>
                <w:sz w:val="28"/>
                <w:szCs w:val="28"/>
                <w:lang w:val="en-US"/>
              </w:rPr>
              <w:t>I</w:t>
            </w:r>
            <w:r w:rsidRPr="00B82228">
              <w:rPr>
                <w:b/>
                <w:sz w:val="28"/>
                <w:szCs w:val="28"/>
              </w:rPr>
              <w:t xml:space="preserve"> </w:t>
            </w:r>
            <w:r w:rsidRPr="00F61E92">
              <w:rPr>
                <w:b/>
                <w:sz w:val="28"/>
                <w:szCs w:val="28"/>
              </w:rPr>
              <w:t>четверть (9ч)</w:t>
            </w:r>
          </w:p>
        </w:tc>
        <w:tc>
          <w:tcPr>
            <w:tcW w:w="1134" w:type="dxa"/>
          </w:tcPr>
          <w:p w:rsidR="004B55BB" w:rsidRPr="00F61E92" w:rsidRDefault="004B55BB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345" w:rsidRPr="00F61E92" w:rsidTr="00F61E92">
        <w:trPr>
          <w:trHeight w:val="497"/>
        </w:trPr>
        <w:tc>
          <w:tcPr>
            <w:tcW w:w="9073" w:type="dxa"/>
            <w:gridSpan w:val="2"/>
          </w:tcPr>
          <w:p w:rsidR="00FB0345" w:rsidRPr="00F61E92" w:rsidRDefault="00FB0345" w:rsidP="00F61E92">
            <w:pPr>
              <w:pStyle w:val="a4"/>
              <w:tabs>
                <w:tab w:val="left" w:pos="6480"/>
              </w:tabs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F61E92">
              <w:rPr>
                <w:b/>
                <w:sz w:val="28"/>
                <w:szCs w:val="28"/>
              </w:rPr>
              <w:t>1. Из глубины веков – до наших дней</w:t>
            </w:r>
          </w:p>
        </w:tc>
        <w:tc>
          <w:tcPr>
            <w:tcW w:w="1134" w:type="dxa"/>
          </w:tcPr>
          <w:p w:rsidR="00FB0345" w:rsidRPr="00F61E92" w:rsidRDefault="00FB0345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345" w:rsidRPr="00F61E92" w:rsidTr="00F61E92">
        <w:trPr>
          <w:trHeight w:val="1466"/>
        </w:trPr>
        <w:tc>
          <w:tcPr>
            <w:tcW w:w="1135" w:type="dxa"/>
          </w:tcPr>
          <w:p w:rsidR="00FB0345" w:rsidRPr="00F61E92" w:rsidRDefault="00A66902" w:rsidP="00F61E92">
            <w:pPr>
              <w:pStyle w:val="a4"/>
              <w:tabs>
                <w:tab w:val="left" w:pos="6480"/>
              </w:tabs>
              <w:jc w:val="center"/>
              <w:rPr>
                <w:rFonts w:eastAsia="MS Mincho"/>
                <w:bCs/>
                <w:sz w:val="28"/>
                <w:szCs w:val="28"/>
              </w:rPr>
            </w:pPr>
            <w:r w:rsidRPr="00F61E92">
              <w:rPr>
                <w:rFonts w:eastAsia="MS Mincho"/>
                <w:bCs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FB0345" w:rsidRPr="00F61E92" w:rsidRDefault="00FB0345" w:rsidP="00FB0345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Вводный урок. Задачи и  содержание работы в новом учебном году и первой четверти.</w:t>
            </w:r>
          </w:p>
          <w:p w:rsidR="00FB0345" w:rsidRPr="00F61E92" w:rsidRDefault="00FB0345" w:rsidP="00FB0345">
            <w:pPr>
              <w:spacing w:line="36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Учебник С. 3–12, 155–161, общий обзор всего материала учебника и рабочих тетрадей</w:t>
            </w:r>
          </w:p>
        </w:tc>
        <w:tc>
          <w:tcPr>
            <w:tcW w:w="1134" w:type="dxa"/>
          </w:tcPr>
          <w:p w:rsidR="00FB0345" w:rsidRPr="00F61E92" w:rsidRDefault="004B55BB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0345" w:rsidRPr="00F61E92" w:rsidTr="00F61E92">
        <w:tc>
          <w:tcPr>
            <w:tcW w:w="1135" w:type="dxa"/>
          </w:tcPr>
          <w:p w:rsidR="00FB0345" w:rsidRPr="00F61E92" w:rsidRDefault="00A66902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FB0345" w:rsidRPr="00F61E92" w:rsidRDefault="00FB0345" w:rsidP="00042D17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Керамика в культуре народов мира. Лепка сосуда по традиционным канонам гончарного искусства.</w:t>
            </w:r>
          </w:p>
          <w:p w:rsidR="00FB0345" w:rsidRPr="00F61E92" w:rsidRDefault="00FB0345" w:rsidP="00144BB2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Учебник, с. 13</w:t>
            </w:r>
            <w:r w:rsidRPr="00F61E92">
              <w:rPr>
                <w:rFonts w:cs="Times New Roman"/>
                <w:sz w:val="28"/>
                <w:szCs w:val="28"/>
                <w:lang w:val="en-US"/>
              </w:rPr>
              <w:t>–</w:t>
            </w:r>
            <w:r w:rsidRPr="00F61E92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FB0345" w:rsidRPr="00F61E92" w:rsidRDefault="004B55BB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0345" w:rsidRPr="00F61E92" w:rsidTr="00F61E92">
        <w:tc>
          <w:tcPr>
            <w:tcW w:w="1135" w:type="dxa"/>
          </w:tcPr>
          <w:p w:rsidR="00FB0345" w:rsidRPr="00F61E92" w:rsidRDefault="00A66902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7938" w:type="dxa"/>
          </w:tcPr>
          <w:p w:rsidR="00FB0345" w:rsidRPr="00F61E92" w:rsidRDefault="00FB0345" w:rsidP="00042D17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Архитектурная керамика. Изразец.  Декоративная плитка.</w:t>
            </w:r>
          </w:p>
          <w:p w:rsidR="00FB0345" w:rsidRPr="00F61E92" w:rsidRDefault="00FB0345" w:rsidP="00144BB2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Учебник, с.22–31.</w:t>
            </w:r>
            <w:r w:rsidR="00144BB2" w:rsidRPr="00F61E92">
              <w:rPr>
                <w:rFonts w:cs="Times New Roman"/>
                <w:sz w:val="28"/>
                <w:szCs w:val="28"/>
              </w:rPr>
              <w:t xml:space="preserve"> </w:t>
            </w:r>
            <w:r w:rsidRPr="00F61E92">
              <w:rPr>
                <w:rFonts w:cs="Times New Roman"/>
                <w:sz w:val="28"/>
                <w:szCs w:val="28"/>
              </w:rPr>
              <w:t>Рабочая тетрадь № 1, с.6–9</w:t>
            </w:r>
          </w:p>
        </w:tc>
        <w:tc>
          <w:tcPr>
            <w:tcW w:w="1134" w:type="dxa"/>
          </w:tcPr>
          <w:p w:rsidR="00FB0345" w:rsidRPr="00F61E92" w:rsidRDefault="00FB0345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0345" w:rsidRPr="00F61E92" w:rsidTr="00F61E92">
        <w:tc>
          <w:tcPr>
            <w:tcW w:w="1135" w:type="dxa"/>
          </w:tcPr>
          <w:p w:rsidR="00FB0345" w:rsidRPr="00F61E92" w:rsidRDefault="00A66902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7938" w:type="dxa"/>
          </w:tcPr>
          <w:p w:rsidR="00FB0345" w:rsidRPr="00F61E92" w:rsidRDefault="00FB0345" w:rsidP="00042D17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Древнее ремесло – плетение изделий.</w:t>
            </w:r>
          </w:p>
          <w:p w:rsidR="00FB0345" w:rsidRPr="00F61E92" w:rsidRDefault="00FB0345" w:rsidP="00042D17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Плетёная коробочка.</w:t>
            </w:r>
          </w:p>
          <w:p w:rsidR="00FB0345" w:rsidRPr="00F61E92" w:rsidRDefault="00FB0345" w:rsidP="00144BB2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Учебник, с.32–39</w:t>
            </w:r>
          </w:p>
        </w:tc>
        <w:tc>
          <w:tcPr>
            <w:tcW w:w="1134" w:type="dxa"/>
          </w:tcPr>
          <w:p w:rsidR="00FB0345" w:rsidRPr="00F61E92" w:rsidRDefault="00FB0345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0345" w:rsidRPr="00F61E92" w:rsidTr="00F61E92">
        <w:tc>
          <w:tcPr>
            <w:tcW w:w="1135" w:type="dxa"/>
          </w:tcPr>
          <w:p w:rsidR="00FB0345" w:rsidRPr="00F61E92" w:rsidRDefault="00A66902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FB0345" w:rsidRPr="00F61E92" w:rsidRDefault="00FB0345" w:rsidP="00042D17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 xml:space="preserve"> Мини-проекты (переконструирование, доконструирование и проектирование изделий в технике плетения из полос).</w:t>
            </w:r>
          </w:p>
          <w:p w:rsidR="00FB0345" w:rsidRPr="00F61E92" w:rsidRDefault="00FB0345" w:rsidP="00144BB2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Учебник, с.39.</w:t>
            </w:r>
            <w:r w:rsidR="00144BB2" w:rsidRPr="00F61E92">
              <w:rPr>
                <w:rFonts w:cs="Times New Roman"/>
                <w:sz w:val="28"/>
                <w:szCs w:val="28"/>
              </w:rPr>
              <w:t xml:space="preserve"> </w:t>
            </w:r>
            <w:r w:rsidRPr="00F61E92">
              <w:rPr>
                <w:rFonts w:cs="Times New Roman"/>
                <w:sz w:val="28"/>
                <w:szCs w:val="28"/>
              </w:rPr>
              <w:t>Рабочая тетрадь №1, с. 10–13.</w:t>
            </w:r>
          </w:p>
        </w:tc>
        <w:tc>
          <w:tcPr>
            <w:tcW w:w="1134" w:type="dxa"/>
          </w:tcPr>
          <w:p w:rsidR="00FB0345" w:rsidRPr="00F61E92" w:rsidRDefault="00552FF1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0345" w:rsidRPr="00F61E92" w:rsidTr="00F61E92">
        <w:tc>
          <w:tcPr>
            <w:tcW w:w="1135" w:type="dxa"/>
          </w:tcPr>
          <w:p w:rsidR="00FB0345" w:rsidRPr="00F61E92" w:rsidRDefault="00A66902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FB0345" w:rsidRPr="00F61E92" w:rsidRDefault="00FB0345" w:rsidP="00042D17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Украшения в культуре народов мира. Цепочки из бисера. Технология изготовления узора «колечки».</w:t>
            </w:r>
          </w:p>
          <w:p w:rsidR="00FB0345" w:rsidRPr="00F61E92" w:rsidRDefault="00FB0345" w:rsidP="00144BB2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Учебник, с.40–46.</w:t>
            </w:r>
            <w:r w:rsidR="00144BB2" w:rsidRPr="00F61E92">
              <w:rPr>
                <w:rFonts w:cs="Times New Roman"/>
                <w:sz w:val="28"/>
                <w:szCs w:val="28"/>
              </w:rPr>
              <w:t xml:space="preserve"> </w:t>
            </w:r>
            <w:r w:rsidRPr="00F61E92">
              <w:rPr>
                <w:rFonts w:cs="Times New Roman"/>
                <w:sz w:val="28"/>
                <w:szCs w:val="28"/>
              </w:rPr>
              <w:t>Рабочая тетрадь № 1, с. 14</w:t>
            </w:r>
          </w:p>
        </w:tc>
        <w:tc>
          <w:tcPr>
            <w:tcW w:w="1134" w:type="dxa"/>
          </w:tcPr>
          <w:p w:rsidR="00FB0345" w:rsidRPr="00F61E92" w:rsidRDefault="001060C9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0345" w:rsidRPr="00F61E92" w:rsidTr="00F61E92">
        <w:tc>
          <w:tcPr>
            <w:tcW w:w="1135" w:type="dxa"/>
          </w:tcPr>
          <w:p w:rsidR="00FB0345" w:rsidRPr="00F61E92" w:rsidRDefault="00A66902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FB0345" w:rsidRPr="00F61E92" w:rsidRDefault="00FB0345" w:rsidP="00042D17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Украшения в культуре народов мира. Цепочки из бисера. Технология изготовления узора «крестик».</w:t>
            </w:r>
          </w:p>
          <w:p w:rsidR="00FB0345" w:rsidRPr="00F61E92" w:rsidRDefault="00FB0345" w:rsidP="00144BB2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Учебник, с.47.</w:t>
            </w:r>
            <w:r w:rsidR="00144BB2" w:rsidRPr="00F61E92">
              <w:rPr>
                <w:rFonts w:cs="Times New Roman"/>
                <w:sz w:val="28"/>
                <w:szCs w:val="28"/>
              </w:rPr>
              <w:t xml:space="preserve"> </w:t>
            </w:r>
            <w:r w:rsidRPr="00F61E92">
              <w:rPr>
                <w:rFonts w:cs="Times New Roman"/>
                <w:sz w:val="28"/>
                <w:szCs w:val="28"/>
              </w:rPr>
              <w:t>Рабочая тетрадь №1, с.16</w:t>
            </w:r>
          </w:p>
        </w:tc>
        <w:tc>
          <w:tcPr>
            <w:tcW w:w="1134" w:type="dxa"/>
          </w:tcPr>
          <w:p w:rsidR="00FB0345" w:rsidRPr="00F61E92" w:rsidRDefault="001060C9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2FF1" w:rsidRPr="00F61E92" w:rsidTr="00F61E92">
        <w:tc>
          <w:tcPr>
            <w:tcW w:w="1135" w:type="dxa"/>
          </w:tcPr>
          <w:p w:rsidR="00552FF1" w:rsidRPr="00F61E92" w:rsidRDefault="00552FF1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52FF1" w:rsidRPr="00F61E92" w:rsidRDefault="00552FF1" w:rsidP="00042D17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61E92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F61E92">
              <w:rPr>
                <w:b/>
                <w:sz w:val="28"/>
                <w:szCs w:val="28"/>
              </w:rPr>
              <w:t>четверть (7ч)</w:t>
            </w:r>
          </w:p>
        </w:tc>
        <w:tc>
          <w:tcPr>
            <w:tcW w:w="1134" w:type="dxa"/>
          </w:tcPr>
          <w:p w:rsidR="00552FF1" w:rsidRPr="00F61E92" w:rsidRDefault="00552FF1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345" w:rsidRPr="00F61E92" w:rsidTr="00F61E92">
        <w:tc>
          <w:tcPr>
            <w:tcW w:w="1135" w:type="dxa"/>
          </w:tcPr>
          <w:p w:rsidR="00FB0345" w:rsidRPr="00F61E92" w:rsidRDefault="00FB0345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B0345" w:rsidRPr="00F61E92" w:rsidRDefault="00FB0345" w:rsidP="00042D17">
            <w:pPr>
              <w:pStyle w:val="a4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  <w:r w:rsidRPr="00F61E92">
              <w:rPr>
                <w:b/>
                <w:sz w:val="28"/>
                <w:szCs w:val="28"/>
              </w:rPr>
              <w:t>2. Традиции мастеров в изделиях для праздника</w:t>
            </w:r>
          </w:p>
        </w:tc>
        <w:tc>
          <w:tcPr>
            <w:tcW w:w="1134" w:type="dxa"/>
          </w:tcPr>
          <w:p w:rsidR="00FB0345" w:rsidRPr="00F61E92" w:rsidRDefault="00FB0345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345" w:rsidRPr="00F61E92" w:rsidTr="00F61E92">
        <w:tc>
          <w:tcPr>
            <w:tcW w:w="1135" w:type="dxa"/>
          </w:tcPr>
          <w:p w:rsidR="00FB0345" w:rsidRPr="00F61E92" w:rsidRDefault="00A66902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FB0345" w:rsidRPr="00F61E92" w:rsidRDefault="00FB0345" w:rsidP="00042D17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Бумагопластика. Конструирование форм приёмом гофрирования. Гофрированная подвеска (творческие работы).</w:t>
            </w:r>
          </w:p>
          <w:p w:rsidR="00FB0345" w:rsidRPr="00F61E92" w:rsidRDefault="00FB0345" w:rsidP="00144BB2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Учебник, с.49–59.</w:t>
            </w:r>
            <w:r w:rsidR="00144BB2" w:rsidRPr="00F61E92">
              <w:rPr>
                <w:rFonts w:cs="Times New Roman"/>
                <w:sz w:val="28"/>
                <w:szCs w:val="28"/>
              </w:rPr>
              <w:t xml:space="preserve"> </w:t>
            </w:r>
            <w:r w:rsidRPr="00F61E92">
              <w:rPr>
                <w:rFonts w:cs="Times New Roman"/>
                <w:sz w:val="28"/>
                <w:szCs w:val="28"/>
              </w:rPr>
              <w:t>Рабочая тетрадь №1, с.18–21</w:t>
            </w:r>
          </w:p>
        </w:tc>
        <w:tc>
          <w:tcPr>
            <w:tcW w:w="1134" w:type="dxa"/>
          </w:tcPr>
          <w:p w:rsidR="00FB0345" w:rsidRPr="00F61E92" w:rsidRDefault="001060C9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73D" w:rsidRPr="00F61E92" w:rsidTr="00F61E92">
        <w:tc>
          <w:tcPr>
            <w:tcW w:w="1135" w:type="dxa"/>
          </w:tcPr>
          <w:p w:rsidR="001F573D" w:rsidRPr="00F61E92" w:rsidRDefault="00A66902" w:rsidP="00F61E9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11-12</w:t>
            </w:r>
          </w:p>
        </w:tc>
        <w:tc>
          <w:tcPr>
            <w:tcW w:w="7938" w:type="dxa"/>
          </w:tcPr>
          <w:p w:rsidR="001F573D" w:rsidRPr="00F61E92" w:rsidRDefault="001F573D" w:rsidP="00042D17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Бумагопластика. Раскладные картинки.</w:t>
            </w:r>
          </w:p>
          <w:p w:rsidR="001F573D" w:rsidRPr="00F61E92" w:rsidRDefault="001F573D" w:rsidP="00F61E92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Учебник, с.60–63.</w:t>
            </w:r>
            <w:r w:rsidR="00144BB2" w:rsidRPr="00F61E92">
              <w:rPr>
                <w:rFonts w:cs="Times New Roman"/>
                <w:sz w:val="28"/>
                <w:szCs w:val="28"/>
              </w:rPr>
              <w:t xml:space="preserve"> </w:t>
            </w:r>
            <w:r w:rsidRPr="00F61E92">
              <w:rPr>
                <w:rFonts w:cs="Times New Roman"/>
                <w:sz w:val="28"/>
                <w:szCs w:val="28"/>
              </w:rPr>
              <w:t>Рабочая тетрадь №1, с.22-28</w:t>
            </w:r>
          </w:p>
        </w:tc>
        <w:tc>
          <w:tcPr>
            <w:tcW w:w="1134" w:type="dxa"/>
          </w:tcPr>
          <w:p w:rsidR="001F573D" w:rsidRPr="00F61E92" w:rsidRDefault="001060C9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573D" w:rsidRPr="00F61E92" w:rsidTr="00F61E92">
        <w:tc>
          <w:tcPr>
            <w:tcW w:w="1135" w:type="dxa"/>
          </w:tcPr>
          <w:p w:rsidR="001F573D" w:rsidRPr="00F61E92" w:rsidRDefault="00A66902" w:rsidP="00F61E9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938" w:type="dxa"/>
          </w:tcPr>
          <w:p w:rsidR="001F573D" w:rsidRPr="00F61E92" w:rsidRDefault="001F573D" w:rsidP="00042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 xml:space="preserve">Традиции новогодних праздников и карнавалов. Карнавальные шапочки (оригами). </w:t>
            </w:r>
          </w:p>
          <w:p w:rsidR="001F573D" w:rsidRPr="00F61E92" w:rsidRDefault="001F573D" w:rsidP="00144BB2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Учебник, с. 70–73.</w:t>
            </w:r>
            <w:r w:rsidR="00144BB2" w:rsidRPr="00F61E92">
              <w:rPr>
                <w:rFonts w:cs="Times New Roman"/>
                <w:sz w:val="28"/>
                <w:szCs w:val="28"/>
              </w:rPr>
              <w:t xml:space="preserve"> </w:t>
            </w:r>
            <w:r w:rsidRPr="00F61E92">
              <w:rPr>
                <w:rFonts w:cs="Times New Roman"/>
                <w:sz w:val="28"/>
                <w:szCs w:val="28"/>
              </w:rPr>
              <w:t>Рабочая тетрадь №1, с. 30–31</w:t>
            </w:r>
          </w:p>
        </w:tc>
        <w:tc>
          <w:tcPr>
            <w:tcW w:w="1134" w:type="dxa"/>
          </w:tcPr>
          <w:p w:rsidR="001F573D" w:rsidRPr="00F61E92" w:rsidRDefault="00552FF1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73D" w:rsidRPr="00F61E92" w:rsidTr="00F61E92">
        <w:tc>
          <w:tcPr>
            <w:tcW w:w="1135" w:type="dxa"/>
          </w:tcPr>
          <w:p w:rsidR="001F573D" w:rsidRPr="00F61E92" w:rsidRDefault="00A66902" w:rsidP="00F61E9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14-15</w:t>
            </w:r>
          </w:p>
        </w:tc>
        <w:tc>
          <w:tcPr>
            <w:tcW w:w="7938" w:type="dxa"/>
          </w:tcPr>
          <w:p w:rsidR="001F573D" w:rsidRPr="00F61E92" w:rsidRDefault="001F573D" w:rsidP="00042D17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Традиции новогодних праздников и карнавалов. Карнавальные маски.</w:t>
            </w:r>
          </w:p>
          <w:p w:rsidR="001F573D" w:rsidRPr="00F61E92" w:rsidRDefault="001F573D" w:rsidP="00144BB2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Учебник, с.74–77.</w:t>
            </w:r>
            <w:r w:rsidR="00144BB2" w:rsidRPr="00F61E92">
              <w:rPr>
                <w:rFonts w:cs="Times New Roman"/>
                <w:sz w:val="28"/>
                <w:szCs w:val="28"/>
              </w:rPr>
              <w:t xml:space="preserve"> </w:t>
            </w:r>
            <w:r w:rsidRPr="00F61E92">
              <w:rPr>
                <w:rFonts w:cs="Times New Roman"/>
                <w:sz w:val="28"/>
                <w:szCs w:val="28"/>
              </w:rPr>
              <w:t>Рабочая тетрадь №1, с. 32–33</w:t>
            </w:r>
          </w:p>
        </w:tc>
        <w:tc>
          <w:tcPr>
            <w:tcW w:w="1134" w:type="dxa"/>
          </w:tcPr>
          <w:p w:rsidR="001F573D" w:rsidRPr="00F61E92" w:rsidRDefault="00552FF1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573D" w:rsidRPr="00F61E92" w:rsidTr="00F61E92">
        <w:tc>
          <w:tcPr>
            <w:tcW w:w="1135" w:type="dxa"/>
          </w:tcPr>
          <w:p w:rsidR="001F573D" w:rsidRPr="00F61E92" w:rsidRDefault="00A66902" w:rsidP="00F61E9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1F573D" w:rsidRPr="00F61E92" w:rsidRDefault="001F573D" w:rsidP="00042D1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Традиционные народные праздники. Святочные фигурные пряники по традиционным канонам (лепка из солёного теста).</w:t>
            </w:r>
          </w:p>
          <w:p w:rsidR="001F573D" w:rsidRPr="00F61E92" w:rsidRDefault="001F573D" w:rsidP="00144BB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Учебник, с. 78–81.</w:t>
            </w:r>
            <w:r w:rsidR="00144BB2" w:rsidRPr="00F61E92">
              <w:rPr>
                <w:rFonts w:cs="Times New Roman"/>
                <w:sz w:val="28"/>
                <w:szCs w:val="28"/>
              </w:rPr>
              <w:t xml:space="preserve"> </w:t>
            </w:r>
            <w:r w:rsidRPr="00F61E92">
              <w:rPr>
                <w:rFonts w:cs="Times New Roman"/>
                <w:sz w:val="28"/>
                <w:szCs w:val="28"/>
              </w:rPr>
              <w:t>Рабочая тетрадь №1, с.34–35</w:t>
            </w:r>
          </w:p>
        </w:tc>
        <w:tc>
          <w:tcPr>
            <w:tcW w:w="1134" w:type="dxa"/>
          </w:tcPr>
          <w:p w:rsidR="001F573D" w:rsidRPr="00F61E92" w:rsidRDefault="00552FF1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1E92" w:rsidRPr="00F61E92" w:rsidTr="00DA6BA1">
        <w:tc>
          <w:tcPr>
            <w:tcW w:w="10207" w:type="dxa"/>
            <w:gridSpan w:val="3"/>
          </w:tcPr>
          <w:p w:rsidR="00F61E92" w:rsidRPr="00F61E92" w:rsidRDefault="00F61E92" w:rsidP="00F61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F61E92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(10ч)</w:t>
            </w:r>
          </w:p>
        </w:tc>
      </w:tr>
      <w:tr w:rsidR="001F573D" w:rsidRPr="00F61E92" w:rsidTr="00F61E92">
        <w:tc>
          <w:tcPr>
            <w:tcW w:w="1135" w:type="dxa"/>
          </w:tcPr>
          <w:p w:rsidR="001F573D" w:rsidRPr="00F61E92" w:rsidRDefault="00A66902" w:rsidP="00F61E9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17-18</w:t>
            </w:r>
          </w:p>
        </w:tc>
        <w:tc>
          <w:tcPr>
            <w:tcW w:w="7938" w:type="dxa"/>
          </w:tcPr>
          <w:p w:rsidR="001F573D" w:rsidRPr="00F61E92" w:rsidRDefault="001F573D" w:rsidP="00042D1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 xml:space="preserve">Барельеф в декоративном изделии. Конструирование и изготовление декоративной рамки для фото (барельеф). </w:t>
            </w:r>
          </w:p>
          <w:p w:rsidR="001F573D" w:rsidRPr="00F61E92" w:rsidRDefault="001F573D" w:rsidP="00144BB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Учебник, с.82–87.</w:t>
            </w:r>
            <w:r w:rsidR="00144BB2" w:rsidRPr="00F61E92">
              <w:rPr>
                <w:rFonts w:cs="Times New Roman"/>
                <w:sz w:val="28"/>
                <w:szCs w:val="28"/>
              </w:rPr>
              <w:t xml:space="preserve"> </w:t>
            </w:r>
            <w:r w:rsidRPr="00F61E92">
              <w:rPr>
                <w:rFonts w:cs="Times New Roman"/>
                <w:sz w:val="28"/>
                <w:szCs w:val="28"/>
              </w:rPr>
              <w:t>Рабочая тетрадь №1, с. 36</w:t>
            </w:r>
          </w:p>
        </w:tc>
        <w:tc>
          <w:tcPr>
            <w:tcW w:w="1134" w:type="dxa"/>
          </w:tcPr>
          <w:p w:rsidR="001F573D" w:rsidRPr="00F61E92" w:rsidRDefault="00552FF1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573D" w:rsidRPr="00F61E92" w:rsidTr="00F61E92">
        <w:tc>
          <w:tcPr>
            <w:tcW w:w="1135" w:type="dxa"/>
          </w:tcPr>
          <w:p w:rsidR="001F573D" w:rsidRPr="00F61E92" w:rsidRDefault="001F573D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F573D" w:rsidRPr="00F61E92" w:rsidRDefault="001F573D" w:rsidP="00042D17">
            <w:pPr>
              <w:pStyle w:val="a4"/>
              <w:rPr>
                <w:rFonts w:eastAsia="MS Mincho"/>
                <w:b/>
                <w:bCs/>
                <w:sz w:val="28"/>
                <w:szCs w:val="28"/>
              </w:rPr>
            </w:pPr>
            <w:r w:rsidRPr="00F61E92">
              <w:rPr>
                <w:b/>
                <w:sz w:val="28"/>
                <w:szCs w:val="28"/>
              </w:rPr>
              <w:t>3. Мастера и подмастерья. Зимнее рукоделие</w:t>
            </w:r>
          </w:p>
        </w:tc>
        <w:tc>
          <w:tcPr>
            <w:tcW w:w="1134" w:type="dxa"/>
          </w:tcPr>
          <w:p w:rsidR="001F573D" w:rsidRPr="00F61E92" w:rsidRDefault="001F573D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3D" w:rsidRPr="00F61E92" w:rsidTr="00F61E92">
        <w:tc>
          <w:tcPr>
            <w:tcW w:w="1135" w:type="dxa"/>
          </w:tcPr>
          <w:p w:rsidR="001F573D" w:rsidRPr="00F61E92" w:rsidRDefault="00A66902" w:rsidP="00F61E9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19-20</w:t>
            </w:r>
          </w:p>
        </w:tc>
        <w:tc>
          <w:tcPr>
            <w:tcW w:w="7938" w:type="dxa"/>
          </w:tcPr>
          <w:p w:rsidR="001F573D" w:rsidRPr="00F61E92" w:rsidRDefault="001F573D" w:rsidP="00042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Простейшие приёмы вязания крючком; цепочки.</w:t>
            </w:r>
          </w:p>
          <w:p w:rsidR="001F573D" w:rsidRPr="00F61E92" w:rsidRDefault="001F573D" w:rsidP="00144BB2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Учебник, с.88–92.</w:t>
            </w:r>
            <w:r w:rsidR="00144BB2" w:rsidRPr="00F61E92">
              <w:rPr>
                <w:rFonts w:cs="Times New Roman"/>
                <w:sz w:val="28"/>
                <w:szCs w:val="28"/>
              </w:rPr>
              <w:t xml:space="preserve"> </w:t>
            </w:r>
            <w:r w:rsidRPr="00F61E92">
              <w:rPr>
                <w:rFonts w:cs="Times New Roman"/>
                <w:sz w:val="28"/>
                <w:szCs w:val="28"/>
              </w:rPr>
              <w:t>Рабочая тетрадь №2, с.4–11</w:t>
            </w:r>
          </w:p>
        </w:tc>
        <w:tc>
          <w:tcPr>
            <w:tcW w:w="1134" w:type="dxa"/>
          </w:tcPr>
          <w:p w:rsidR="001F573D" w:rsidRPr="00F61E92" w:rsidRDefault="00552FF1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573D" w:rsidRPr="00F61E92" w:rsidTr="00F61E92">
        <w:tc>
          <w:tcPr>
            <w:tcW w:w="1135" w:type="dxa"/>
          </w:tcPr>
          <w:p w:rsidR="001F573D" w:rsidRPr="00F61E92" w:rsidRDefault="00A66902" w:rsidP="00F61E9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21-22</w:t>
            </w:r>
          </w:p>
        </w:tc>
        <w:tc>
          <w:tcPr>
            <w:tcW w:w="7938" w:type="dxa"/>
          </w:tcPr>
          <w:p w:rsidR="001F573D" w:rsidRPr="00F61E92" w:rsidRDefault="001F573D" w:rsidP="00042D1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 xml:space="preserve">Петельный шов. Сувениры из ткани и ниток. </w:t>
            </w:r>
          </w:p>
          <w:p w:rsidR="001F573D" w:rsidRPr="00F61E92" w:rsidRDefault="001F573D" w:rsidP="00144BB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Учебник, с. 94–96.</w:t>
            </w:r>
            <w:r w:rsidR="00144BB2" w:rsidRPr="00F61E92">
              <w:rPr>
                <w:rFonts w:cs="Times New Roman"/>
                <w:sz w:val="28"/>
                <w:szCs w:val="28"/>
              </w:rPr>
              <w:t xml:space="preserve"> </w:t>
            </w:r>
            <w:r w:rsidRPr="00F61E92">
              <w:rPr>
                <w:rFonts w:cs="Times New Roman"/>
                <w:sz w:val="28"/>
                <w:szCs w:val="28"/>
              </w:rPr>
              <w:t>Рабочая тетрадь № 2, с.12</w:t>
            </w:r>
          </w:p>
        </w:tc>
        <w:tc>
          <w:tcPr>
            <w:tcW w:w="1134" w:type="dxa"/>
          </w:tcPr>
          <w:p w:rsidR="001F573D" w:rsidRPr="00F61E92" w:rsidRDefault="00552FF1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573D" w:rsidRPr="00F61E92" w:rsidTr="00F61E92">
        <w:tc>
          <w:tcPr>
            <w:tcW w:w="1135" w:type="dxa"/>
          </w:tcPr>
          <w:p w:rsidR="001F573D" w:rsidRPr="00F61E92" w:rsidRDefault="00A66902" w:rsidP="00F61E9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23</w:t>
            </w:r>
          </w:p>
          <w:p w:rsidR="001F573D" w:rsidRPr="00F61E92" w:rsidRDefault="001F573D" w:rsidP="00F61E9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F573D" w:rsidRPr="00F61E92" w:rsidRDefault="001F573D" w:rsidP="00042D1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Петельный шов и его использование в отделке изделий. Декоративные кармашки из ткани: изготовление выкройки.</w:t>
            </w:r>
          </w:p>
          <w:p w:rsidR="001F573D" w:rsidRPr="00F61E92" w:rsidRDefault="001F573D" w:rsidP="00144BB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Учебник, с.97–102.</w:t>
            </w:r>
            <w:r w:rsidR="00144BB2" w:rsidRPr="00F61E92">
              <w:rPr>
                <w:rFonts w:cs="Times New Roman"/>
                <w:sz w:val="28"/>
                <w:szCs w:val="28"/>
              </w:rPr>
              <w:t xml:space="preserve"> </w:t>
            </w:r>
            <w:r w:rsidRPr="00F61E92">
              <w:rPr>
                <w:rFonts w:cs="Times New Roman"/>
                <w:sz w:val="28"/>
                <w:szCs w:val="28"/>
              </w:rPr>
              <w:t>Рабочая тетрадь № 2, с.13</w:t>
            </w:r>
          </w:p>
        </w:tc>
        <w:tc>
          <w:tcPr>
            <w:tcW w:w="1134" w:type="dxa"/>
          </w:tcPr>
          <w:p w:rsidR="001F573D" w:rsidRPr="00F61E92" w:rsidRDefault="00552FF1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73D" w:rsidRPr="00F61E92" w:rsidTr="00F61E92">
        <w:tc>
          <w:tcPr>
            <w:tcW w:w="1135" w:type="dxa"/>
          </w:tcPr>
          <w:p w:rsidR="001F573D" w:rsidRPr="00F61E92" w:rsidRDefault="00A66902" w:rsidP="00F61E9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24-25</w:t>
            </w:r>
          </w:p>
        </w:tc>
        <w:tc>
          <w:tcPr>
            <w:tcW w:w="7938" w:type="dxa"/>
          </w:tcPr>
          <w:p w:rsidR="001F573D" w:rsidRPr="00F61E92" w:rsidRDefault="001F573D" w:rsidP="00042D1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Петельный шов и его использование в отделке изделий. Декоративные кармашки из ткани (завершение работы).</w:t>
            </w:r>
          </w:p>
          <w:p w:rsidR="001F573D" w:rsidRPr="00F61E92" w:rsidRDefault="001F573D" w:rsidP="00144BB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Учебник, с.97–102.</w:t>
            </w:r>
            <w:r w:rsidR="00144BB2" w:rsidRPr="00F61E92">
              <w:rPr>
                <w:rFonts w:cs="Times New Roman"/>
                <w:sz w:val="28"/>
                <w:szCs w:val="28"/>
              </w:rPr>
              <w:t xml:space="preserve"> </w:t>
            </w:r>
            <w:r w:rsidRPr="00F61E92">
              <w:rPr>
                <w:rFonts w:cs="Times New Roman"/>
                <w:sz w:val="28"/>
                <w:szCs w:val="28"/>
              </w:rPr>
              <w:t>Рабочая тетрадь № 2, с.13</w:t>
            </w:r>
          </w:p>
        </w:tc>
        <w:tc>
          <w:tcPr>
            <w:tcW w:w="1134" w:type="dxa"/>
          </w:tcPr>
          <w:p w:rsidR="001F573D" w:rsidRPr="00F61E92" w:rsidRDefault="00552FF1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573D" w:rsidRPr="00F61E92" w:rsidTr="00F61E92">
        <w:tc>
          <w:tcPr>
            <w:tcW w:w="1135" w:type="dxa"/>
          </w:tcPr>
          <w:p w:rsidR="001F573D" w:rsidRPr="00F61E92" w:rsidRDefault="00A66902" w:rsidP="00F61E9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7938" w:type="dxa"/>
          </w:tcPr>
          <w:p w:rsidR="001F573D" w:rsidRPr="00F61E92" w:rsidRDefault="001F573D" w:rsidP="00042D1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Простые переплетные работы. Жёсткий переплёт. Ремонт книги.</w:t>
            </w:r>
          </w:p>
          <w:p w:rsidR="001F573D" w:rsidRPr="00F61E92" w:rsidRDefault="001F573D" w:rsidP="00F61E9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Учебник, с.108–115</w:t>
            </w:r>
          </w:p>
        </w:tc>
        <w:tc>
          <w:tcPr>
            <w:tcW w:w="1134" w:type="dxa"/>
          </w:tcPr>
          <w:p w:rsidR="001F573D" w:rsidRPr="00F61E92" w:rsidRDefault="00A66902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1E92" w:rsidRPr="00F61E92" w:rsidTr="0059261C">
        <w:tc>
          <w:tcPr>
            <w:tcW w:w="10207" w:type="dxa"/>
            <w:gridSpan w:val="3"/>
          </w:tcPr>
          <w:p w:rsidR="00F61E92" w:rsidRPr="00F61E92" w:rsidRDefault="00F61E92" w:rsidP="00F61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F61E92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( 8ч)</w:t>
            </w:r>
          </w:p>
        </w:tc>
      </w:tr>
      <w:tr w:rsidR="00A66902" w:rsidRPr="00F61E92" w:rsidTr="00F61E92">
        <w:tc>
          <w:tcPr>
            <w:tcW w:w="1135" w:type="dxa"/>
          </w:tcPr>
          <w:p w:rsidR="00A66902" w:rsidRPr="00F61E92" w:rsidRDefault="00A66902" w:rsidP="00F61E9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7938" w:type="dxa"/>
          </w:tcPr>
          <w:p w:rsidR="00A66902" w:rsidRPr="00F61E92" w:rsidRDefault="00A66902" w:rsidP="00A6690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Простые переплетные работы. Жёсткий переплёт. Ремонт книги.</w:t>
            </w:r>
          </w:p>
          <w:p w:rsidR="00A66902" w:rsidRPr="00F61E92" w:rsidRDefault="00A66902" w:rsidP="00F61E9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Учебник, с.108–115</w:t>
            </w:r>
            <w:r w:rsidRPr="00F61E92">
              <w:rPr>
                <w:rFonts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134" w:type="dxa"/>
          </w:tcPr>
          <w:p w:rsidR="00A66902" w:rsidRPr="00F61E92" w:rsidRDefault="00A66902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A" w:rsidRPr="00F61E92" w:rsidTr="00F61E92">
        <w:tc>
          <w:tcPr>
            <w:tcW w:w="1135" w:type="dxa"/>
          </w:tcPr>
          <w:p w:rsidR="00CA2D5A" w:rsidRPr="00F61E92" w:rsidRDefault="00CA2D5A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A2D5A" w:rsidRPr="00F61E92" w:rsidRDefault="00CA2D5A" w:rsidP="00042D17">
            <w:pPr>
              <w:pStyle w:val="a4"/>
              <w:rPr>
                <w:rFonts w:eastAsia="MS Mincho"/>
                <w:bCs/>
                <w:sz w:val="28"/>
                <w:szCs w:val="28"/>
              </w:rPr>
            </w:pPr>
            <w:r w:rsidRPr="00F61E92">
              <w:rPr>
                <w:b/>
                <w:sz w:val="28"/>
                <w:szCs w:val="28"/>
              </w:rPr>
              <w:t>4. В каждом деле – свои секреты</w:t>
            </w:r>
          </w:p>
        </w:tc>
        <w:tc>
          <w:tcPr>
            <w:tcW w:w="1134" w:type="dxa"/>
          </w:tcPr>
          <w:p w:rsidR="00CA2D5A" w:rsidRPr="00F61E92" w:rsidRDefault="00CA2D5A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5A" w:rsidRPr="00F61E92" w:rsidTr="00F61E92">
        <w:tc>
          <w:tcPr>
            <w:tcW w:w="1135" w:type="dxa"/>
          </w:tcPr>
          <w:p w:rsidR="00CA2D5A" w:rsidRPr="00F61E92" w:rsidRDefault="00A66902" w:rsidP="00F61E9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7938" w:type="dxa"/>
          </w:tcPr>
          <w:p w:rsidR="00CA2D5A" w:rsidRPr="00F61E92" w:rsidRDefault="00CA2D5A" w:rsidP="00042D1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Соломенных дел мастера. Приёмы и технологии аппликации из соломки.</w:t>
            </w:r>
          </w:p>
          <w:p w:rsidR="00CA2D5A" w:rsidRPr="00F61E92" w:rsidRDefault="00CA2D5A" w:rsidP="00144BB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Учебник, с.116–122.</w:t>
            </w:r>
            <w:r w:rsidR="00144BB2" w:rsidRPr="00F61E92">
              <w:rPr>
                <w:rFonts w:cs="Times New Roman"/>
                <w:sz w:val="28"/>
                <w:szCs w:val="28"/>
              </w:rPr>
              <w:t xml:space="preserve"> </w:t>
            </w:r>
            <w:r w:rsidRPr="00F61E92">
              <w:rPr>
                <w:rFonts w:cs="Times New Roman"/>
                <w:sz w:val="28"/>
                <w:szCs w:val="28"/>
              </w:rPr>
              <w:t>Рабочая тетрадь № 2, с.16–17</w:t>
            </w:r>
          </w:p>
        </w:tc>
        <w:tc>
          <w:tcPr>
            <w:tcW w:w="1134" w:type="dxa"/>
          </w:tcPr>
          <w:p w:rsidR="00CA2D5A" w:rsidRPr="00F61E92" w:rsidRDefault="00A66902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A" w:rsidRPr="00F61E92" w:rsidTr="00F61E92">
        <w:tc>
          <w:tcPr>
            <w:tcW w:w="1135" w:type="dxa"/>
          </w:tcPr>
          <w:p w:rsidR="00CA2D5A" w:rsidRPr="00F61E92" w:rsidRDefault="00A66902" w:rsidP="00F61E9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29-30</w:t>
            </w:r>
          </w:p>
        </w:tc>
        <w:tc>
          <w:tcPr>
            <w:tcW w:w="7938" w:type="dxa"/>
          </w:tcPr>
          <w:p w:rsidR="00CA2D5A" w:rsidRPr="00F61E92" w:rsidRDefault="00CA2D5A" w:rsidP="00042D1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Соломенных дел мастера. Игрушки из волокнистых материалов по народным образцам. Золотой петушок.</w:t>
            </w:r>
          </w:p>
          <w:p w:rsidR="00CA2D5A" w:rsidRPr="00F61E92" w:rsidRDefault="00CA2D5A" w:rsidP="00042D1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Учебник, с.125–130</w:t>
            </w:r>
          </w:p>
        </w:tc>
        <w:tc>
          <w:tcPr>
            <w:tcW w:w="1134" w:type="dxa"/>
          </w:tcPr>
          <w:p w:rsidR="00CA2D5A" w:rsidRPr="00F61E92" w:rsidRDefault="00552FF1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2D5A" w:rsidRPr="00F61E92" w:rsidTr="00F61E92">
        <w:tc>
          <w:tcPr>
            <w:tcW w:w="1135" w:type="dxa"/>
          </w:tcPr>
          <w:p w:rsidR="00CA2D5A" w:rsidRPr="00F61E92" w:rsidRDefault="00A66902" w:rsidP="00F61E9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31</w:t>
            </w:r>
          </w:p>
          <w:p w:rsidR="00CA2D5A" w:rsidRPr="00F61E92" w:rsidRDefault="00CA2D5A" w:rsidP="00F61E9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A2D5A" w:rsidRPr="00F61E92" w:rsidRDefault="00CA2D5A" w:rsidP="00042D1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Металл в руках мастера. Тиснение по фольге: перевод рисунка.</w:t>
            </w:r>
          </w:p>
          <w:p w:rsidR="00CA2D5A" w:rsidRPr="00F61E92" w:rsidRDefault="00CA2D5A" w:rsidP="00144BB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Учебник, с.137–142.</w:t>
            </w:r>
            <w:r w:rsidR="00144BB2" w:rsidRPr="00F61E92">
              <w:rPr>
                <w:rFonts w:cs="Times New Roman"/>
                <w:sz w:val="28"/>
                <w:szCs w:val="28"/>
              </w:rPr>
              <w:t xml:space="preserve"> </w:t>
            </w:r>
            <w:r w:rsidRPr="00F61E92">
              <w:rPr>
                <w:rFonts w:cs="Times New Roman"/>
                <w:sz w:val="28"/>
                <w:szCs w:val="28"/>
              </w:rPr>
              <w:t>Рабочая тетрадь №2, с.22–24</w:t>
            </w:r>
          </w:p>
        </w:tc>
        <w:tc>
          <w:tcPr>
            <w:tcW w:w="1134" w:type="dxa"/>
          </w:tcPr>
          <w:p w:rsidR="00CA2D5A" w:rsidRPr="00F61E92" w:rsidRDefault="00552FF1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A" w:rsidRPr="00F61E92" w:rsidTr="00F61E92">
        <w:tc>
          <w:tcPr>
            <w:tcW w:w="1135" w:type="dxa"/>
          </w:tcPr>
          <w:p w:rsidR="00CA2D5A" w:rsidRPr="00F61E92" w:rsidRDefault="00A66902" w:rsidP="00F61E9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7938" w:type="dxa"/>
          </w:tcPr>
          <w:p w:rsidR="00CA2D5A" w:rsidRPr="00F61E92" w:rsidRDefault="00CA2D5A" w:rsidP="00F61E9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Металл в руках мастера. Тиснение по фольге: завершение работы. Учебник, с.142–144</w:t>
            </w:r>
          </w:p>
        </w:tc>
        <w:tc>
          <w:tcPr>
            <w:tcW w:w="1134" w:type="dxa"/>
          </w:tcPr>
          <w:p w:rsidR="00CA2D5A" w:rsidRPr="00F61E92" w:rsidRDefault="00552FF1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A" w:rsidRPr="00F61E92" w:rsidTr="00F61E92">
        <w:tc>
          <w:tcPr>
            <w:tcW w:w="1135" w:type="dxa"/>
          </w:tcPr>
          <w:p w:rsidR="00CA2D5A" w:rsidRPr="00F61E92" w:rsidRDefault="00A66902" w:rsidP="00F61E9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7938" w:type="dxa"/>
          </w:tcPr>
          <w:p w:rsidR="00CA2D5A" w:rsidRPr="00F61E92" w:rsidRDefault="00CA2D5A" w:rsidP="00042D1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Секреты бумажного листа. Кусудама.</w:t>
            </w:r>
            <w:r w:rsidR="00A66902" w:rsidRPr="00F61E92">
              <w:rPr>
                <w:rFonts w:cs="Times New Roman"/>
                <w:sz w:val="28"/>
                <w:szCs w:val="28"/>
              </w:rPr>
              <w:t xml:space="preserve"> . Коробочка санбо</w:t>
            </w:r>
          </w:p>
          <w:p w:rsidR="00CA2D5A" w:rsidRPr="00F61E92" w:rsidRDefault="00CA2D5A" w:rsidP="00144BB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Учебник, с.145–151</w:t>
            </w:r>
            <w:r w:rsidR="00552FF1" w:rsidRPr="00F61E92">
              <w:rPr>
                <w:rFonts w:cs="Times New Roman"/>
                <w:sz w:val="28"/>
                <w:szCs w:val="28"/>
              </w:rPr>
              <w:t>, с.152–153</w:t>
            </w:r>
          </w:p>
        </w:tc>
        <w:tc>
          <w:tcPr>
            <w:tcW w:w="1134" w:type="dxa"/>
          </w:tcPr>
          <w:p w:rsidR="00CA2D5A" w:rsidRPr="00F61E92" w:rsidRDefault="00A66902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A" w:rsidRPr="00F61E92" w:rsidTr="00F61E92">
        <w:tc>
          <w:tcPr>
            <w:tcW w:w="1135" w:type="dxa"/>
          </w:tcPr>
          <w:p w:rsidR="00CA2D5A" w:rsidRPr="00F61E92" w:rsidRDefault="00A66902" w:rsidP="00F61E9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61E92">
              <w:rPr>
                <w:rFonts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938" w:type="dxa"/>
          </w:tcPr>
          <w:p w:rsidR="00CA2D5A" w:rsidRPr="00F61E92" w:rsidRDefault="00CA2D5A" w:rsidP="00042D17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F61E92">
              <w:rPr>
                <w:rFonts w:cs="Times New Roman"/>
                <w:sz w:val="28"/>
                <w:szCs w:val="28"/>
              </w:rPr>
              <w:t>Подведение итогов года. Итоговая выставка.</w:t>
            </w:r>
          </w:p>
        </w:tc>
        <w:tc>
          <w:tcPr>
            <w:tcW w:w="1134" w:type="dxa"/>
          </w:tcPr>
          <w:p w:rsidR="00CA2D5A" w:rsidRPr="00F61E92" w:rsidRDefault="00A66902" w:rsidP="00F61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61E92" w:rsidRDefault="00F61E92" w:rsidP="00CA2D5A">
      <w:pPr>
        <w:pStyle w:val="Standard"/>
        <w:rPr>
          <w:rFonts w:cs="Times New Roman"/>
          <w:b/>
          <w:sz w:val="28"/>
          <w:szCs w:val="28"/>
        </w:rPr>
      </w:pPr>
    </w:p>
    <w:p w:rsidR="00F61E92" w:rsidRDefault="00F61E92" w:rsidP="00CA2D5A">
      <w:pPr>
        <w:pStyle w:val="Standard"/>
        <w:rPr>
          <w:rFonts w:cs="Times New Roman"/>
          <w:b/>
          <w:sz w:val="28"/>
          <w:szCs w:val="28"/>
        </w:rPr>
      </w:pPr>
    </w:p>
    <w:p w:rsidR="00CA2D5A" w:rsidRPr="00F61E92" w:rsidRDefault="00CA2D5A" w:rsidP="00CA2D5A">
      <w:pPr>
        <w:pStyle w:val="Standard"/>
        <w:rPr>
          <w:rFonts w:cs="Times New Roman"/>
          <w:b/>
          <w:sz w:val="28"/>
          <w:szCs w:val="28"/>
        </w:rPr>
      </w:pPr>
      <w:r w:rsidRPr="00F61E92">
        <w:rPr>
          <w:rFonts w:cs="Times New Roman"/>
          <w:b/>
          <w:sz w:val="28"/>
          <w:szCs w:val="28"/>
        </w:rPr>
        <w:t>Проекты</w:t>
      </w:r>
    </w:p>
    <w:p w:rsidR="00CA2D5A" w:rsidRPr="00F61E92" w:rsidRDefault="00CA2D5A" w:rsidP="00CA2D5A">
      <w:pPr>
        <w:pStyle w:val="Standard"/>
        <w:rPr>
          <w:rFonts w:cs="Times New Roman"/>
          <w:sz w:val="28"/>
          <w:szCs w:val="28"/>
        </w:rPr>
      </w:pPr>
      <w:r w:rsidRPr="00F61E92">
        <w:rPr>
          <w:rFonts w:cs="Times New Roman"/>
          <w:sz w:val="28"/>
          <w:szCs w:val="28"/>
        </w:rPr>
        <w:t>1 вариант. «Город, в котором удобно и приятно жить» (коллективная работа).</w:t>
      </w:r>
    </w:p>
    <w:p w:rsidR="00CA2D5A" w:rsidRPr="00F61E92" w:rsidRDefault="00CA2D5A" w:rsidP="00CA2D5A">
      <w:pPr>
        <w:pStyle w:val="Standard"/>
        <w:rPr>
          <w:rFonts w:cs="Times New Roman"/>
          <w:sz w:val="28"/>
          <w:szCs w:val="28"/>
        </w:rPr>
      </w:pPr>
      <w:r w:rsidRPr="00F61E92">
        <w:rPr>
          <w:rFonts w:cs="Times New Roman"/>
          <w:sz w:val="28"/>
          <w:szCs w:val="28"/>
        </w:rPr>
        <w:t>2 вариант. «Традиции мастеров: из глубины веков – до наших дней». Изготовление изделий на основе традици</w:t>
      </w:r>
      <w:r w:rsidR="00434557" w:rsidRPr="00F61E92">
        <w:rPr>
          <w:rFonts w:cs="Times New Roman"/>
          <w:sz w:val="28"/>
          <w:szCs w:val="28"/>
        </w:rPr>
        <w:t>онных ремесел народной культуры.</w:t>
      </w:r>
    </w:p>
    <w:p w:rsidR="00FB0345" w:rsidRPr="00F61E92" w:rsidRDefault="00FB0345" w:rsidP="00FB0345">
      <w:pPr>
        <w:rPr>
          <w:rFonts w:ascii="Times New Roman" w:hAnsi="Times New Roman" w:cs="Times New Roman"/>
          <w:sz w:val="28"/>
          <w:szCs w:val="28"/>
        </w:rPr>
      </w:pPr>
    </w:p>
    <w:sectPr w:rsidR="00FB0345" w:rsidRPr="00F61E9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86D" w:rsidRDefault="00FB386D" w:rsidP="00F61E92">
      <w:pPr>
        <w:spacing w:after="0" w:line="240" w:lineRule="auto"/>
      </w:pPr>
      <w:r>
        <w:separator/>
      </w:r>
    </w:p>
  </w:endnote>
  <w:endnote w:type="continuationSeparator" w:id="0">
    <w:p w:rsidR="00FB386D" w:rsidRDefault="00FB386D" w:rsidP="00F6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623196"/>
      <w:docPartObj>
        <w:docPartGallery w:val="Page Numbers (Bottom of Page)"/>
        <w:docPartUnique/>
      </w:docPartObj>
    </w:sdtPr>
    <w:sdtEndPr/>
    <w:sdtContent>
      <w:p w:rsidR="00F61E92" w:rsidRDefault="00F61E9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228">
          <w:rPr>
            <w:noProof/>
          </w:rPr>
          <w:t>1</w:t>
        </w:r>
        <w:r>
          <w:fldChar w:fldCharType="end"/>
        </w:r>
      </w:p>
    </w:sdtContent>
  </w:sdt>
  <w:p w:rsidR="00F61E92" w:rsidRDefault="00F61E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86D" w:rsidRDefault="00FB386D" w:rsidP="00F61E92">
      <w:pPr>
        <w:spacing w:after="0" w:line="240" w:lineRule="auto"/>
      </w:pPr>
      <w:r>
        <w:separator/>
      </w:r>
    </w:p>
  </w:footnote>
  <w:footnote w:type="continuationSeparator" w:id="0">
    <w:p w:rsidR="00FB386D" w:rsidRDefault="00FB386D" w:rsidP="00F61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0345"/>
    <w:rsid w:val="001060C9"/>
    <w:rsid w:val="00144BB2"/>
    <w:rsid w:val="001F573D"/>
    <w:rsid w:val="00424DD4"/>
    <w:rsid w:val="00434557"/>
    <w:rsid w:val="004B55BB"/>
    <w:rsid w:val="00552FF1"/>
    <w:rsid w:val="0055710C"/>
    <w:rsid w:val="007065F1"/>
    <w:rsid w:val="00713FE1"/>
    <w:rsid w:val="00A66902"/>
    <w:rsid w:val="00B82228"/>
    <w:rsid w:val="00CA2D5A"/>
    <w:rsid w:val="00DB22D4"/>
    <w:rsid w:val="00F61E92"/>
    <w:rsid w:val="00FB0345"/>
    <w:rsid w:val="00F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7EAB7-942C-4861-94F1-A7C1DC5D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03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table" w:styleId="a3">
    <w:name w:val="Table Grid"/>
    <w:basedOn w:val="a1"/>
    <w:uiPriority w:val="59"/>
    <w:rsid w:val="00FB0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B0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FB0345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424DD4"/>
    <w:rPr>
      <w:rFonts w:eastAsia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24DD4"/>
    <w:pPr>
      <w:shd w:val="clear" w:color="auto" w:fill="FFFFFF"/>
      <w:spacing w:after="720" w:line="0" w:lineRule="atLeast"/>
      <w:jc w:val="center"/>
      <w:outlineLvl w:val="0"/>
    </w:pPr>
    <w:rPr>
      <w:rFonts w:eastAsia="Times New Roman"/>
      <w:sz w:val="27"/>
      <w:szCs w:val="27"/>
    </w:rPr>
  </w:style>
  <w:style w:type="paragraph" w:styleId="a6">
    <w:name w:val="footer"/>
    <w:basedOn w:val="a"/>
    <w:link w:val="a7"/>
    <w:uiPriority w:val="99"/>
    <w:unhideWhenUsed/>
    <w:rsid w:val="00F6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1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1</cp:lastModifiedBy>
  <cp:revision>11</cp:revision>
  <dcterms:created xsi:type="dcterms:W3CDTF">2014-03-17T09:42:00Z</dcterms:created>
  <dcterms:modified xsi:type="dcterms:W3CDTF">2014-09-07T14:27:00Z</dcterms:modified>
</cp:coreProperties>
</file>