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F1A" w:rsidRPr="00884A16" w:rsidRDefault="000030D9" w:rsidP="00D91F1A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theme="minorHAnsi"/>
          <w:bCs/>
          <w:sz w:val="28"/>
          <w:szCs w:val="28"/>
          <w:lang w:eastAsia="ru-RU"/>
        </w:rPr>
      </w:pPr>
      <w:r w:rsidRPr="00884A16">
        <w:rPr>
          <w:rFonts w:asciiTheme="majorHAnsi" w:hAnsiTheme="majorHAnsi" w:cstheme="minorHAnsi"/>
          <w:sz w:val="28"/>
          <w:szCs w:val="28"/>
        </w:rPr>
        <w:fldChar w:fldCharType="begin"/>
      </w:r>
      <w:r w:rsidR="00E70D2B" w:rsidRPr="00884A16">
        <w:rPr>
          <w:rFonts w:asciiTheme="majorHAnsi" w:hAnsiTheme="majorHAnsi" w:cstheme="minorHAnsi"/>
          <w:sz w:val="28"/>
          <w:szCs w:val="28"/>
        </w:rPr>
        <w:instrText>HYPERLINK "http://50ds.ru/psiholog/2010-igra-viktorina-prokopevsk--gorod-moy-rodnoy--stsenariy-sovmestnogo-meropriyatiya-detey--pedagogov-s-roditelyami-v-podgotovitelnoy-gruppe.html" \t "_blank"</w:instrText>
      </w:r>
      <w:r w:rsidRPr="00884A16">
        <w:rPr>
          <w:rFonts w:asciiTheme="majorHAnsi" w:hAnsiTheme="majorHAnsi" w:cstheme="minorHAnsi"/>
          <w:sz w:val="28"/>
          <w:szCs w:val="28"/>
        </w:rPr>
        <w:fldChar w:fldCharType="separate"/>
      </w:r>
      <w:r w:rsidR="00D91F1A" w:rsidRPr="00884A16">
        <w:rPr>
          <w:rFonts w:asciiTheme="majorHAnsi" w:eastAsia="Times New Roman" w:hAnsiTheme="majorHAnsi" w:cstheme="minorHAnsi"/>
          <w:bCs/>
          <w:sz w:val="28"/>
          <w:szCs w:val="28"/>
          <w:lang w:eastAsia="ru-RU"/>
        </w:rPr>
        <w:t>Сценарий совместного мероприятия</w:t>
      </w:r>
      <w:r w:rsidRPr="00884A16">
        <w:rPr>
          <w:rFonts w:asciiTheme="majorHAnsi" w:hAnsiTheme="majorHAnsi" w:cstheme="minorHAnsi"/>
          <w:sz w:val="28"/>
          <w:szCs w:val="28"/>
        </w:rPr>
        <w:fldChar w:fldCharType="end"/>
      </w:r>
      <w:r w:rsidR="00D91F1A" w:rsidRPr="00884A16">
        <w:rPr>
          <w:rFonts w:asciiTheme="majorHAnsi" w:eastAsia="Times New Roman" w:hAnsiTheme="majorHAnsi" w:cstheme="minorHAnsi"/>
          <w:bCs/>
          <w:sz w:val="28"/>
          <w:szCs w:val="28"/>
          <w:lang w:eastAsia="ru-RU"/>
        </w:rPr>
        <w:t> для детей и родителей</w:t>
      </w:r>
    </w:p>
    <w:p w:rsidR="00EB3DCC" w:rsidRDefault="000030D9" w:rsidP="00F50184">
      <w:pPr>
        <w:pStyle w:val="c6"/>
        <w:spacing w:before="0" w:beforeAutospacing="0" w:after="0" w:afterAutospacing="0"/>
        <w:jc w:val="center"/>
        <w:rPr>
          <w:rFonts w:asciiTheme="majorHAnsi" w:hAnsiTheme="majorHAnsi" w:cs="Tahoma"/>
          <w:b/>
          <w:bCs/>
          <w:i/>
          <w:sz w:val="32"/>
          <w:szCs w:val="32"/>
        </w:rPr>
      </w:pPr>
      <w:hyperlink r:id="rId6" w:tgtFrame="_blank" w:history="1">
        <w:r w:rsidR="00D91F1A" w:rsidRPr="00884A16">
          <w:rPr>
            <w:rFonts w:asciiTheme="majorHAnsi" w:hAnsiTheme="majorHAnsi" w:cs="Tahoma"/>
            <w:b/>
            <w:bCs/>
            <w:i/>
            <w:sz w:val="32"/>
            <w:szCs w:val="32"/>
          </w:rPr>
          <w:t>Интеллектуально</w:t>
        </w:r>
        <w:proofErr w:type="gramStart"/>
      </w:hyperlink>
      <w:r w:rsidR="00D91F1A" w:rsidRPr="00884A16">
        <w:rPr>
          <w:rFonts w:asciiTheme="majorHAnsi" w:hAnsiTheme="majorHAnsi" w:cs="Tahoma"/>
          <w:b/>
          <w:bCs/>
          <w:i/>
          <w:sz w:val="32"/>
          <w:szCs w:val="32"/>
        </w:rPr>
        <w:t>-</w:t>
      </w:r>
      <w:proofErr w:type="gramEnd"/>
      <w:r w:rsidR="00D91F1A" w:rsidRPr="00884A16">
        <w:rPr>
          <w:rFonts w:asciiTheme="majorHAnsi" w:hAnsiTheme="majorHAnsi" w:cs="Tahoma"/>
          <w:b/>
          <w:bCs/>
          <w:i/>
          <w:sz w:val="32"/>
          <w:szCs w:val="32"/>
        </w:rPr>
        <w:t>познавательная игра “Знатоки правил дорожного движения”.</w:t>
      </w:r>
    </w:p>
    <w:p w:rsidR="00EB3DCC" w:rsidRDefault="00EB3DCC" w:rsidP="00F50184">
      <w:pPr>
        <w:pStyle w:val="c6"/>
        <w:spacing w:before="0" w:beforeAutospacing="0" w:after="0" w:afterAutospacing="0"/>
        <w:jc w:val="center"/>
        <w:rPr>
          <w:rFonts w:asciiTheme="majorHAnsi" w:hAnsiTheme="majorHAnsi" w:cs="Tahoma"/>
          <w:b/>
          <w:bCs/>
          <w:i/>
          <w:sz w:val="32"/>
          <w:szCs w:val="32"/>
        </w:rPr>
      </w:pPr>
    </w:p>
    <w:p w:rsidR="00F50184" w:rsidRDefault="00F50184" w:rsidP="00F50184">
      <w:pPr>
        <w:pStyle w:val="c6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F50184">
        <w:rPr>
          <w:rStyle w:val="c1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развивать интерес  у детей к участию в мероприятиях совместных с родителями и  способствовать накоплению эмоционально – восторженных впечатлений.</w:t>
      </w:r>
    </w:p>
    <w:p w:rsidR="00F50184" w:rsidRDefault="00F50184" w:rsidP="00F50184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</w:p>
    <w:p w:rsidR="00F50184" w:rsidRDefault="00F50184" w:rsidP="00F50184">
      <w:pPr>
        <w:pStyle w:val="c2"/>
        <w:numPr>
          <w:ilvl w:val="0"/>
          <w:numId w:val="9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приобщать к элементарным нормам и правилам взаимоотношений со сверстниками и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взрослыми в ходе  коллективных мероприятий.</w:t>
      </w:r>
    </w:p>
    <w:p w:rsidR="00F50184" w:rsidRDefault="00F50184" w:rsidP="00F50184">
      <w:pPr>
        <w:pStyle w:val="c2"/>
        <w:numPr>
          <w:ilvl w:val="0"/>
          <w:numId w:val="9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закреплять знания о назначении светофора и пешеходного перехода,   навык  применения правил дорожного движения в  повседневной жизни.</w:t>
      </w:r>
    </w:p>
    <w:p w:rsidR="00F50184" w:rsidRDefault="00F50184" w:rsidP="00F50184">
      <w:pPr>
        <w:pStyle w:val="c2"/>
        <w:numPr>
          <w:ilvl w:val="0"/>
          <w:numId w:val="9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продолжать формировать  образные представления о  поведении на дорогах и соблюдении правил дорожного движения  в процессе различных видов деятельности.</w:t>
      </w:r>
    </w:p>
    <w:p w:rsidR="00F50184" w:rsidRPr="009F6C62" w:rsidRDefault="00F50184" w:rsidP="00F50184">
      <w:pPr>
        <w:pStyle w:val="c2"/>
        <w:numPr>
          <w:ilvl w:val="0"/>
          <w:numId w:val="9"/>
        </w:numPr>
        <w:spacing w:before="0" w:beforeAutospacing="0" w:after="0" w:afterAutospacing="0"/>
        <w:jc w:val="both"/>
        <w:rPr>
          <w:rStyle w:val="c1"/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развивать свободное общение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взрослыми и детьми.</w:t>
      </w:r>
    </w:p>
    <w:p w:rsidR="00F50184" w:rsidRDefault="00F50184" w:rsidP="00F50184">
      <w:pPr>
        <w:pStyle w:val="c2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F50184" w:rsidRPr="009F6C62" w:rsidRDefault="00F50184" w:rsidP="00F50184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F6C62">
        <w:rPr>
          <w:rStyle w:val="c1"/>
          <w:b/>
          <w:bCs/>
          <w:color w:val="000000"/>
          <w:sz w:val="28"/>
          <w:szCs w:val="28"/>
        </w:rPr>
        <w:t>Материал</w:t>
      </w:r>
      <w:r w:rsidRPr="009F6C62">
        <w:rPr>
          <w:rStyle w:val="c1"/>
          <w:color w:val="000000"/>
          <w:sz w:val="28"/>
          <w:szCs w:val="28"/>
        </w:rPr>
        <w:t xml:space="preserve">  3 конверта: красный, жёлтый, зелёный), разрезные картинки светофор, картинки «дорожные знаки</w:t>
      </w:r>
      <w:proofErr w:type="gramStart"/>
      <w:r w:rsidRPr="009F6C62">
        <w:rPr>
          <w:rStyle w:val="c1"/>
          <w:color w:val="000000"/>
          <w:sz w:val="28"/>
          <w:szCs w:val="28"/>
        </w:rPr>
        <w:t>»д</w:t>
      </w:r>
      <w:proofErr w:type="gramEnd"/>
      <w:r w:rsidRPr="009F6C62">
        <w:rPr>
          <w:rStyle w:val="c1"/>
          <w:color w:val="000000"/>
          <w:sz w:val="28"/>
          <w:szCs w:val="28"/>
        </w:rPr>
        <w:t>ля пешеходов и для водителей, картинки с изображением общественного транспорта, картинки с изображением специального транспорта, руль,  кегли ,подарки и медали для каждого участника,  медали для 1 места, эмблема для каждой команды, каждому участнику.</w:t>
      </w:r>
    </w:p>
    <w:p w:rsidR="00D91F1A" w:rsidRPr="00884A16" w:rsidRDefault="00EB3DCC" w:rsidP="00D91F1A">
      <w:pPr>
        <w:spacing w:before="100" w:beforeAutospacing="1" w:after="100" w:afterAutospacing="1" w:line="240" w:lineRule="auto"/>
        <w:jc w:val="center"/>
        <w:outlineLvl w:val="2"/>
        <w:rPr>
          <w:rFonts w:asciiTheme="majorHAnsi" w:eastAsia="Times New Roman" w:hAnsiTheme="majorHAnsi" w:cs="Tahoma"/>
          <w:b/>
          <w:bCs/>
          <w:i/>
          <w:sz w:val="32"/>
          <w:szCs w:val="32"/>
          <w:lang w:eastAsia="ru-RU"/>
        </w:rPr>
      </w:pPr>
      <w:r>
        <w:rPr>
          <w:rFonts w:asciiTheme="majorHAnsi" w:eastAsia="Times New Roman" w:hAnsiTheme="majorHAnsi" w:cs="Tahoma"/>
          <w:b/>
          <w:bCs/>
          <w:i/>
          <w:sz w:val="32"/>
          <w:szCs w:val="32"/>
          <w:lang w:eastAsia="ru-RU"/>
        </w:rPr>
        <w:t>Ход мероприятия:</w:t>
      </w:r>
      <w:r w:rsidR="000E3769">
        <w:rPr>
          <w:rFonts w:asciiTheme="majorHAnsi" w:eastAsia="Times New Roman" w:hAnsiTheme="majorHAnsi" w:cs="Tahoma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3076575" cy="2409825"/>
            <wp:effectExtent l="38100" t="0" r="28575" b="733425"/>
            <wp:docPr id="20" name="Рисунок 19" descr="DSC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09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91F1A" w:rsidRPr="00D91F1A" w:rsidRDefault="00D91F1A" w:rsidP="00D91F1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EB3DC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Ведущий</w:t>
      </w:r>
      <w:r w:rsidR="00884A16" w:rsidRPr="00B9464C">
        <w:rPr>
          <w:rFonts w:eastAsia="Times New Roman" w:cstheme="minorHAnsi"/>
          <w:b/>
          <w:bCs/>
          <w:sz w:val="28"/>
          <w:szCs w:val="28"/>
          <w:lang w:eastAsia="ru-RU"/>
        </w:rPr>
        <w:t xml:space="preserve">: </w:t>
      </w:r>
      <w:r w:rsidRPr="00B9464C">
        <w:rPr>
          <w:rFonts w:eastAsia="Times New Roman" w:cstheme="minorHAnsi"/>
          <w:sz w:val="28"/>
          <w:szCs w:val="28"/>
          <w:lang w:eastAsia="ru-RU"/>
        </w:rPr>
        <w:t> Здравствуйте! </w:t>
      </w:r>
      <w:hyperlink r:id="rId8" w:tgtFrame="_blank" w:history="1">
        <w:r w:rsidRPr="00B9464C">
          <w:rPr>
            <w:rFonts w:eastAsia="Times New Roman" w:cstheme="minorHAnsi"/>
            <w:sz w:val="28"/>
            <w:szCs w:val="28"/>
            <w:lang w:eastAsia="ru-RU"/>
          </w:rPr>
          <w:t>Сегодня мы</w:t>
        </w:r>
      </w:hyperlink>
      <w:r w:rsidRPr="00B9464C">
        <w:rPr>
          <w:rFonts w:eastAsia="Times New Roman" w:cstheme="minorHAnsi"/>
          <w:sz w:val="28"/>
          <w:szCs w:val="28"/>
          <w:lang w:eastAsia="ru-RU"/>
        </w:rPr>
        <w:t xml:space="preserve"> с вами собрались в этом зале, для того, чтобы обсудить очень важную проблему. А, </w:t>
      </w:r>
      <w:proofErr w:type="gramStart"/>
      <w:r w:rsidRPr="00B9464C">
        <w:rPr>
          <w:rFonts w:eastAsia="Times New Roman" w:cstheme="minorHAnsi"/>
          <w:sz w:val="28"/>
          <w:szCs w:val="28"/>
          <w:lang w:eastAsia="ru-RU"/>
        </w:rPr>
        <w:t>какую</w:t>
      </w:r>
      <w:proofErr w:type="gramEnd"/>
      <w:r w:rsidRPr="00B9464C">
        <w:rPr>
          <w:rFonts w:eastAsia="Times New Roman" w:cstheme="minorHAnsi"/>
          <w:sz w:val="28"/>
          <w:szCs w:val="28"/>
          <w:lang w:eastAsia="ru-RU"/>
        </w:rPr>
        <w:t xml:space="preserve"> именно, я предлагаю отгадать нашим папам и мамам. На экране вы видите слова. Составьте слово из вторых слогов первого столбика и из первых слогов второго столбика. Что получилось? (Правила движения.)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B9464C">
        <w:rPr>
          <w:rFonts w:eastAsia="Times New Roman" w:cstheme="minorHAnsi"/>
          <w:sz w:val="28"/>
          <w:szCs w:val="28"/>
          <w:lang w:eastAsia="ru-RU"/>
        </w:rPr>
        <w:t> </w:t>
      </w:r>
      <w:hyperlink r:id="rId9" w:tgtFrame="_blank" w:history="1">
        <w:proofErr w:type="gramStart"/>
        <w:r w:rsidRPr="00B9464C">
          <w:rPr>
            <w:rFonts w:eastAsia="Times New Roman" w:cstheme="minorHAnsi"/>
            <w:sz w:val="28"/>
            <w:szCs w:val="28"/>
            <w:lang w:eastAsia="ru-RU"/>
          </w:rPr>
          <w:t>Сегодня мы</w:t>
        </w:r>
      </w:hyperlink>
      <w:r w:rsidRPr="00B9464C">
        <w:rPr>
          <w:rFonts w:eastAsia="Times New Roman" w:cstheme="minorHAnsi"/>
          <w:sz w:val="28"/>
          <w:szCs w:val="28"/>
          <w:lang w:eastAsia="ru-RU"/>
        </w:rPr>
        <w:t> собрались с вами, чтобы поговорить об очень важном – правилах дорожного движения и культуре поведения на дорогах.</w:t>
      </w:r>
      <w:proofErr w:type="gramEnd"/>
      <w:r w:rsidRPr="00B9464C">
        <w:rPr>
          <w:rFonts w:eastAsia="Times New Roman" w:cstheme="minorHAnsi"/>
          <w:sz w:val="28"/>
          <w:szCs w:val="28"/>
          <w:lang w:eastAsia="ru-RU"/>
        </w:rPr>
        <w:t xml:space="preserve"> Очень скоро наши воспитанники попрощаются с детским садом и пойдут в школу. Чтобы это счастливое событие в каждой семье не омрачилось несчастным случаем на дороге, взрослые и дети должны не только знать правила, но и строго их соблюдать и выполнять.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1-й ребенок.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Город, в котором с тобой мы живем,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Можно по праву сравнить с букварем.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Вот она, азбука, – над головой: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Знаки навешаны вдоль мостовой!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2-й ребенок.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Азбукой улиц, проспектов, дорог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Город дает нам все время урок.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Азбуку города помни всегда,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Чтоб не случилась с тобою беда!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Действительно, нужно очень хорошо знать правила поведения на дорогах города, но еще важнее – помнить о них и всегда выполнять. Сегодня мы с вами проведем игру “Знатоки правил дорожного движения”. В игре будут участвовать две команды: “</w:t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Светофорик</w:t>
      </w:r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и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” и “Зебра”. Перед началом праздника вы все получили эмблемы. Сейчас, пожалуйста, разделитесь на команды: возле окна устраивается команда “</w:t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”, а у стены – “Зебра”.</w:t>
      </w:r>
    </w:p>
    <w:p w:rsidR="00884A16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Следить и оценивать результаты игры будет жюри</w:t>
      </w:r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</w:t>
      </w:r>
      <w:proofErr w:type="gramStart"/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( </w:t>
      </w:r>
      <w:proofErr w:type="spellStart"/>
      <w:proofErr w:type="gramEnd"/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Пескова</w:t>
      </w:r>
      <w:proofErr w:type="spellEnd"/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В.С., </w:t>
      </w:r>
      <w:proofErr w:type="spellStart"/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Коровякова</w:t>
      </w:r>
      <w:proofErr w:type="spellEnd"/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О.Б.)</w:t>
      </w:r>
    </w:p>
    <w:p w:rsidR="00D91F1A" w:rsidRPr="00B9464C" w:rsidRDefault="00D91F1A" w:rsidP="006B4C09">
      <w:pPr>
        <w:spacing w:before="100" w:beforeAutospacing="1" w:after="100" w:afterAutospacing="1" w:line="240" w:lineRule="auto"/>
        <w:jc w:val="right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Команда “Зебра”.</w:t>
      </w:r>
      <w:r w:rsidR="006B4C09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276725" y="5514975"/>
            <wp:positionH relativeFrom="margin">
              <wp:align>right</wp:align>
            </wp:positionH>
            <wp:positionV relativeFrom="margin">
              <wp:align>center</wp:align>
            </wp:positionV>
            <wp:extent cx="2724150" cy="2114550"/>
            <wp:effectExtent l="38100" t="0" r="19050" b="628650"/>
            <wp:wrapSquare wrapText="bothSides"/>
            <wp:docPr id="5" name="Рисунок 0" descr="DSCN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B4C09" w:rsidRDefault="00D91F1A" w:rsidP="00EB3DCC">
      <w:pPr>
        <w:spacing w:before="100" w:beforeAutospacing="1" w:after="100" w:afterAutospacing="1" w:line="240" w:lineRule="auto"/>
        <w:rPr>
          <w:rFonts w:eastAsia="Times New Roman" w:cstheme="minorHAnsi"/>
          <w:noProof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Мы команде “</w:t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”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Шлем свой пламенный привет.</w:t>
      </w:r>
      <w:r w:rsidR="006B4C09" w:rsidRPr="006B4C09">
        <w:rPr>
          <w:rFonts w:eastAsia="Times New Roman" w:cstheme="minorHAnsi"/>
          <w:noProof/>
          <w:color w:val="2D2A2A"/>
          <w:sz w:val="28"/>
          <w:szCs w:val="28"/>
          <w:lang w:eastAsia="ru-RU"/>
        </w:rPr>
        <w:t xml:space="preserve">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И от всей души желаем</w:t>
      </w:r>
      <w:r w:rsidR="00EB3DCC" w:rsidRPr="00EB3DCC">
        <w:t xml:space="preserve"> </w:t>
      </w:r>
      <w:r w:rsidR="006B4C09">
        <w:rPr>
          <w:rFonts w:eastAsia="Times New Roman" w:cstheme="minorHAnsi"/>
          <w:noProof/>
          <w:color w:val="2D2A2A"/>
          <w:sz w:val="28"/>
          <w:szCs w:val="28"/>
          <w:lang w:eastAsia="ru-RU"/>
        </w:rPr>
        <w:t xml:space="preserve"> </w:t>
      </w:r>
    </w:p>
    <w:p w:rsidR="006B4C09" w:rsidRDefault="006B4C09" w:rsidP="00EB3DCC">
      <w:pPr>
        <w:spacing w:before="100" w:beforeAutospacing="1" w:after="100" w:afterAutospacing="1" w:line="240" w:lineRule="auto"/>
        <w:rPr>
          <w:rFonts w:eastAsia="Times New Roman" w:cstheme="minorHAnsi"/>
          <w:noProof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lastRenderedPageBreak/>
        <w:t>Дать им правильный ответ:</w:t>
      </w:r>
      <w:r w:rsidRPr="006B4C09">
        <w:rPr>
          <w:rFonts w:eastAsia="Times New Roman" w:cstheme="minorHAnsi"/>
          <w:noProof/>
          <w:color w:val="2D2A2A"/>
          <w:sz w:val="28"/>
          <w:szCs w:val="28"/>
          <w:lang w:eastAsia="ru-RU"/>
        </w:rPr>
        <w:t xml:space="preserve">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</w:r>
    </w:p>
    <w:p w:rsidR="00D91F1A" w:rsidRPr="00B9464C" w:rsidRDefault="006B4C09" w:rsidP="00EB3DCC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2D2A2A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D91F1A"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Дать им правильный ответ:</w:t>
      </w:r>
      <w:r w:rsidR="00D91F1A"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Знать правила дорожного движения –</w:t>
      </w:r>
      <w:r w:rsidR="00D91F1A"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Большое достижение.</w:t>
      </w:r>
    </w:p>
    <w:p w:rsidR="00D91F1A" w:rsidRPr="00B9464C" w:rsidRDefault="00D91F1A" w:rsidP="006B4C09">
      <w:pPr>
        <w:spacing w:before="100" w:beforeAutospacing="1" w:after="100" w:afterAutospacing="1" w:line="240" w:lineRule="auto"/>
        <w:jc w:val="right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Команда “</w:t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”.</w:t>
      </w:r>
      <w:r w:rsidR="006B4C09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600575" y="723900"/>
            <wp:positionH relativeFrom="margin">
              <wp:align>left</wp:align>
            </wp:positionH>
            <wp:positionV relativeFrom="margin">
              <wp:align>center</wp:align>
            </wp:positionV>
            <wp:extent cx="2409825" cy="2066925"/>
            <wp:effectExtent l="38100" t="0" r="28575" b="619125"/>
            <wp:wrapSquare wrapText="bothSides"/>
            <wp:docPr id="8" name="Рисунок 6" descr="DSCN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B3DCC" w:rsidRDefault="00D91F1A" w:rsidP="006B4C09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 вами мы сразимся, 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Но просто не сдадимся,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 xml:space="preserve">Будем правила </w:t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движеньяВыполнять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без возраженья.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Пусть вам сопутствует удача,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Стать грамотными пешеходами –</w:t>
      </w:r>
    </w:p>
    <w:p w:rsidR="00D91F1A" w:rsidRPr="00B9464C" w:rsidRDefault="00D91F1A" w:rsidP="00EB3DCC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Наша задача.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Команды поприветствовали друг друга. Можно начинать игру. Желаю вам успеха!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На столе лежат конверты трех цветов (красный, желтый, зеленый) с заданиями. Ведущий берет красный конверт.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Чтобы узнать, о чем пойдет речь в этом конкурсе, отгадайте загадку: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Я глазищами моргаю неустанно день и ночь.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Я маш</w:t>
      </w:r>
      <w:r w:rsidR="00884A16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инам помогаю и тебе хочу помочь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(светофор)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Правильно, это – светофор. Наши дети приготовили стихотворение о светофоре.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1-й ребенок.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На дорогах с давних пор есть хозяин – светофор!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Перед вами все цвета, вам представить их пора.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Загорелся красный свет: “Стой! Вперед дороги нет!”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Желтый глаз твердит без слов: “К переходу будь готов!”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2-й ребенок.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lastRenderedPageBreak/>
        <w:t>На зеленый свет – вперед! Путь свободен, пешеход.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Перейти через дорогу вам на улице всегда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И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подскажут и помогут эти яркие цвета.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Ну а теперь наши вопросы. Уважаемые родители, когда отвечают дети – вы им не помогаете: за это у нас полагается штраф, т. е. снимаем баллы. За каждый правильный ответ команда получает 1 балл. Не забудьте, что речь идет о светофоре.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команды “Зебра”.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детей команды “Зебра”.</w:t>
      </w:r>
    </w:p>
    <w:p w:rsidR="00D91F1A" w:rsidRPr="00B9464C" w:rsidRDefault="00D91F1A" w:rsidP="00D91F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Что означает каждый сигнал светофора?</w:t>
      </w:r>
    </w:p>
    <w:p w:rsidR="00D91F1A" w:rsidRPr="00B9464C" w:rsidRDefault="00D91F1A" w:rsidP="00D91F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Что нужно сделать, если загорелся желтый свет светофора, а вы не успели перейти дорогу? (надо закончить переход, или остановиться на островке безопасности, а при его отсутствии – на середине проезжей части).</w:t>
      </w:r>
    </w:p>
    <w:p w:rsidR="00D91F1A" w:rsidRPr="00B9464C" w:rsidRDefault="00D91F1A" w:rsidP="00693533">
      <w:pPr>
        <w:numPr>
          <w:ilvl w:val="0"/>
          <w:numId w:val="1"/>
        </w:numPr>
        <w:spacing w:before="100" w:beforeAutospacing="1" w:after="100" w:afterAutospacing="1" w:line="240" w:lineRule="auto"/>
        <w:jc w:val="right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В чем должны убедиться пешеходы, когда загорелся зеленый сигнал светофора? (все машины остановились)</w:t>
      </w:r>
      <w:r w:rsidR="006B4C09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467225" y="6343650"/>
            <wp:positionH relativeFrom="margin">
              <wp:align>left</wp:align>
            </wp:positionH>
            <wp:positionV relativeFrom="margin">
              <wp:align>top</wp:align>
            </wp:positionV>
            <wp:extent cx="2533650" cy="2369185"/>
            <wp:effectExtent l="38100" t="0" r="19050" b="697865"/>
            <wp:wrapSquare wrapText="bothSides"/>
            <wp:docPr id="10" name="Рисунок 9" descr="DSCN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69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родителей команды “Зебра”.</w:t>
      </w:r>
    </w:p>
    <w:p w:rsidR="00D91F1A" w:rsidRPr="00B9464C" w:rsidRDefault="00D91F1A" w:rsidP="00D91F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Почему светофор называется светофором? (от греческих слов “свет” и “</w:t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форос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” (несущий, носитель) – несущий свет или носитель света.</w:t>
      </w:r>
      <w:proofErr w:type="gramEnd"/>
    </w:p>
    <w:p w:rsidR="00D91F1A" w:rsidRPr="00B9464C" w:rsidRDefault="00D91F1A" w:rsidP="00D91F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Как правильно переходить улицу с ребенком?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команды “</w:t>
      </w:r>
      <w:proofErr w:type="spellStart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”.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детей команды “</w:t>
      </w:r>
      <w:proofErr w:type="spellStart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”.</w:t>
      </w:r>
    </w:p>
    <w:p w:rsidR="00D91F1A" w:rsidRPr="00B9464C" w:rsidRDefault="00D91F1A" w:rsidP="00D91F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Какие бывают светофоры? (для пешеходов и для транспорта)</w:t>
      </w:r>
    </w:p>
    <w:p w:rsidR="00D91F1A" w:rsidRPr="00B9464C" w:rsidRDefault="00D91F1A" w:rsidP="00D91F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Какие сигналы у пешеходного светофора? Что они обозначают?</w:t>
      </w:r>
    </w:p>
    <w:p w:rsidR="00D91F1A" w:rsidRPr="00B9464C" w:rsidRDefault="00D91F1A" w:rsidP="00D91F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Горит красный свет светофора для пешеходов, машин нет – можно переходить дорогу? Почему?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родителей команды “</w:t>
      </w:r>
      <w:proofErr w:type="spellStart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”.</w:t>
      </w:r>
    </w:p>
    <w:p w:rsidR="00D91F1A" w:rsidRPr="00B9464C" w:rsidRDefault="00D91F1A" w:rsidP="00D91F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lastRenderedPageBreak/>
        <w:t>Вы везете ребенка на санках через пешеходный переход со светофором. Что необходимо сделать?</w:t>
      </w:r>
    </w:p>
    <w:p w:rsidR="00D91F1A" w:rsidRPr="00B9464C" w:rsidRDefault="00D91F1A" w:rsidP="00D91F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Почему запрещающий свет светофора красный? 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(Красный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свет – сигнал опасности,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тревоги.</w:t>
      </w:r>
      <w:proofErr w:type="gramEnd"/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Он 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самый заметный,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виден издалека, его трудно спутать с другим.)</w:t>
      </w:r>
      <w:proofErr w:type="gramEnd"/>
    </w:p>
    <w:p w:rsidR="00D91F1A" w:rsidRPr="00B9464C" w:rsidRDefault="00D91F1A" w:rsidP="00693533">
      <w:pPr>
        <w:spacing w:before="100" w:beforeAutospacing="1" w:after="100" w:afterAutospacing="1" w:line="240" w:lineRule="auto"/>
        <w:jc w:val="right"/>
        <w:rPr>
          <w:rFonts w:eastAsia="Times New Roman" w:cstheme="minorHAnsi"/>
          <w:color w:val="2D2A2A"/>
          <w:sz w:val="28"/>
          <w:szCs w:val="28"/>
          <w:lang w:eastAsia="ru-RU"/>
        </w:rPr>
      </w:pPr>
    </w:p>
    <w:p w:rsidR="00D91F1A" w:rsidRPr="00B9464C" w:rsidRDefault="00D91F1A" w:rsidP="00D91F1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2D2A2A"/>
          <w:sz w:val="28"/>
          <w:szCs w:val="28"/>
          <w:lang w:eastAsia="ru-RU"/>
        </w:rPr>
      </w:pP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А сейчас мы с в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ами проведем эстафету м/</w:t>
      </w:r>
      <w:proofErr w:type="gramStart"/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>у</w:t>
      </w:r>
      <w:proofErr w:type="gramEnd"/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двумя командами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. У 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каждой команды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в руках кусочек светофора. Вы должны быстро и правильно выложить модель светофора. За победу в этом конкурсе вы получите 1 балл.</w:t>
      </w:r>
    </w:p>
    <w:p w:rsidR="00D91F1A" w:rsidRPr="00B9464C" w:rsidRDefault="00D91F1A" w:rsidP="00693533">
      <w:pPr>
        <w:spacing w:before="100" w:beforeAutospacing="1" w:after="100" w:afterAutospacing="1" w:line="240" w:lineRule="auto"/>
        <w:jc w:val="right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 А сейчас мы приглашаем всех 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поучаствовать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в игре “Сигналы светофора”. Вставайте в большой круг. На зеленый сигнал светофора вы 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идете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друг за другом вперед, на желтый – прыгаете на месте, а на красный – </w:t>
      </w:r>
      <w:r w:rsidR="00693533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295525" y="723900"/>
            <wp:positionH relativeFrom="margin">
              <wp:align>left</wp:align>
            </wp:positionH>
            <wp:positionV relativeFrom="margin">
              <wp:align>top</wp:align>
            </wp:positionV>
            <wp:extent cx="2019300" cy="2112010"/>
            <wp:effectExtent l="38100" t="0" r="19050" b="631190"/>
            <wp:wrapSquare wrapText="bothSides"/>
            <wp:docPr id="13" name="Рисунок 12" descr="DSCN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2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останавливаемся и стоим на месте.</w:t>
      </w:r>
      <w:r w:rsidR="00693533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5000625" y="1371600"/>
            <wp:positionH relativeFrom="margin">
              <wp:align>right</wp:align>
            </wp:positionH>
            <wp:positionV relativeFrom="margin">
              <wp:align>center</wp:align>
            </wp:positionV>
            <wp:extent cx="2000250" cy="1847850"/>
            <wp:effectExtent l="38100" t="0" r="19050" b="552450"/>
            <wp:wrapSquare wrapText="bothSides"/>
            <wp:docPr id="12" name="Рисунок 11" descr="DSCN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Наступило время открыть желтый конверт и узнать тему следующих заданий. Слушаем загадку: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Полосатая лошадка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Вам подскажет на пути,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Где дорогу перейти. (Пешеходный переход)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Правильно это пешеходный переход. Послушайте стихотворение, которое подготовили дети.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1-й ребенок.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Полосатая лошадка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Ч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ерез улицу ведет.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Здесь нам очень осторожно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Нужно сделать переход.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2-й ребенок.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lastRenderedPageBreak/>
        <w:t>Не спеши, а первым делом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Влево-вправо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погляди: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Нет машин – шагаем смело!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Есть машины – стой и жди!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А теперь мы проверим ваши знания о том, как пользоваться пешеходным переходом.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команде “Зебра”.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детей.</w:t>
      </w:r>
    </w:p>
    <w:p w:rsidR="00D91F1A" w:rsidRPr="00B9464C" w:rsidRDefault="00D91F1A" w:rsidP="00D91F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Какие бывают переходы? (подземные, наземные, надземные)</w:t>
      </w:r>
    </w:p>
    <w:p w:rsidR="00CF08EC" w:rsidRPr="00B9464C" w:rsidRDefault="00D91F1A" w:rsidP="00D91F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Как правильно переходить улицу по 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наземному пешеходному переходу?</w:t>
      </w:r>
    </w:p>
    <w:p w:rsidR="00D91F1A" w:rsidRPr="00B9464C" w:rsidRDefault="00CF08EC" w:rsidP="00CF08EC">
      <w:pPr>
        <w:spacing w:before="100" w:beforeAutospacing="1" w:after="100" w:afterAutospacing="1" w:line="240" w:lineRule="auto"/>
        <w:ind w:left="720"/>
        <w:rPr>
          <w:rFonts w:eastAsia="Times New Roman" w:cstheme="minorHAnsi"/>
          <w:color w:val="2D2A2A"/>
          <w:sz w:val="28"/>
          <w:szCs w:val="28"/>
          <w:lang w:eastAsia="ru-RU"/>
        </w:rPr>
      </w:pP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(Н</w:t>
      </w:r>
      <w:r w:rsidR="00D91F1A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адо остановиться на тротуаре, посмотреть налево, направо и еще раз налево.</w:t>
      </w:r>
      <w:proofErr w:type="gramEnd"/>
      <w:r w:rsidR="00D91F1A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Если нет машин – дойти до разделител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ьной полосы или середины дороги. 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</w:t>
      </w:r>
      <w:r w:rsidR="00D91F1A" w:rsidRPr="00B9464C">
        <w:rPr>
          <w:rFonts w:eastAsia="Times New Roman" w:cstheme="minorHAnsi"/>
          <w:color w:val="2D2A2A"/>
          <w:sz w:val="28"/>
          <w:szCs w:val="28"/>
          <w:lang w:eastAsia="ru-RU"/>
        </w:rPr>
        <w:t>осмотреть направо, и в случае отсутствия опасности закончить переход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)</w:t>
      </w:r>
      <w:r w:rsidR="00D91F1A" w:rsidRPr="00B9464C">
        <w:rPr>
          <w:rFonts w:eastAsia="Times New Roman" w:cstheme="minorHAnsi"/>
          <w:color w:val="2D2A2A"/>
          <w:sz w:val="28"/>
          <w:szCs w:val="28"/>
          <w:lang w:eastAsia="ru-RU"/>
        </w:rPr>
        <w:t>.</w:t>
      </w:r>
      <w:proofErr w:type="gramEnd"/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 для родителей.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О чем говорить с ребенком при переходе проезжей части?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команды “</w:t>
      </w:r>
      <w:proofErr w:type="spellStart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”.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Вопросы для детей.</w:t>
      </w:r>
    </w:p>
    <w:p w:rsidR="00D91F1A" w:rsidRPr="00B9464C" w:rsidRDefault="00D91F1A" w:rsidP="00D91F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Как правильно перейти улицу, если вы вышли из автобуса, троллейбуса, трамвая. (Автобус и троллейбус надо обходить сзади, а трамвай – впереди).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Вопрос для родителей.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Как правильно нужно входить и выходить с ребенком из общественного транспорта и почему?</w:t>
      </w:r>
    </w:p>
    <w:p w:rsidR="00D91F1A" w:rsidRPr="00B9464C" w:rsidRDefault="00D91F1A" w:rsidP="00D91F1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2D2A2A"/>
          <w:sz w:val="28"/>
          <w:szCs w:val="28"/>
          <w:lang w:eastAsia="ru-RU"/>
        </w:rPr>
      </w:pP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А сейчас мы проведем эстафету “Пройди по переходу”.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lastRenderedPageBreak/>
        <w:t>Перед каждой командой выкладывается “зебра”, скамейка и тоннель. Выигрывает та команда, которая быстрее выполнит задание.</w:t>
      </w:r>
      <w:r w:rsidR="00613552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114425" y="1152525"/>
            <wp:positionH relativeFrom="margin">
              <wp:align>right</wp:align>
            </wp:positionH>
            <wp:positionV relativeFrom="margin">
              <wp:align>bottom</wp:align>
            </wp:positionV>
            <wp:extent cx="2343150" cy="2114550"/>
            <wp:effectExtent l="38100" t="0" r="19050" b="628650"/>
            <wp:wrapSquare wrapText="bothSides"/>
            <wp:docPr id="15" name="Рисунок 14" descr="DSCN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13552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114425" y="1152525"/>
            <wp:positionH relativeFrom="margin">
              <wp:align>right</wp:align>
            </wp:positionH>
            <wp:positionV relativeFrom="margin">
              <wp:align>center</wp:align>
            </wp:positionV>
            <wp:extent cx="2257425" cy="2038350"/>
            <wp:effectExtent l="38100" t="0" r="28575" b="609600"/>
            <wp:wrapSquare wrapText="bothSides"/>
            <wp:docPr id="14" name="Рисунок 13" descr="DSCN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 У нас на столе лежит зеленый 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конверт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и мы его сейчас откроем. Слушаем загадку.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По обочине дороги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К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ак солдатики стоят.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И мы строго выполняем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В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се, что нам они велят. (Дорожные знаки)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Правильно – это дорожные знаки. Послушайте стихотворение о дорожных знаках.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1-й ребенок.</w:t>
      </w: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Чтоб машины не спешили,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Чтоб шел спокойно пешеход,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Знаки помогать решили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И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дежурят круглый год.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2-й ребенок.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Самый малый знак дорожный –</w:t>
      </w:r>
    </w:p>
    <w:p w:rsidR="00D91F1A" w:rsidRPr="00B9464C" w:rsidRDefault="00D91F1A" w:rsidP="00D91F1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2D2A2A"/>
          <w:sz w:val="28"/>
          <w:szCs w:val="28"/>
          <w:lang w:eastAsia="ru-RU"/>
        </w:rPr>
      </w:pP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Он стоит не просто так.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Будьте, будьте осторожны, 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Уважайте каждый знак.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lastRenderedPageBreak/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 Сейчас я предлагаю выбрать от каждой команды 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>1 ребёнок и 1  взрослый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. На столе лежат дорожн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ые знаки. Команда “Зебра”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выбирают знаки для пешеходов, а родители – предупрежда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>ющие. Команда “</w:t>
      </w:r>
      <w:proofErr w:type="spellStart"/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Светофорик</w:t>
      </w:r>
      <w:proofErr w:type="spellEnd"/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”: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выбирают знаки для водителей, а родители – запрещающие знаки. За каждый правильный знак команда получит 1 балл.</w:t>
      </w:r>
      <w:r w:rsidR="00613552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648075" y="6524625"/>
            <wp:positionH relativeFrom="margin">
              <wp:align>right</wp:align>
            </wp:positionH>
            <wp:positionV relativeFrom="margin">
              <wp:align>center</wp:align>
            </wp:positionV>
            <wp:extent cx="2809875" cy="2314575"/>
            <wp:effectExtent l="38100" t="0" r="28575" b="695325"/>
            <wp:wrapSquare wrapText="bothSides"/>
            <wp:docPr id="17" name="Рисунок 16" descr="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14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13552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114425" y="6524625"/>
            <wp:positionH relativeFrom="margin">
              <wp:align>left</wp:align>
            </wp:positionH>
            <wp:positionV relativeFrom="margin">
              <wp:align>bottom</wp:align>
            </wp:positionV>
            <wp:extent cx="2362200" cy="2381250"/>
            <wp:effectExtent l="38100" t="0" r="19050" b="704850"/>
            <wp:wrapSquare wrapText="bothSides"/>
            <wp:docPr id="16" name="Рисунок 15" descr="DSC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13552" w:rsidRDefault="00613552" w:rsidP="00D91F1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</w:pPr>
    </w:p>
    <w:p w:rsidR="00613552" w:rsidRDefault="00613552" w:rsidP="00D91F1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</w:pPr>
    </w:p>
    <w:p w:rsidR="00613552" w:rsidRDefault="00613552" w:rsidP="00D91F1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</w:pP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У нас остался последний конверт. Сначала надо отгадать загадку.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2D2A2A"/>
          <w:sz w:val="28"/>
          <w:szCs w:val="28"/>
          <w:lang w:eastAsia="ru-RU"/>
        </w:rPr>
      </w:pPr>
    </w:p>
    <w:p w:rsidR="00D91F1A" w:rsidRPr="00B9464C" w:rsidRDefault="00D91F1A" w:rsidP="00D91F1A">
      <w:pPr>
        <w:spacing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Дом по улице идет. 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На работу всех везет.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Не на тонких курьих ножках,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br/>
        <w:t>А в резиновых сапожках. (Автобус.)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Сейчас мы будем с вами разговаривать о транспорте.</w:t>
      </w:r>
      <w:r w:rsidR="00CF08E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От каждой команды выбираем по 1 ребенку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и 1 взрослому. Команда “Зебра” выбирает картинки с изображением общественного транспорта, а команда “</w:t>
      </w:r>
      <w:proofErr w:type="spell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Светофорик</w:t>
      </w:r>
      <w:proofErr w:type="spell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” – картинки с изображением специального транспорта. За каждую правильную картинку команда получает 1 балл.</w:t>
      </w:r>
    </w:p>
    <w:p w:rsidR="00CF08EC" w:rsidRPr="00B9464C" w:rsidRDefault="00CF08EC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Ведущий: Слово предоставляется жюри.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b/>
          <w:bCs/>
          <w:color w:val="2D2A2A"/>
          <w:sz w:val="28"/>
          <w:szCs w:val="28"/>
          <w:lang w:eastAsia="ru-RU"/>
        </w:rPr>
        <w:t>Ведущий.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 Ответы участников команд показали, что все хорошо знают правила дорожного движения. Давайте еще раз повторим правила. Я буду читать вопрос, а вы, если можно – хлопаете в ладоши, а если нельзя – топаете ногами.</w:t>
      </w:r>
    </w:p>
    <w:p w:rsidR="00D91F1A" w:rsidRPr="00B9464C" w:rsidRDefault="00D91F1A" w:rsidP="00D91F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Идти толпой по тротуару …</w:t>
      </w:r>
    </w:p>
    <w:p w:rsidR="00D91F1A" w:rsidRPr="00B9464C" w:rsidRDefault="00D91F1A" w:rsidP="00D91F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lastRenderedPageBreak/>
        <w:t>Уступать место старшим в общественном транспорте…</w:t>
      </w:r>
    </w:p>
    <w:p w:rsidR="00D91F1A" w:rsidRPr="00B9464C" w:rsidRDefault="00D91F1A" w:rsidP="00D91F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Играть на проезжей части и тротуаре…</w:t>
      </w:r>
    </w:p>
    <w:p w:rsidR="00D91F1A" w:rsidRPr="00B9464C" w:rsidRDefault="00D91F1A" w:rsidP="00D91F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Если горит красный свет светофора, а машины далеко, то можно перебежать дорогу…</w:t>
      </w:r>
    </w:p>
    <w:p w:rsidR="00D91F1A" w:rsidRPr="00B9464C" w:rsidRDefault="00D91F1A" w:rsidP="00D91F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Улицу нужно переходить по </w:t>
      </w:r>
      <w:proofErr w:type="gramStart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прямой</w:t>
      </w:r>
      <w:proofErr w:type="gramEnd"/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…</w:t>
      </w:r>
    </w:p>
    <w:p w:rsidR="00D91F1A" w:rsidRPr="00B9464C" w:rsidRDefault="00D91F1A" w:rsidP="00D91F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Выполнять правила дорожного движения…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Вы все очень хорошо запомнили правила дорожного движения. А теперь я начну, а вы продолжите</w:t>
      </w:r>
      <w:proofErr w:type="gramStart"/>
      <w:r w:rsidR="00B9464C"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 </w:t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:</w:t>
      </w:r>
      <w:proofErr w:type="gramEnd"/>
    </w:p>
    <w:p w:rsidR="00D91F1A" w:rsidRPr="00B9464C" w:rsidRDefault="00D91F1A" w:rsidP="00D91F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Я изучаю правила дорожного движения для того, чтобы…</w:t>
      </w:r>
    </w:p>
    <w:p w:rsidR="00D91F1A" w:rsidRPr="00B9464C" w:rsidRDefault="00D91F1A" w:rsidP="00D91F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Я соблюдаю правила дорожного движения, потому что…</w:t>
      </w: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 xml:space="preserve">На этом наше соревнование подошло к концу. Пока жюри будет подводить итоги конкурса, мы с вами поиграем. Сейчас мы проведем конкурс “Извилистая дорога”: первые игроки, держа руль в руках, передвигаются </w:t>
      </w:r>
      <w:r w:rsidR="000E3769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1819275" cy="1654810"/>
            <wp:effectExtent l="38100" t="0" r="28575" b="497840"/>
            <wp:docPr id="19" name="Рисунок 18" descr="DSCN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54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9464C">
        <w:rPr>
          <w:rFonts w:eastAsia="Times New Roman" w:cstheme="minorHAnsi"/>
          <w:color w:val="2D2A2A"/>
          <w:sz w:val="28"/>
          <w:szCs w:val="28"/>
          <w:lang w:eastAsia="ru-RU"/>
        </w:rPr>
        <w:t>между кеглями змейкой, возвращаются и передают руль следующему игроку. Участвуют и родители и дети.</w:t>
      </w:r>
      <w:r w:rsidR="00613552">
        <w:rPr>
          <w:rFonts w:eastAsia="Times New Roman" w:cstheme="minorHAnsi"/>
          <w:noProof/>
          <w:color w:val="2D2A2A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3952875" y="933450"/>
            <wp:positionH relativeFrom="margin">
              <wp:align>right</wp:align>
            </wp:positionH>
            <wp:positionV relativeFrom="margin">
              <wp:align>center</wp:align>
            </wp:positionV>
            <wp:extent cx="2301875" cy="2178685"/>
            <wp:effectExtent l="38100" t="0" r="22225" b="640715"/>
            <wp:wrapSquare wrapText="bothSides"/>
            <wp:docPr id="18" name="Рисунок 17" descr="DSCN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178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91F1A" w:rsidRPr="00B9464C" w:rsidRDefault="00D91F1A" w:rsidP="00D91F1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2D2A2A"/>
          <w:sz w:val="28"/>
          <w:szCs w:val="28"/>
          <w:lang w:eastAsia="ru-RU"/>
        </w:rPr>
      </w:pPr>
    </w:p>
    <w:p w:rsidR="000E3769" w:rsidRDefault="000E3769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</w:p>
    <w:p w:rsidR="00D91F1A" w:rsidRPr="00B9464C" w:rsidRDefault="00D91F1A" w:rsidP="00D91F1A">
      <w:pPr>
        <w:spacing w:before="100" w:beforeAutospacing="1" w:after="100" w:afterAutospacing="1" w:line="240" w:lineRule="auto"/>
        <w:rPr>
          <w:rFonts w:eastAsia="Times New Roman" w:cstheme="minorHAnsi"/>
          <w:iCs/>
          <w:color w:val="2D2A2A"/>
          <w:sz w:val="28"/>
          <w:szCs w:val="28"/>
          <w:lang w:eastAsia="ru-RU"/>
        </w:rPr>
      </w:pPr>
      <w:r w:rsidRPr="00B9464C">
        <w:rPr>
          <w:rFonts w:eastAsia="Times New Roman" w:cstheme="minorHAnsi"/>
          <w:iCs/>
          <w:color w:val="2D2A2A"/>
          <w:sz w:val="28"/>
          <w:szCs w:val="28"/>
          <w:lang w:eastAsia="ru-RU"/>
        </w:rPr>
        <w:t>Председатель жюри подводит итоги конкурса. Проводится награждение. Под веселую музыку все расходятся.</w:t>
      </w:r>
    </w:p>
    <w:p w:rsidR="00A25A12" w:rsidRPr="00B9464C" w:rsidRDefault="00A25A12">
      <w:pPr>
        <w:rPr>
          <w:rFonts w:cstheme="minorHAnsi"/>
          <w:sz w:val="28"/>
          <w:szCs w:val="28"/>
        </w:rPr>
      </w:pPr>
    </w:p>
    <w:sectPr w:rsidR="00A25A12" w:rsidRPr="00B9464C" w:rsidSect="00A25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0519"/>
    <w:multiLevelType w:val="multilevel"/>
    <w:tmpl w:val="6C1A8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07429"/>
    <w:multiLevelType w:val="multilevel"/>
    <w:tmpl w:val="5984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0E0354"/>
    <w:multiLevelType w:val="multilevel"/>
    <w:tmpl w:val="C8A2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C3426E"/>
    <w:multiLevelType w:val="hybridMultilevel"/>
    <w:tmpl w:val="BB3C7E3C"/>
    <w:lvl w:ilvl="0" w:tplc="C818E3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D779D"/>
    <w:multiLevelType w:val="multilevel"/>
    <w:tmpl w:val="0C209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466666"/>
    <w:multiLevelType w:val="multilevel"/>
    <w:tmpl w:val="60ECD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0E2BD4"/>
    <w:multiLevelType w:val="multilevel"/>
    <w:tmpl w:val="4A62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E505E7"/>
    <w:multiLevelType w:val="multilevel"/>
    <w:tmpl w:val="3F26F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E229B3"/>
    <w:multiLevelType w:val="multilevel"/>
    <w:tmpl w:val="C9EAA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F1A"/>
    <w:rsid w:val="000030D9"/>
    <w:rsid w:val="000E3769"/>
    <w:rsid w:val="00613552"/>
    <w:rsid w:val="00693533"/>
    <w:rsid w:val="006B4C09"/>
    <w:rsid w:val="00884A16"/>
    <w:rsid w:val="008D24C0"/>
    <w:rsid w:val="009549A0"/>
    <w:rsid w:val="00A25A12"/>
    <w:rsid w:val="00B86F42"/>
    <w:rsid w:val="00B9464C"/>
    <w:rsid w:val="00CF08EC"/>
    <w:rsid w:val="00D91F1A"/>
    <w:rsid w:val="00E70D2B"/>
    <w:rsid w:val="00EB3DCC"/>
    <w:rsid w:val="00F5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12"/>
  </w:style>
  <w:style w:type="paragraph" w:styleId="3">
    <w:name w:val="heading 3"/>
    <w:basedOn w:val="a"/>
    <w:link w:val="30"/>
    <w:uiPriority w:val="9"/>
    <w:qFormat/>
    <w:rsid w:val="00D91F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91F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91F1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91F1A"/>
  </w:style>
  <w:style w:type="paragraph" w:styleId="a4">
    <w:name w:val="Normal (Web)"/>
    <w:basedOn w:val="a"/>
    <w:uiPriority w:val="99"/>
    <w:semiHidden/>
    <w:unhideWhenUsed/>
    <w:rsid w:val="00D9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F1A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F50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0184"/>
  </w:style>
  <w:style w:type="paragraph" w:customStyle="1" w:styleId="c2">
    <w:name w:val="c2"/>
    <w:basedOn w:val="a"/>
    <w:rsid w:val="00F50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2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5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1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5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7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6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9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3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usic/8156-razvlechenie-v-gruppe-rannego-vozrasta-segodnya-my-soldaty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50ds.ru/vospitatel/2676-intellektualno-poznavatelnaya-igra-dlya-detey-i-ikh-roditeley-schastlivyy-sluchay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50ds.ru/music/8156-razvlechenie-v-gruppe-rannego-vozrasta-segodnya-my-soldaty.html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E7B44-4CD9-410E-800D-58C3687C6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1539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2013-02-21T02:30:00Z</dcterms:created>
  <dcterms:modified xsi:type="dcterms:W3CDTF">2013-12-04T10:36:00Z</dcterms:modified>
</cp:coreProperties>
</file>