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6"/>
          <w:szCs w:val="26"/>
        </w:rPr>
      </w:pP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Рабочая программа</w:t>
      </w:r>
      <w:r w:rsidRPr="0018613C">
        <w:rPr>
          <w:rFonts w:ascii="Times New Roman" w:eastAsia="Times New Roman" w:hAnsi="Times New Roman"/>
          <w:color w:val="000000"/>
          <w:sz w:val="28"/>
          <w:szCs w:val="28"/>
        </w:rPr>
        <w:t xml:space="preserve"> внеурочной деятельности по общекультурному направлению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2013/2014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«Художественное творчество: станем вол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шебниками» составлена на основе авторской программы курса  «Художественное творчество: станем вол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шебниками» Т.Н. Просняковой (</w:t>
      </w:r>
      <w:r w:rsidRPr="0018613C">
        <w:rPr>
          <w:rFonts w:ascii="Times New Roman" w:hAnsi="Times New Roman"/>
          <w:sz w:val="28"/>
          <w:szCs w:val="28"/>
        </w:rPr>
        <w:t>издательство «Учебная литература»,  издательский дом «Фёдоров», 2011 год). В авторскую программу изменения не внесены.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Целью</w:t>
      </w:r>
      <w:r w:rsidRPr="00186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курса является гармоничное развитие уча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средствами художественного творчества.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 курса:</w:t>
      </w:r>
    </w:p>
    <w:p w:rsidR="002533FC" w:rsidRPr="0018613C" w:rsidRDefault="002533FC" w:rsidP="002533FC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творческий потенциал детей средствами художе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труда;</w:t>
      </w:r>
    </w:p>
    <w:p w:rsidR="002533FC" w:rsidRPr="0018613C" w:rsidRDefault="002533FC" w:rsidP="002533FC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прикладные умения и навыки;</w:t>
      </w:r>
    </w:p>
    <w:p w:rsidR="002533FC" w:rsidRPr="0018613C" w:rsidRDefault="002533FC" w:rsidP="002533FC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интерес к активному познанию истории ма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териальной культуры своего и других народов, уважительное отношение к труду.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Методологической основой курса является системно-деятельностный подход в начальном обучении. Занятия по дан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курсу познакомят детей с огромным миром прикладного творчества, помогут освоить разнообразные технологии в со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индивидуальными предпочтениями.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Pr="0018613C">
        <w:rPr>
          <w:rFonts w:ascii="Times New Roman" w:hAnsi="Times New Roman" w:cs="Times New Roman"/>
          <w:sz w:val="28"/>
          <w:szCs w:val="28"/>
        </w:rPr>
        <w:t xml:space="preserve"> данной программы внеурочной деятельности от уже существующих образовательных программ заключается в том, что к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роме решения задач художественного воспитания, данная программа развивает интеллектуально-творческий потенциал учащихся, предоставляя каждому ребенку широкие возмож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для самореализации и самовыражения, познания и рас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крытия собственных способностей, проявления инициативнос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ти, изобретательности, гибкости мышления.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Основное внимание при изучении курса уделяется духовно-нравственному воспитанию младшего школьника.  На уровне предметного содержания создаются условия для воспитания: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 - через активное познание истории матери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альной культуры и традиций своего и других народов; 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 - привитие детям уважительного отношения к труду, трудовых навыков и умений  самостоятельного конструирования   и   моделирования   изделий,   навыков творческого оформления результатов своего труда и др.;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отношения к учению, труду, жизни;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представлений об эстетических ценностях (восприятие красоты природы, знакомство с художествен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ценностями материального мира, эстетической вы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разительностью предметов рукотворного мира, эстетикой труда и трудовых отношений в процессе выполнения кол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лективных художественных проектов);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бережного   отношения   к   природе,   окружающей   среде    </w:t>
      </w:r>
      <w:r w:rsidRPr="0018613C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 процессе работы с природным материалом, создания </w:t>
      </w:r>
      <w:r w:rsidRPr="0018613C">
        <w:rPr>
          <w:rFonts w:ascii="Arial" w:hAnsi="Times New Roman" w:cs="Arial"/>
          <w:color w:val="000000"/>
          <w:sz w:val="28"/>
          <w:szCs w:val="28"/>
        </w:rPr>
        <w:t xml:space="preserve">       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различного материала образов картин природы, животных и др.);</w:t>
      </w:r>
    </w:p>
    <w:p w:rsidR="002533FC" w:rsidRPr="0018613C" w:rsidRDefault="002533FC" w:rsidP="002533F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ценностного отношения к здоровью  (освоение приемов </w:t>
      </w:r>
      <w:r w:rsidRPr="0018613C">
        <w:rPr>
          <w:rFonts w:ascii="Arial" w:hAnsi="Times New Roman" w:cs="Arial"/>
          <w:color w:val="000000"/>
          <w:sz w:val="28"/>
          <w:szCs w:val="28"/>
        </w:rPr>
        <w:t xml:space="preserve">   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безопасной работы с инструментами, понимание  необходимости применения 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экологически  чистых  материалов, </w:t>
      </w:r>
      <w:r w:rsidRPr="0018613C">
        <w:rPr>
          <w:rFonts w:ascii="Arial" w:hAnsi="Times New Roman" w:cs="Arial"/>
          <w:color w:val="000000"/>
          <w:sz w:val="28"/>
          <w:szCs w:val="28"/>
        </w:rPr>
        <w:t xml:space="preserve"> 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здорового созидательного досуга и т.д.).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Наряду с вышеназванными, курс «Художественное творче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ство: станем волшебниками» выделяет и другие приоритетные направления, среди которых:</w:t>
      </w:r>
    </w:p>
    <w:p w:rsidR="002533FC" w:rsidRPr="0018613C" w:rsidRDefault="002533FC" w:rsidP="002533FC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предметных областей для формирования це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лостной  картины мира и развития универсальных учебных действий;</w:t>
      </w:r>
    </w:p>
    <w:p w:rsidR="002533FC" w:rsidRPr="0018613C" w:rsidRDefault="002533FC" w:rsidP="002533FC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информационной  грамотности  современного школьника;</w:t>
      </w:r>
    </w:p>
    <w:p w:rsidR="002533FC" w:rsidRPr="0018613C" w:rsidRDefault="002533FC" w:rsidP="002533FC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метапредметных умений.</w:t>
      </w:r>
    </w:p>
    <w:p w:rsidR="002533FC" w:rsidRPr="0018613C" w:rsidRDefault="002533FC" w:rsidP="002533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3C">
        <w:rPr>
          <w:rFonts w:ascii="Times New Roman" w:hAnsi="Times New Roman" w:cs="Times New Roman"/>
          <w:b/>
          <w:i/>
          <w:sz w:val="28"/>
          <w:szCs w:val="28"/>
        </w:rPr>
        <w:t xml:space="preserve">          Актуальность и 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«Художественное творче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ство: станем волшебниками» заключается в том, что  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</w:t>
      </w: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определенных технологических навыков. Программа позволяет ребенку как можно более полно представить себе  место, роль, значение и применение того или иного материала в окружающей жизни.</w:t>
      </w:r>
    </w:p>
    <w:p w:rsidR="002533FC" w:rsidRPr="0018613C" w:rsidRDefault="002533FC" w:rsidP="002533F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Times New Roman"/>
          <w:color w:val="000000"/>
          <w:sz w:val="28"/>
          <w:szCs w:val="28"/>
        </w:rPr>
      </w:pPr>
      <w:r w:rsidRPr="0018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Работа по программе основана на книгах серии «Любимый образ»: «Бабочки», «Собачки», «Кошки», «Цветы», «Деревья»,  и книге «Забавные фигурки. Модульное оригами»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программы </w:t>
      </w:r>
      <w:r w:rsidRPr="0018613C">
        <w:rPr>
          <w:rFonts w:ascii="Times New Roman" w:hAnsi="Times New Roman" w:cs="Times New Roman"/>
          <w:sz w:val="28"/>
          <w:szCs w:val="28"/>
        </w:rPr>
        <w:t xml:space="preserve">– 4 года. Содержание 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13C">
        <w:rPr>
          <w:rFonts w:ascii="Times New Roman" w:hAnsi="Times New Roman" w:cs="Times New Roman"/>
          <w:sz w:val="28"/>
          <w:szCs w:val="28"/>
        </w:rPr>
        <w:t xml:space="preserve"> года обучения рассчитано на 68 часов. Возраст учащихся – 9-10 лет.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13C">
        <w:rPr>
          <w:rFonts w:ascii="Times New Roman" w:hAnsi="Times New Roman" w:cs="Times New Roman"/>
          <w:b/>
          <w:i/>
          <w:sz w:val="28"/>
          <w:szCs w:val="28"/>
        </w:rPr>
        <w:t>Основными формами</w:t>
      </w:r>
      <w:r w:rsidRPr="0018613C">
        <w:rPr>
          <w:rFonts w:ascii="Times New Roman" w:hAnsi="Times New Roman" w:cs="Times New Roman"/>
          <w:sz w:val="28"/>
          <w:szCs w:val="28"/>
        </w:rPr>
        <w:t xml:space="preserve"> организации занятий  по данному курсу являются занятия-практикумы. Режим занятий -  2 часа в неделю.</w:t>
      </w:r>
    </w:p>
    <w:p w:rsidR="002533FC" w:rsidRPr="0018613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8613C" w:rsidRDefault="002533FC" w:rsidP="002533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3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</w:p>
    <w:p w:rsidR="002533FC" w:rsidRPr="0018613C" w:rsidRDefault="002533FC" w:rsidP="002533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3C">
        <w:rPr>
          <w:rFonts w:ascii="Times New Roman" w:hAnsi="Times New Roman" w:cs="Times New Roman"/>
          <w:b/>
          <w:bCs/>
          <w:sz w:val="28"/>
          <w:szCs w:val="28"/>
        </w:rPr>
        <w:t>ПРОГРАММЫ КУРСА</w:t>
      </w:r>
    </w:p>
    <w:p w:rsidR="002533FC" w:rsidRPr="0018613C" w:rsidRDefault="002533FC" w:rsidP="002533F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3FC" w:rsidRPr="0018613C" w:rsidRDefault="002533FC" w:rsidP="002533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3C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2533FC" w:rsidRDefault="002533FC" w:rsidP="002533F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33FC" w:rsidRPr="0018613C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обучающегося  будут сформированы: </w:t>
      </w:r>
    </w:p>
    <w:p w:rsidR="002533FC" w:rsidRPr="0018613C" w:rsidRDefault="002533FC" w:rsidP="002533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2533FC" w:rsidRPr="0018613C" w:rsidRDefault="002533FC" w:rsidP="002533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интерес к новым видам прикладного творчества, к новым способам самовыражения; </w:t>
      </w:r>
    </w:p>
    <w:p w:rsidR="002533FC" w:rsidRPr="0018613C" w:rsidRDefault="002533FC" w:rsidP="002533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устойчивый познавательный интерес к новым способам исследования технологий и материалов; </w:t>
      </w:r>
    </w:p>
    <w:p w:rsidR="002533FC" w:rsidRPr="0018613C" w:rsidRDefault="002533FC" w:rsidP="002533FC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sz w:val="28"/>
          <w:szCs w:val="28"/>
        </w:rPr>
        <w:t xml:space="preserve">адекватное понимания причин успешности/неуспешности творческой деятельности; </w:t>
      </w:r>
    </w:p>
    <w:p w:rsidR="002533FC" w:rsidRPr="0018613C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8613C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61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для формирования: </w:t>
      </w:r>
    </w:p>
    <w:p w:rsidR="002533FC" w:rsidRPr="003B34C3" w:rsidRDefault="002533FC" w:rsidP="002533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2533FC" w:rsidRPr="003B34C3" w:rsidRDefault="002533FC" w:rsidP="002533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выраженной познавательной мотивации; </w:t>
      </w:r>
    </w:p>
    <w:p w:rsidR="002533FC" w:rsidRPr="003B34C3" w:rsidRDefault="002533FC" w:rsidP="002533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устойчивого интереса к новым способам познания; </w:t>
      </w:r>
    </w:p>
    <w:p w:rsidR="002533FC" w:rsidRPr="003B34C3" w:rsidRDefault="002533FC" w:rsidP="002533F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адекватного понимания причин успешности/неуспешности творческой деятельности;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Default="002533FC" w:rsidP="002533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научится: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принимать и сохранять учебно-творческую задачу;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учитывать выделенные в пособиях этапы работы;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планировать свои действия;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осуществлять итоговый и пошаговый контроль;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адекватно воспринимать оценку учителя;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действия; </w:t>
      </w:r>
    </w:p>
    <w:p w:rsidR="002533FC" w:rsidRPr="001B6195" w:rsidRDefault="002533FC" w:rsidP="002533F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вносить коррективы в действия на основе их оценки и учета сделанных ошибок;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2533FC" w:rsidRPr="003B34C3" w:rsidRDefault="002533FC" w:rsidP="002533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проявлять познавательную инициативу; </w:t>
      </w:r>
    </w:p>
    <w:p w:rsidR="002533FC" w:rsidRPr="003B34C3" w:rsidRDefault="002533FC" w:rsidP="002533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самостоятельно учитывать выделенные учителем ориентиры действия в незнакомом материале; </w:t>
      </w:r>
    </w:p>
    <w:p w:rsidR="002533FC" w:rsidRPr="003B34C3" w:rsidRDefault="002533FC" w:rsidP="002533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преобразовывать практическую задачу в познавательную; </w:t>
      </w:r>
    </w:p>
    <w:p w:rsidR="002533FC" w:rsidRPr="003B34C3" w:rsidRDefault="002533FC" w:rsidP="002533F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самостоятельно находить варианты решения творческой задачи.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B6195" w:rsidRDefault="002533FC" w:rsidP="002533F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Учащиеся смогут: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учитывать разные мнения, стремиться к координации при выполнении коллективных работ;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договариваться, приходить к общему решению;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соблюдать корректность в высказываниях;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задавать вопросы по существу;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2533FC" w:rsidRPr="001B6195" w:rsidRDefault="002533FC" w:rsidP="002533FC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контролировать действия партнера;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2533FC" w:rsidRPr="003B34C3" w:rsidRDefault="002533FC" w:rsidP="002533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учитывать разные мнения и обосновывать свою позицию; </w:t>
      </w:r>
    </w:p>
    <w:p w:rsidR="002533FC" w:rsidRPr="003B34C3" w:rsidRDefault="002533FC" w:rsidP="002533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533FC" w:rsidRPr="003B34C3" w:rsidRDefault="002533FC" w:rsidP="002533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владеть монологической и диалогической формой речи. </w:t>
      </w:r>
    </w:p>
    <w:p w:rsidR="002533FC" w:rsidRPr="003B34C3" w:rsidRDefault="002533FC" w:rsidP="002533FC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B6195" w:rsidRDefault="002533FC" w:rsidP="002533F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научится: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высказываться в устной и письменной форме;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анализировать объекты, выделять главное;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осуществлять синтез (целое из частей);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проводить сравнение, сериацию, классификацию по разным критериям;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строить рассуждения об объекте;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обобщать (выделять класс объектов по к/л признаку);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подводить под понятие;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sz w:val="28"/>
          <w:szCs w:val="28"/>
        </w:rPr>
        <w:t xml:space="preserve">устанавливать аналогии; </w:t>
      </w:r>
    </w:p>
    <w:p w:rsidR="002533FC" w:rsidRPr="001B6195" w:rsidRDefault="002533FC" w:rsidP="002533FC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6195">
        <w:rPr>
          <w:rFonts w:ascii="Times New Roman" w:hAnsi="Times New Roman" w:cs="Times New Roman"/>
          <w:sz w:val="28"/>
          <w:szCs w:val="28"/>
        </w:rPr>
        <w:t xml:space="preserve">роводить наблюдения и эксперименты, высказывать суждения, делать умозаключения и выводы. 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2533FC" w:rsidRPr="003B34C3" w:rsidRDefault="002533FC" w:rsidP="002533FC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2533FC" w:rsidRPr="003B34C3" w:rsidRDefault="002533FC" w:rsidP="002533FC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2533FC" w:rsidRPr="003B34C3" w:rsidRDefault="002533FC" w:rsidP="002533FC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4C3">
        <w:rPr>
          <w:rFonts w:ascii="Times New Roman" w:hAnsi="Times New Roman" w:cs="Times New Roman"/>
          <w:i/>
          <w:sz w:val="28"/>
          <w:szCs w:val="28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2533FC" w:rsidRPr="003B34C3" w:rsidRDefault="002533FC" w:rsidP="002533FC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B6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6195">
        <w:rPr>
          <w:rFonts w:ascii="Times New Roman" w:hAnsi="Times New Roman" w:cs="Times New Roman"/>
          <w:sz w:val="28"/>
          <w:szCs w:val="28"/>
        </w:rPr>
        <w:t xml:space="preserve">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6195">
        <w:rPr>
          <w:rFonts w:ascii="Times New Roman" w:hAnsi="Times New Roman" w:cs="Times New Roman"/>
          <w:sz w:val="28"/>
          <w:szCs w:val="28"/>
        </w:rPr>
        <w:t xml:space="preserve">асширить знания и представления о традиционных и современных материалах для прикладного творчества;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6195">
        <w:rPr>
          <w:rFonts w:ascii="Times New Roman" w:hAnsi="Times New Roman" w:cs="Times New Roman"/>
          <w:sz w:val="28"/>
          <w:szCs w:val="28"/>
        </w:rPr>
        <w:t xml:space="preserve">ознакомиться с историей происхождения материала, с его современными видами и областями применения;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6195">
        <w:rPr>
          <w:rFonts w:ascii="Times New Roman" w:hAnsi="Times New Roman" w:cs="Times New Roman"/>
          <w:sz w:val="28"/>
          <w:szCs w:val="28"/>
        </w:rPr>
        <w:t xml:space="preserve">ознакомиться с новыми технологическими приемами обработки различных материалов;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6195">
        <w:rPr>
          <w:rFonts w:ascii="Times New Roman" w:hAnsi="Times New Roman" w:cs="Times New Roman"/>
          <w:sz w:val="28"/>
          <w:szCs w:val="28"/>
        </w:rPr>
        <w:t xml:space="preserve">спользовать ранее изученные приемы в новых комбинациях и сочетаниях;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6195">
        <w:rPr>
          <w:rFonts w:ascii="Times New Roman" w:hAnsi="Times New Roman" w:cs="Times New Roman"/>
          <w:sz w:val="28"/>
          <w:szCs w:val="28"/>
        </w:rPr>
        <w:t xml:space="preserve">ознакомиться с новыми инструментами для обработки материалов или с новыми функциями уже известных инструментов;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195">
        <w:rPr>
          <w:rFonts w:ascii="Times New Roman" w:hAnsi="Times New Roman" w:cs="Times New Roman"/>
          <w:sz w:val="28"/>
          <w:szCs w:val="28"/>
        </w:rPr>
        <w:t xml:space="preserve">оздавать полезные и практичные изделия, осуществляя помощь своей семье;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195">
        <w:rPr>
          <w:rFonts w:ascii="Times New Roman" w:hAnsi="Times New Roman" w:cs="Times New Roman"/>
          <w:sz w:val="28"/>
          <w:szCs w:val="28"/>
        </w:rPr>
        <w:t xml:space="preserve"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6195">
        <w:rPr>
          <w:rFonts w:ascii="Times New Roman" w:hAnsi="Times New Roman" w:cs="Times New Roman"/>
          <w:sz w:val="28"/>
          <w:szCs w:val="28"/>
        </w:rPr>
        <w:t xml:space="preserve">казывать посильную помощь в дизайне и оформлении класса, школы, своего жилища;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B6195">
        <w:rPr>
          <w:rFonts w:ascii="Times New Roman" w:hAnsi="Times New Roman" w:cs="Times New Roman"/>
          <w:sz w:val="28"/>
          <w:szCs w:val="28"/>
        </w:rPr>
        <w:t xml:space="preserve">остичь оптимального для каждого уровня развития; </w:t>
      </w:r>
    </w:p>
    <w:p w:rsidR="002533FC" w:rsidRPr="001B6195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B6195">
        <w:rPr>
          <w:rFonts w:ascii="Times New Roman" w:hAnsi="Times New Roman" w:cs="Times New Roman"/>
          <w:sz w:val="28"/>
          <w:szCs w:val="28"/>
        </w:rPr>
        <w:t xml:space="preserve">формировать систему универсальных учебных действий; </w:t>
      </w:r>
    </w:p>
    <w:p w:rsidR="002533FC" w:rsidRDefault="002533FC" w:rsidP="002533FC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195">
        <w:rPr>
          <w:rFonts w:ascii="Times New Roman" w:hAnsi="Times New Roman" w:cs="Times New Roman"/>
          <w:sz w:val="28"/>
          <w:szCs w:val="28"/>
        </w:rPr>
        <w:t xml:space="preserve">формировать навыки работы с информацией. </w:t>
      </w:r>
    </w:p>
    <w:p w:rsidR="002533FC" w:rsidRDefault="002533FC" w:rsidP="002533FC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B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533FC" w:rsidRDefault="002533FC" w:rsidP="002533FC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FC" w:rsidRPr="00E94B52" w:rsidRDefault="002533FC" w:rsidP="002533FC">
      <w:pPr>
        <w:pStyle w:val="Defaul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4B52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2533FC" w:rsidRPr="001B6195" w:rsidRDefault="002533FC" w:rsidP="002533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/>
      </w:tblPr>
      <w:tblGrid>
        <w:gridCol w:w="508"/>
        <w:gridCol w:w="3465"/>
        <w:gridCol w:w="1434"/>
        <w:gridCol w:w="1165"/>
        <w:gridCol w:w="1165"/>
        <w:gridCol w:w="1941"/>
      </w:tblGrid>
      <w:tr w:rsidR="002533FC" w:rsidTr="002533FC">
        <w:trPr>
          <w:trHeight w:hRule="exact" w:val="378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№</w:t>
            </w:r>
          </w:p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9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Default="002533FC" w:rsidP="00DE3D57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8"/>
                <w:szCs w:val="28"/>
              </w:rPr>
              <w:t>Количество часов</w:t>
            </w:r>
          </w:p>
          <w:p w:rsidR="002533FC" w:rsidRPr="00E94B52" w:rsidRDefault="002533FC" w:rsidP="00DE3D57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33FC" w:rsidRPr="00E94B52" w:rsidRDefault="002533FC" w:rsidP="00DE3D57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15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14"/>
                <w:sz w:val="28"/>
                <w:szCs w:val="28"/>
              </w:rPr>
              <w:t>часов</w:t>
            </w:r>
          </w:p>
        </w:tc>
      </w:tr>
      <w:tr w:rsidR="002533FC" w:rsidTr="002533FC">
        <w:trPr>
          <w:trHeight w:hRule="exact" w:val="587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8"/>
                <w:szCs w:val="28"/>
              </w:rPr>
              <w:t>2 год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3FC" w:rsidRPr="00E94B52" w:rsidRDefault="002533FC" w:rsidP="00DE3D5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</w:rPr>
              <w:t>3 год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DE3D5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</w:rPr>
              <w:t>4 год</w:t>
            </w:r>
          </w:p>
        </w:tc>
      </w:tr>
      <w:tr w:rsidR="002533FC" w:rsidTr="002533FC">
        <w:trPr>
          <w:trHeight w:hRule="exact" w:val="56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spacing w:line="240" w:lineRule="exact"/>
              <w:ind w:right="1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Аппликация и моделирование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FC" w:rsidTr="002533FC">
        <w:trPr>
          <w:trHeight w:hRule="exact" w:val="36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Работа с пластическими материалами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3FC" w:rsidTr="002533FC">
        <w:trPr>
          <w:trHeight w:hRule="exact" w:val="374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Оригами и аппликация из деталей оригами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FC" w:rsidTr="00DE3D57">
        <w:trPr>
          <w:trHeight w:hRule="exact" w:val="40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33FC" w:rsidTr="002533FC">
        <w:trPr>
          <w:trHeight w:hRule="exact" w:val="42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spacing w:line="230" w:lineRule="exact"/>
              <w:ind w:right="65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533FC" w:rsidTr="002533FC">
        <w:trPr>
          <w:trHeight w:hRule="exact" w:val="36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spacing w:line="235" w:lineRule="exact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Текстильные материалы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533FC" w:rsidTr="002533FC">
        <w:trPr>
          <w:trHeight w:hRule="exact" w:val="403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Всего часов: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94B52" w:rsidRDefault="002533FC" w:rsidP="002533FC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3FC" w:rsidRPr="001C0401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63"/>
        <w:gridCol w:w="7325"/>
        <w:gridCol w:w="1559"/>
      </w:tblGrid>
      <w:tr w:rsidR="002533FC" w:rsidTr="00420447">
        <w:tc>
          <w:tcPr>
            <w:tcW w:w="863" w:type="dxa"/>
          </w:tcPr>
          <w:p w:rsidR="002533FC" w:rsidRPr="00460C85" w:rsidRDefault="002533FC" w:rsidP="004204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533FC" w:rsidRPr="00460C85" w:rsidRDefault="002533FC" w:rsidP="004204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7325" w:type="dxa"/>
          </w:tcPr>
          <w:p w:rsidR="002533FC" w:rsidRPr="00460C85" w:rsidRDefault="002533FC" w:rsidP="004204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Тема  учебных занятий</w:t>
            </w:r>
          </w:p>
        </w:tc>
        <w:tc>
          <w:tcPr>
            <w:tcW w:w="1559" w:type="dxa"/>
          </w:tcPr>
          <w:p w:rsidR="002533FC" w:rsidRPr="00460C85" w:rsidRDefault="002533FC" w:rsidP="00253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Всего </w:t>
            </w:r>
          </w:p>
          <w:p w:rsidR="002533FC" w:rsidRPr="00460C85" w:rsidRDefault="002533FC" w:rsidP="002533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часов</w:t>
            </w:r>
          </w:p>
        </w:tc>
      </w:tr>
      <w:tr w:rsidR="002533FC" w:rsidTr="00420447">
        <w:tc>
          <w:tcPr>
            <w:tcW w:w="863" w:type="dxa"/>
          </w:tcPr>
          <w:p w:rsidR="002533FC" w:rsidRPr="00460C85" w:rsidRDefault="002533FC" w:rsidP="004204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5" w:type="dxa"/>
          </w:tcPr>
          <w:p w:rsidR="002533FC" w:rsidRPr="00460C85" w:rsidRDefault="002533FC" w:rsidP="004204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460C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 Работа с бумагой и картоном</w:t>
            </w:r>
          </w:p>
        </w:tc>
        <w:tc>
          <w:tcPr>
            <w:tcW w:w="1559" w:type="dxa"/>
          </w:tcPr>
          <w:p w:rsidR="002533FC" w:rsidRPr="00F47613" w:rsidRDefault="002533FC" w:rsidP="00253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F476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204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Аппликация с раздвижкой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Оригами из окрашенной бумаги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Симметричное силуэтное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вырезание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Транспарантное вырезание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Аппликация из рельефной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бумаги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Коллаж из различных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материалов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Объемное моделирование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из бумаги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Объемные изделия в технике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многослойного торцевания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из гофрированной бумаги</w:t>
            </w:r>
          </w:p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на проволочном каркасе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Моделирование из фольги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25" w:type="dxa"/>
          </w:tcPr>
          <w:p w:rsidR="00420447" w:rsidRPr="002533F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Веерное гофрирование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Трубочки из гофрированной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бумаги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Прорезание канцелярским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ножом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25" w:type="dxa"/>
          </w:tcPr>
          <w:p w:rsidR="00420447" w:rsidRPr="002533FC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Конструирование игрушки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с подвижными деталями</w:t>
            </w:r>
          </w:p>
        </w:tc>
        <w:tc>
          <w:tcPr>
            <w:tcW w:w="1559" w:type="dxa"/>
          </w:tcPr>
          <w:p w:rsidR="00420447" w:rsidRPr="00E62D8C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5" w:type="dxa"/>
          </w:tcPr>
          <w:p w:rsidR="00420447" w:rsidRPr="00F47613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6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2. Текстильные материалы</w:t>
            </w:r>
          </w:p>
        </w:tc>
        <w:tc>
          <w:tcPr>
            <w:tcW w:w="1559" w:type="dxa"/>
          </w:tcPr>
          <w:p w:rsidR="00420447" w:rsidRPr="00F47613" w:rsidRDefault="00420447" w:rsidP="00420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Аппликация из ткани.</w:t>
            </w:r>
          </w:p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Петельный шов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Аппликация из синтепона со</w:t>
            </w:r>
          </w:p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сдвижкой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Шитье мягкой игрушки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5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C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 Пластические материалы</w:t>
            </w:r>
          </w:p>
        </w:tc>
        <w:tc>
          <w:tcPr>
            <w:tcW w:w="1559" w:type="dxa"/>
          </w:tcPr>
          <w:p w:rsidR="00420447" w:rsidRPr="00F47613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Разрезание многослойной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пластилиновой заготовки</w:t>
            </w:r>
          </w:p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сложной формы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Папье-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маше на пластилиновой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Техника «пластилиновые нити»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в сочетании с другими</w:t>
            </w:r>
          </w:p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техниками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на проволочном каркасе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Резьба по пластилину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Надрезание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проволокой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5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C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4.  </w:t>
            </w:r>
            <w:r w:rsidRPr="00460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Модульное оригами</w:t>
            </w:r>
          </w:p>
        </w:tc>
        <w:tc>
          <w:tcPr>
            <w:tcW w:w="1559" w:type="dxa"/>
          </w:tcPr>
          <w:p w:rsidR="00420447" w:rsidRPr="00F47613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6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цветов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птиц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сложной формы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Изделия с деталями круглой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Соединение модулей разного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размера в одном изделии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средств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транспорта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5" w:type="dxa"/>
          </w:tcPr>
          <w:p w:rsidR="00420447" w:rsidRPr="00DE3D57" w:rsidRDefault="00420447" w:rsidP="0042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архитектурных сооружений</w:t>
            </w:r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0447" w:rsidTr="00420447">
        <w:tc>
          <w:tcPr>
            <w:tcW w:w="863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5" w:type="dxa"/>
          </w:tcPr>
          <w:p w:rsidR="00420447" w:rsidRPr="00DE3D57" w:rsidRDefault="0042044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Дополнительные материалы по выбору с сайта Страна Мастеров </w:t>
            </w:r>
            <w:hyperlink r:id="rId7" w:history="1">
              <w:r w:rsidRPr="00DE3D57">
                <w:rPr>
                  <w:rStyle w:val="ad"/>
                  <w:rFonts w:ascii="Times New Roman" w:hAnsi="Times New Roman" w:cs="Times New Roman"/>
                  <w:sz w:val="28"/>
                  <w:szCs w:val="24"/>
                </w:rPr>
                <w:t>http://stranamasterov.ru/</w:t>
              </w:r>
            </w:hyperlink>
          </w:p>
        </w:tc>
        <w:tc>
          <w:tcPr>
            <w:tcW w:w="1559" w:type="dxa"/>
          </w:tcPr>
          <w:p w:rsidR="00420447" w:rsidRPr="00460C85" w:rsidRDefault="00420447" w:rsidP="00420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33FC" w:rsidRPr="00E62D8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2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КУРСА</w:t>
      </w: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76"/>
        <w:gridCol w:w="13"/>
        <w:gridCol w:w="1182"/>
        <w:gridCol w:w="4750"/>
        <w:gridCol w:w="2958"/>
      </w:tblGrid>
      <w:tr w:rsidR="002533FC" w:rsidRPr="00EC33F2" w:rsidTr="00DE3D57">
        <w:trPr>
          <w:trHeight w:val="47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№ </w:t>
            </w: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темы п/п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Кол-во </w:t>
            </w: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Название темы/раздела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Материалы</w:t>
            </w:r>
          </w:p>
        </w:tc>
      </w:tr>
      <w:tr w:rsidR="002533FC" w:rsidRPr="00EC33F2" w:rsidTr="00DE3D57">
        <w:trPr>
          <w:trHeight w:val="466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447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Раздел 1.  Работа с бумагой и картоном,</w:t>
            </w:r>
          </w:p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(по кн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игам серии «Любимый образ») - 23</w:t>
            </w: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</w:t>
            </w:r>
          </w:p>
        </w:tc>
      </w:tr>
      <w:tr w:rsidR="002533FC" w:rsidRPr="00EC33F2" w:rsidTr="00DE3D57">
        <w:trPr>
          <w:trHeight w:val="480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Аппликация с раздвижкой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Журнальная бумага</w:t>
            </w:r>
          </w:p>
        </w:tc>
      </w:tr>
      <w:tr w:rsidR="002533FC" w:rsidRPr="00EC33F2" w:rsidTr="00DE3D57">
        <w:trPr>
          <w:trHeight w:val="288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Оригами из окрашенной бумаги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Белая бумага, краски</w:t>
            </w:r>
          </w:p>
        </w:tc>
      </w:tr>
      <w:tr w:rsidR="002533FC" w:rsidRPr="00EC33F2" w:rsidTr="00DE3D57">
        <w:trPr>
          <w:trHeight w:val="47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Симметричное силуэтное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вырезание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Цветная бумага</w:t>
            </w:r>
          </w:p>
        </w:tc>
      </w:tr>
      <w:tr w:rsidR="002533FC" w:rsidRPr="00EC33F2" w:rsidTr="00DE3D57">
        <w:trPr>
          <w:trHeight w:val="47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Транспарантное вырезание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Цветная бумага</w:t>
            </w:r>
          </w:p>
        </w:tc>
      </w:tr>
      <w:tr w:rsidR="002533FC" w:rsidRPr="00EC33F2" w:rsidTr="00DE3D57">
        <w:trPr>
          <w:trHeight w:val="293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Аппликация из рельефной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бумаги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Цветная бумага</w:t>
            </w:r>
          </w:p>
        </w:tc>
      </w:tr>
      <w:tr w:rsidR="002533FC" w:rsidRPr="00EC33F2" w:rsidTr="00DE3D57">
        <w:trPr>
          <w:trHeight w:val="667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Коллаж из различных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материалов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Разные виды бумаги,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картон, тесьма</w:t>
            </w:r>
          </w:p>
        </w:tc>
      </w:tr>
      <w:tr w:rsidR="002533FC" w:rsidRPr="00EC33F2" w:rsidTr="00DE3D57">
        <w:trPr>
          <w:trHeight w:val="47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Объемное моделирование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из бумаги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Цветная бумага</w:t>
            </w:r>
          </w:p>
        </w:tc>
      </w:tr>
      <w:tr w:rsidR="002533FC" w:rsidRPr="00EC33F2" w:rsidTr="00DE3D57">
        <w:trPr>
          <w:trHeight w:val="470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Объемные изделия в технике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многослойного торцевания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Гофрированная бумага,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проволока</w:t>
            </w:r>
          </w:p>
        </w:tc>
      </w:tr>
      <w:tr w:rsidR="002533FC" w:rsidRPr="00EC33F2" w:rsidTr="00DE3D57">
        <w:trPr>
          <w:trHeight w:val="480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Моделирование</w:t>
            </w:r>
          </w:p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из гофрированной бумаги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на проволочном каркасе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Гофрированная бумага,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проволока</w:t>
            </w:r>
          </w:p>
        </w:tc>
      </w:tr>
      <w:tr w:rsidR="002533FC" w:rsidRPr="00EC33F2" w:rsidTr="00DE3D57">
        <w:trPr>
          <w:trHeight w:val="475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Моделирование из фольги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Фольга, проволока</w:t>
            </w:r>
          </w:p>
        </w:tc>
      </w:tr>
      <w:tr w:rsidR="002533FC" w:rsidRPr="00EC33F2" w:rsidTr="00DE3D57">
        <w:trPr>
          <w:trHeight w:val="691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Веерное гофрирование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Цветная бумага, картон</w:t>
            </w:r>
          </w:p>
        </w:tc>
      </w:tr>
      <w:tr w:rsidR="002533FC" w:rsidRPr="00EC33F2" w:rsidTr="00DE3D57">
        <w:trPr>
          <w:trHeight w:val="288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Трубочки из гофрированной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бумаги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Гофрированная бумага</w:t>
            </w:r>
          </w:p>
        </w:tc>
      </w:tr>
      <w:tr w:rsidR="002533FC" w:rsidRPr="00EC33F2" w:rsidTr="00DE3D57">
        <w:trPr>
          <w:trHeight w:val="480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Прорезание канцелярским</w:t>
            </w:r>
          </w:p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ножом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Плотная бумага</w:t>
            </w:r>
          </w:p>
        </w:tc>
      </w:tr>
      <w:tr w:rsidR="002533FC" w:rsidRPr="00EC33F2" w:rsidTr="00DE3D57">
        <w:trPr>
          <w:trHeight w:val="480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Конструирование игрушки</w:t>
            </w:r>
          </w:p>
          <w:p w:rsidR="002533FC" w:rsidRPr="002533FC" w:rsidRDefault="002533FC" w:rsidP="002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с подвижными деталями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533FC">
              <w:rPr>
                <w:rFonts w:ascii="Times New Roman" w:hAnsi="Times New Roman" w:cs="Times New Roman"/>
                <w:sz w:val="28"/>
                <w:szCs w:val="24"/>
              </w:rPr>
              <w:t>Бумага, картон</w:t>
            </w:r>
          </w:p>
        </w:tc>
      </w:tr>
      <w:tr w:rsidR="002533FC" w:rsidRPr="00EC33F2" w:rsidTr="00DE3D57">
        <w:trPr>
          <w:trHeight w:val="461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Раздел 2. Текстильные материалы </w:t>
            </w:r>
          </w:p>
          <w:p w:rsidR="002533F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(по книгам серии «Любимый образ») </w:t>
            </w:r>
          </w:p>
          <w:p w:rsidR="002533FC" w:rsidRPr="00284BB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–</w:t>
            </w:r>
            <w:r w:rsidRPr="00284B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13 часов</w:t>
            </w:r>
          </w:p>
        </w:tc>
      </w:tr>
      <w:tr w:rsidR="002533FC" w:rsidRPr="00EC33F2" w:rsidTr="00DE3D57">
        <w:trPr>
          <w:trHeight w:val="298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Аппликация из ткани.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Петельный шов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</w:tr>
      <w:tr w:rsidR="002533FC" w:rsidRPr="00EC33F2" w:rsidTr="00DE3D57">
        <w:trPr>
          <w:trHeight w:val="293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Аппликация из синтепона со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сдвижкой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Синтепон, бумага,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</w:tr>
      <w:tr w:rsidR="002533FC" w:rsidRPr="00EC33F2" w:rsidTr="00DE3D57">
        <w:trPr>
          <w:trHeight w:val="475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</w:tr>
      <w:tr w:rsidR="002533FC" w:rsidRPr="00EC33F2" w:rsidTr="00DE3D57">
        <w:trPr>
          <w:trHeight w:val="298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Шитье мягкой игрушки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Ткань, синтепон</w:t>
            </w:r>
          </w:p>
        </w:tc>
      </w:tr>
      <w:tr w:rsidR="002533FC" w:rsidRPr="00EC33F2" w:rsidTr="00DE3D57">
        <w:trPr>
          <w:trHeight w:val="466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62D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 3 Пластические материалы</w:t>
            </w:r>
          </w:p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D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(по к</w:t>
            </w:r>
            <w:r w:rsidR="00DE3D5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нигам серии «Любимый образ») - 15</w:t>
            </w:r>
            <w:r w:rsidRPr="00E62D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533FC" w:rsidRPr="00EC33F2" w:rsidTr="00DE3D57">
        <w:trPr>
          <w:trHeight w:val="672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Разрезание многослойной</w:t>
            </w:r>
          </w:p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пластилиновой заготовки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сложной формы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картон,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</w:tc>
      </w:tr>
      <w:tr w:rsidR="002533FC" w:rsidRPr="00EC33F2" w:rsidTr="00DE3D57">
        <w:trPr>
          <w:trHeight w:val="485"/>
        </w:trPr>
        <w:tc>
          <w:tcPr>
            <w:tcW w:w="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Папье_маше на пластилиновой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бумага</w:t>
            </w:r>
          </w:p>
        </w:tc>
      </w:tr>
      <w:tr w:rsidR="002533FC" w:rsidRPr="00EC33F2" w:rsidTr="00DE3D57">
        <w:trPr>
          <w:trHeight w:val="677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Техника «пластилиновые нити»</w:t>
            </w:r>
          </w:p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в сочетании с другими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техниками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картон,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сито</w:t>
            </w:r>
          </w:p>
        </w:tc>
      </w:tr>
      <w:tr w:rsidR="002533FC" w:rsidRPr="00EC33F2" w:rsidTr="00DE3D57">
        <w:trPr>
          <w:trHeight w:val="67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на проволочном каркасе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проволока</w:t>
            </w:r>
          </w:p>
        </w:tc>
      </w:tr>
      <w:tr w:rsidR="002533FC" w:rsidRPr="00EC33F2" w:rsidTr="00DE3D57">
        <w:trPr>
          <w:trHeight w:val="48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Резьба по пластилину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картон</w:t>
            </w:r>
          </w:p>
        </w:tc>
      </w:tr>
      <w:tr w:rsidR="002533FC" w:rsidRPr="00EC33F2" w:rsidTr="00DE3D57">
        <w:trPr>
          <w:trHeight w:val="288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Надрезание пластилина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проволокой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D57">
              <w:rPr>
                <w:rFonts w:ascii="Times New Roman" w:hAnsi="Times New Roman" w:cs="Times New Roman"/>
                <w:sz w:val="28"/>
                <w:szCs w:val="28"/>
              </w:rPr>
              <w:t>Пластилин, проволока</w:t>
            </w:r>
          </w:p>
        </w:tc>
      </w:tr>
      <w:tr w:rsidR="002533FC" w:rsidRPr="00EC33F2" w:rsidTr="00DE3D57">
        <w:trPr>
          <w:trHeight w:val="466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07" w:firstLine="60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Раздел 4. </w:t>
            </w:r>
            <w:r w:rsidRPr="00E62D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62D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Модульное оригами (по книге «Забавные фигурки. Модульное оригами») </w:t>
            </w:r>
            <w:r w:rsidRPr="00E62D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- 17 часов</w:t>
            </w:r>
          </w:p>
        </w:tc>
      </w:tr>
      <w:tr w:rsidR="002533FC" w:rsidRPr="00EC33F2" w:rsidTr="00DE3D57">
        <w:trPr>
          <w:trHeight w:val="67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DE3D57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цветов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Цветная </w:t>
            </w:r>
            <w:r w:rsidR="002533FC"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бумага</w:t>
            </w:r>
          </w:p>
        </w:tc>
      </w:tr>
      <w:tr w:rsidR="00DE3D57" w:rsidRPr="00EC33F2" w:rsidTr="00DE3D57">
        <w:trPr>
          <w:trHeight w:val="677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птиц</w:t>
            </w:r>
          </w:p>
          <w:p w:rsidR="00DE3D57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сложной формы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E62D8C" w:rsidRDefault="00DE3D5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Цветная </w:t>
            </w: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бумага</w:t>
            </w:r>
          </w:p>
        </w:tc>
      </w:tr>
      <w:tr w:rsidR="00DE3D57" w:rsidRPr="00EC33F2" w:rsidTr="00DE3D57">
        <w:trPr>
          <w:trHeight w:val="67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Изделия с деталями круглой</w:t>
            </w:r>
          </w:p>
          <w:p w:rsidR="00DE3D57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E62D8C" w:rsidRDefault="00DE3D5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Цветная </w:t>
            </w: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бумага</w:t>
            </w:r>
          </w:p>
        </w:tc>
      </w:tr>
      <w:tr w:rsidR="002533FC" w:rsidRPr="00EC33F2" w:rsidTr="00DE3D57">
        <w:trPr>
          <w:trHeight w:val="475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Соединение модулей разного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размера в одном изделии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и белая бумага</w:t>
            </w:r>
          </w:p>
        </w:tc>
      </w:tr>
      <w:tr w:rsidR="002533FC" w:rsidRPr="00EC33F2" w:rsidTr="00DE3D57">
        <w:trPr>
          <w:trHeight w:val="494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 средств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транспорта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и белая бумага</w:t>
            </w:r>
          </w:p>
        </w:tc>
      </w:tr>
      <w:tr w:rsidR="002533FC" w:rsidRPr="00EC33F2" w:rsidTr="00DE3D57">
        <w:trPr>
          <w:trHeight w:val="883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2533FC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B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DE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Конструирование</w:t>
            </w:r>
          </w:p>
          <w:p w:rsidR="002533FC" w:rsidRPr="00DE3D57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hAnsi="Times New Roman" w:cs="Times New Roman"/>
                <w:sz w:val="28"/>
                <w:szCs w:val="24"/>
              </w:rPr>
              <w:t>архитектурных сооружений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E62D8C" w:rsidRDefault="00DE3D57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и журнальная</w:t>
            </w: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бумага</w:t>
            </w:r>
          </w:p>
        </w:tc>
      </w:tr>
      <w:tr w:rsidR="00DE3D57" w:rsidRPr="00EC33F2" w:rsidTr="00DE3D57">
        <w:trPr>
          <w:trHeight w:val="883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284BBC" w:rsidRDefault="00DE3D57" w:rsidP="00DE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DE3D57" w:rsidRDefault="00DE3D5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E3D5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Дополнительные материалы по выбору с сайта Страна Мастеров </w:t>
            </w:r>
            <w:hyperlink r:id="rId8" w:history="1">
              <w:r w:rsidRPr="00DE3D57">
                <w:rPr>
                  <w:rStyle w:val="ad"/>
                  <w:rFonts w:ascii="Times New Roman" w:hAnsi="Times New Roman" w:cs="Times New Roman"/>
                  <w:sz w:val="28"/>
                  <w:szCs w:val="24"/>
                </w:rPr>
                <w:t>http://stranamasterov.ru/</w:t>
              </w:r>
            </w:hyperlink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D57" w:rsidRPr="00E62D8C" w:rsidRDefault="00DE3D57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бумаги</w:t>
            </w:r>
          </w:p>
        </w:tc>
      </w:tr>
    </w:tbl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0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2533FC" w:rsidRDefault="002533FC" w:rsidP="00253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1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570"/>
        <w:gridCol w:w="709"/>
        <w:gridCol w:w="3544"/>
        <w:gridCol w:w="1275"/>
        <w:gridCol w:w="1701"/>
        <w:gridCol w:w="851"/>
        <w:gridCol w:w="840"/>
      </w:tblGrid>
      <w:tr w:rsidR="002533FC" w:rsidRPr="00943464" w:rsidTr="002533FC">
        <w:trPr>
          <w:trHeight w:val="415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темы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раз-дела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темы занятия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</w:t>
            </w:r>
            <w:r w:rsidR="00F5726B"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 пособие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Материалы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прохождения</w:t>
            </w:r>
          </w:p>
        </w:tc>
      </w:tr>
      <w:tr w:rsidR="002533FC" w:rsidRPr="00943464" w:rsidTr="002533FC">
        <w:trPr>
          <w:trHeight w:val="422"/>
        </w:trPr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FC" w:rsidRPr="00943464" w:rsidRDefault="002533FC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Коллаж из различных</w:t>
            </w:r>
          </w:p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21)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Разные виды бумаги,</w:t>
            </w:r>
          </w:p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картон, тесьма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0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Аппликация с раздвижкой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Бабочки (с. 26)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Журнальная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Веерное гофрирование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Деревья (с. 12–13)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Оригами из окрашенной бумаги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Собачки (с. 15–17)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Белая бумага, краски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Собачки (с. 20–23)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Трубочки из гофрированной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Деревья (с. 32–33)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372262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Аппликация из рельефной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18–19)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>
            <w:pPr>
              <w:rPr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Вязание крючком. Воздушные цепочки.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Бабочки (с. 38)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Пряжа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8B22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>
            <w:pPr>
              <w:rPr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Вязание крючком. Аппликация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Деревья (с. 42–43)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Пряжа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943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Разрезание многослойной</w:t>
            </w:r>
          </w:p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пластилиновой заготовки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Бабочки (с. 34)</w:t>
            </w:r>
          </w:p>
          <w:p w:rsidR="00511C4F" w:rsidRPr="00943464" w:rsidRDefault="00511C4F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34–35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FD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картон,</w:t>
            </w:r>
          </w:p>
          <w:p w:rsidR="00511C4F" w:rsidRPr="00943464" w:rsidRDefault="00511C4F" w:rsidP="00FD78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511C4F" w:rsidRPr="001C0401" w:rsidRDefault="00511C4F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Конструирование птиц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сложной 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511C4F" w:rsidRPr="00943464" w:rsidRDefault="00511C4F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40–44)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Транспарантное вырезание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Собачки (с. 32–33)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Симметричное силуэтное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27)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1C0401" w:rsidRDefault="00511C4F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Изделия с деталями круглой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511C4F" w:rsidRPr="00943464" w:rsidRDefault="00511C4F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65–69, 70–72)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C4F" w:rsidRPr="00943464" w:rsidTr="002533FC">
        <w:trPr>
          <w:trHeight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Аппликация из синтепона со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сдвижкой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17)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Синтепон, бумага,</w:t>
            </w:r>
          </w:p>
          <w:p w:rsidR="00511C4F" w:rsidRPr="00943464" w:rsidRDefault="00511C4F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CE1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C4F" w:rsidRPr="00943464" w:rsidRDefault="00511C4F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Прорезание канцелярским</w:t>
            </w:r>
          </w:p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ножом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Деревья (с. 46)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Плотная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173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</w:t>
            </w:r>
          </w:p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 подвижными деталями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40–42)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Бумага, картон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Моделирование из фольги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42–43)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Фольга, 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Аппликация из ткани.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Петельный шов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Бабочки (с. 41)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51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4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Шитье мягкой игрушки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Собачки (с. 12–14,</w:t>
            </w:r>
          </w:p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34–35)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Ткань, синтепон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CE117A" w:rsidRPr="001C0401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943464">
        <w:trPr>
          <w:trHeight w:val="21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Вязание крючком. Объемные цветы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Пряжа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943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Соединение модулей разного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размера в одном изделии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85–88)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и белая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Папье-маше. Карнавальные маски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Бабочки (с. 44–45)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2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Конструирование средств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89–92)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и белая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Техника «пластилиновые нити»</w:t>
            </w:r>
          </w:p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в сочетании с другими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техниками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Собачки (с. 26–27)</w:t>
            </w:r>
          </w:p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Деревья (с. 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картон,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сито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Default="00CE117A" w:rsidP="00943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CE117A" w:rsidRPr="001C0401" w:rsidRDefault="00CE117A" w:rsidP="00943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на проволочном каркасе. Животные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30–31)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Надрезание пластилина</w:t>
            </w:r>
          </w:p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12–13)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Резьба по пластилину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Кошки (с. 37)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картон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на проволочном каркасе. Цветы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10–11)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Пластилин, 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9434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Модульное оригами. Конструирование цветов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57–64)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Объемные изделия в технике</w:t>
            </w:r>
          </w:p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многослойного торцевания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29)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бумага,</w:t>
            </w:r>
          </w:p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434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D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сооружений.</w:t>
            </w:r>
          </w:p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D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Забавные фигурки</w:t>
            </w:r>
          </w:p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(с. 92–103)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9D3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и журнальная бумага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CE117A" w:rsidRPr="001C0401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434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из гофрированной бумаги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на проволочном каркасе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511C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Цветы (с. 30–31)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EE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бумага,</w:t>
            </w:r>
          </w:p>
          <w:p w:rsidR="00CE117A" w:rsidRPr="00943464" w:rsidRDefault="00CE117A" w:rsidP="00EE4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1C0401" w:rsidRDefault="00CE117A" w:rsidP="00CE1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C040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CE117A" w:rsidRPr="001C0401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8B2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17A" w:rsidRPr="00943464" w:rsidTr="002533FC">
        <w:trPr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434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6610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6610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6610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материалы по выбору с сайта Страна Мастеров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587405" w:rsidP="006610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E117A" w:rsidRPr="0094346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6610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бумаги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CE1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17A" w:rsidRPr="00943464" w:rsidRDefault="00CE117A" w:rsidP="00253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3FC" w:rsidRPr="00943464" w:rsidRDefault="002533FC" w:rsidP="00253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3FC" w:rsidRDefault="002533FC" w:rsidP="00253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3FC" w:rsidRDefault="002533FC" w:rsidP="00253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1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2533FC" w:rsidRDefault="002533FC" w:rsidP="002533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33FC" w:rsidRDefault="002533FC" w:rsidP="002533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55F88">
        <w:rPr>
          <w:rFonts w:ascii="Times New Roman" w:hAnsi="Times New Roman" w:cs="Times New Roman"/>
          <w:i/>
          <w:sz w:val="28"/>
          <w:szCs w:val="28"/>
        </w:rPr>
        <w:t>итература (основная и дополнительная)</w:t>
      </w:r>
    </w:p>
    <w:p w:rsidR="00A4273E" w:rsidRPr="00955F88" w:rsidRDefault="00A4273E" w:rsidP="00A4273E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Прграммы внеурочной деятельности. Система Л.В. Занкова.</w:t>
      </w:r>
      <w:r w:rsidRPr="00A42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55F88">
        <w:rPr>
          <w:rFonts w:ascii="Times New Roman" w:hAnsi="Times New Roman"/>
          <w:sz w:val="28"/>
          <w:szCs w:val="28"/>
        </w:rPr>
        <w:t>здательство «Учебная литература»,  издательский дом «Фёдоров», 20</w:t>
      </w:r>
      <w:r>
        <w:rPr>
          <w:rFonts w:ascii="Times New Roman" w:hAnsi="Times New Roman"/>
          <w:sz w:val="28"/>
          <w:szCs w:val="28"/>
        </w:rPr>
        <w:t>11</w:t>
      </w:r>
    </w:p>
    <w:p w:rsidR="00A4273E" w:rsidRPr="00A4273E" w:rsidRDefault="00A4273E" w:rsidP="00A4273E">
      <w:pPr>
        <w:shd w:val="clear" w:color="auto" w:fill="FFFFFF"/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«Собачки». Энциклопедия технологий прикладного творчества</w:t>
      </w:r>
      <w:r w:rsidRPr="00955F88">
        <w:rPr>
          <w:rFonts w:ascii="Times New Roman" w:hAnsi="Times New Roman"/>
          <w:sz w:val="28"/>
          <w:szCs w:val="28"/>
        </w:rPr>
        <w:t xml:space="preserve"> издательство «Учебная литература»,  издательский дом «Фёдоров», 20</w:t>
      </w:r>
      <w:r w:rsidR="00A4273E">
        <w:rPr>
          <w:rFonts w:ascii="Times New Roman" w:hAnsi="Times New Roman"/>
          <w:sz w:val="28"/>
          <w:szCs w:val="28"/>
        </w:rPr>
        <w:t>12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«Деревья». Энциклопедия технологий прикладного творчества</w:t>
      </w:r>
      <w:r w:rsidRPr="00955F88">
        <w:rPr>
          <w:rFonts w:ascii="Times New Roman" w:hAnsi="Times New Roman"/>
          <w:sz w:val="28"/>
          <w:szCs w:val="28"/>
        </w:rPr>
        <w:t xml:space="preserve"> издательство «Учебная литература»,  издательский дом «Фёдоров», 20</w:t>
      </w:r>
      <w:r w:rsidR="00A4273E">
        <w:rPr>
          <w:rFonts w:ascii="Times New Roman" w:hAnsi="Times New Roman"/>
          <w:sz w:val="28"/>
          <w:szCs w:val="28"/>
        </w:rPr>
        <w:t>12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«Бабочки». Энциклопедия технологий прикладного творчества</w:t>
      </w:r>
      <w:r w:rsidRPr="00955F88">
        <w:rPr>
          <w:rFonts w:ascii="Times New Roman" w:hAnsi="Times New Roman"/>
          <w:sz w:val="28"/>
          <w:szCs w:val="28"/>
        </w:rPr>
        <w:t xml:space="preserve"> издательство «Учебная литература»,  издательский дом «Фёдоров», 20</w:t>
      </w:r>
      <w:r w:rsidR="00A4273E">
        <w:rPr>
          <w:rFonts w:ascii="Times New Roman" w:hAnsi="Times New Roman"/>
          <w:sz w:val="28"/>
          <w:szCs w:val="28"/>
        </w:rPr>
        <w:t>12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«Цветы». Энциклопедия технологий прикладного творчества</w:t>
      </w:r>
      <w:r w:rsidRPr="00955F88">
        <w:rPr>
          <w:rFonts w:ascii="Times New Roman" w:hAnsi="Times New Roman"/>
          <w:sz w:val="28"/>
          <w:szCs w:val="28"/>
        </w:rPr>
        <w:t xml:space="preserve"> издательство «Учебная литература»,  издательский дом «Фёдоров», 20</w:t>
      </w:r>
      <w:r w:rsidR="00A4273E">
        <w:rPr>
          <w:rFonts w:ascii="Times New Roman" w:hAnsi="Times New Roman"/>
          <w:sz w:val="28"/>
          <w:szCs w:val="28"/>
        </w:rPr>
        <w:t>12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«Кошки». Энциклопедия технологий прикладного творчества</w:t>
      </w:r>
      <w:r w:rsidRPr="00955F88">
        <w:rPr>
          <w:rFonts w:ascii="Times New Roman" w:hAnsi="Times New Roman"/>
          <w:sz w:val="28"/>
          <w:szCs w:val="28"/>
        </w:rPr>
        <w:t xml:space="preserve"> издательство «Учебная литература»,  издательский дом «Фёдоров», 20</w:t>
      </w:r>
      <w:r w:rsidR="00A4273E">
        <w:rPr>
          <w:rFonts w:ascii="Times New Roman" w:hAnsi="Times New Roman"/>
          <w:sz w:val="28"/>
          <w:szCs w:val="28"/>
        </w:rPr>
        <w:t>12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</w:pP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>Проснякова Т.Н. «</w:t>
      </w:r>
      <w:r w:rsidRPr="0095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Забавные фигурки. Модульное оригами</w:t>
      </w:r>
      <w:r w:rsidRPr="00955F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55F88">
        <w:rPr>
          <w:rFonts w:ascii="Times New Roman" w:eastAsia="Times New Roman" w:hAnsi="Times New Roman" w:cs="Times New Roman"/>
          <w:bCs/>
          <w:color w:val="002129"/>
          <w:kern w:val="36"/>
          <w:sz w:val="28"/>
          <w:szCs w:val="28"/>
        </w:rPr>
        <w:t xml:space="preserve">»  </w:t>
      </w:r>
      <w:r w:rsidRPr="00955F88">
        <w:rPr>
          <w:rFonts w:ascii="Times New Roman" w:hAnsi="Times New Roman" w:cs="Times New Roman"/>
          <w:sz w:val="28"/>
          <w:szCs w:val="28"/>
        </w:rPr>
        <w:t>М.: АСТ-ПРЕСС КНИГА, 2011</w:t>
      </w:r>
    </w:p>
    <w:p w:rsidR="002533FC" w:rsidRPr="001C0401" w:rsidRDefault="002533FC" w:rsidP="002533FC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  <w:r w:rsidRPr="001C0401">
        <w:rPr>
          <w:i/>
          <w:color w:val="000000"/>
          <w:sz w:val="28"/>
          <w:szCs w:val="28"/>
        </w:rPr>
        <w:lastRenderedPageBreak/>
        <w:t>Дополнительная литература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5F8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Газарян С.,  Прекрасное  - своими руками -  М.:   «Детская литература», 1987.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Гатанов Ю.Б. Развиваю воображение – СПб, 2000.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5F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Горячева </w:t>
      </w:r>
      <w:r w:rsidRPr="00955F88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B</w:t>
      </w:r>
      <w:r w:rsidRPr="00955F88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955F88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C</w:t>
      </w:r>
      <w:r w:rsidRPr="00955F88">
        <w:rPr>
          <w:rFonts w:ascii="Times New Roman" w:hAnsi="Times New Roman" w:cs="Times New Roman"/>
          <w:color w:val="000000"/>
          <w:spacing w:val="4"/>
          <w:sz w:val="28"/>
          <w:szCs w:val="28"/>
        </w:rPr>
        <w:t>. Нагибина М.И. Сказку сделаем из глины, теста, снега, пластилина.</w:t>
      </w:r>
      <w:r w:rsidRPr="00955F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Ярославль: «Академия развития»,  1998.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 xml:space="preserve">Муковникова  О.Г. Мир  вокруг  нас. Волгоград. «Учитель- Аст»., 2002 </w:t>
      </w:r>
    </w:p>
    <w:p w:rsidR="002533FC" w:rsidRPr="00955F88" w:rsidRDefault="002533FC" w:rsidP="002533FC">
      <w:pPr>
        <w:pStyle w:val="a3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i/>
          <w:sz w:val="28"/>
          <w:szCs w:val="28"/>
        </w:rPr>
        <w:t>Оборудование и приборы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Компьютер с программным обеспечением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Мультимедиапроектор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Экран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Ноутбук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88">
        <w:rPr>
          <w:rFonts w:ascii="Times New Roman" w:hAnsi="Times New Roman" w:cs="Times New Roman"/>
          <w:bCs/>
          <w:sz w:val="28"/>
          <w:szCs w:val="28"/>
        </w:rPr>
        <w:t>Цифровой микроскоп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88">
        <w:rPr>
          <w:rFonts w:ascii="Times New Roman" w:hAnsi="Times New Roman" w:cs="Times New Roman"/>
          <w:bCs/>
          <w:sz w:val="28"/>
          <w:szCs w:val="28"/>
        </w:rPr>
        <w:t>Модульная система экспериментов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88">
        <w:rPr>
          <w:rFonts w:ascii="Times New Roman" w:hAnsi="Times New Roman" w:cs="Times New Roman"/>
          <w:bCs/>
          <w:sz w:val="28"/>
          <w:szCs w:val="28"/>
        </w:rPr>
        <w:t>Муляжи овощей и фруктов</w:t>
      </w:r>
    </w:p>
    <w:p w:rsidR="002533FC" w:rsidRPr="00955F88" w:rsidRDefault="002533FC" w:rsidP="002533FC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i/>
          <w:sz w:val="28"/>
          <w:szCs w:val="28"/>
        </w:rPr>
        <w:t>Интерактивные программы и издания на электронных носителях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tabs>
          <w:tab w:val="left" w:pos="104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Как устроены вещи. Интерактивная энциклопедия науки и техники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Фантазеры. МУЛЬТИтворчество. Программно-методический комплекс</w:t>
      </w:r>
    </w:p>
    <w:p w:rsidR="002533FC" w:rsidRPr="00955F88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F88">
        <w:rPr>
          <w:rFonts w:ascii="Times New Roman" w:hAnsi="Times New Roman" w:cs="Times New Roman"/>
          <w:sz w:val="28"/>
          <w:szCs w:val="28"/>
        </w:rPr>
        <w:t>Фантазеры. Талантливый дизайнер: обучающая программа</w:t>
      </w:r>
    </w:p>
    <w:p w:rsidR="002533FC" w:rsidRPr="00464933" w:rsidRDefault="002533FC" w:rsidP="002533F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933">
        <w:rPr>
          <w:rFonts w:ascii="Times New Roman" w:hAnsi="Times New Roman" w:cs="Times New Roman"/>
          <w:sz w:val="28"/>
          <w:szCs w:val="28"/>
        </w:rPr>
        <w:t>Азбука искусства. Программно- методический комплекс</w:t>
      </w:r>
    </w:p>
    <w:p w:rsidR="0061465C" w:rsidRDefault="0061465C"/>
    <w:sectPr w:rsidR="0061465C" w:rsidSect="002533FC">
      <w:footerReference w:type="default" r:id="rId10"/>
      <w:pgSz w:w="11906" w:h="16838"/>
      <w:pgMar w:top="426" w:right="1133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B2" w:rsidRDefault="00EC63B2" w:rsidP="009A13C7">
      <w:pPr>
        <w:spacing w:after="0" w:line="240" w:lineRule="auto"/>
      </w:pPr>
      <w:r>
        <w:separator/>
      </w:r>
    </w:p>
  </w:endnote>
  <w:endnote w:type="continuationSeparator" w:id="1">
    <w:p w:rsidR="00EC63B2" w:rsidRDefault="00EC63B2" w:rsidP="009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715438"/>
      <w:docPartObj>
        <w:docPartGallery w:val="Page Numbers (Bottom of Page)"/>
        <w:docPartUnique/>
      </w:docPartObj>
    </w:sdtPr>
    <w:sdtContent>
      <w:p w:rsidR="00511C4F" w:rsidRPr="00397B9B" w:rsidRDefault="00587405">
        <w:pPr>
          <w:pStyle w:val="a9"/>
          <w:jc w:val="right"/>
          <w:rPr>
            <w:rFonts w:ascii="Times New Roman" w:hAnsi="Times New Roman" w:cs="Times New Roman"/>
          </w:rPr>
        </w:pPr>
        <w:r w:rsidRPr="00397B9B">
          <w:rPr>
            <w:rFonts w:ascii="Times New Roman" w:hAnsi="Times New Roman" w:cs="Times New Roman"/>
          </w:rPr>
          <w:fldChar w:fldCharType="begin"/>
        </w:r>
        <w:r w:rsidR="00511C4F" w:rsidRPr="00397B9B">
          <w:rPr>
            <w:rFonts w:ascii="Times New Roman" w:hAnsi="Times New Roman" w:cs="Times New Roman"/>
          </w:rPr>
          <w:instrText xml:space="preserve"> PAGE   \* MERGEFORMAT </w:instrText>
        </w:r>
        <w:r w:rsidRPr="00397B9B">
          <w:rPr>
            <w:rFonts w:ascii="Times New Roman" w:hAnsi="Times New Roman" w:cs="Times New Roman"/>
          </w:rPr>
          <w:fldChar w:fldCharType="separate"/>
        </w:r>
        <w:r w:rsidR="00372262">
          <w:rPr>
            <w:rFonts w:ascii="Times New Roman" w:hAnsi="Times New Roman" w:cs="Times New Roman"/>
            <w:noProof/>
          </w:rPr>
          <w:t>9</w:t>
        </w:r>
        <w:r w:rsidRPr="00397B9B">
          <w:rPr>
            <w:rFonts w:ascii="Times New Roman" w:hAnsi="Times New Roman" w:cs="Times New Roman"/>
          </w:rPr>
          <w:fldChar w:fldCharType="end"/>
        </w:r>
      </w:p>
    </w:sdtContent>
  </w:sdt>
  <w:p w:rsidR="00511C4F" w:rsidRPr="00FC3CAE" w:rsidRDefault="00511C4F" w:rsidP="002533FC">
    <w:pPr>
      <w:pStyle w:val="a9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B2" w:rsidRDefault="00EC63B2" w:rsidP="009A13C7">
      <w:pPr>
        <w:spacing w:after="0" w:line="240" w:lineRule="auto"/>
      </w:pPr>
      <w:r>
        <w:separator/>
      </w:r>
    </w:p>
  </w:footnote>
  <w:footnote w:type="continuationSeparator" w:id="1">
    <w:p w:rsidR="00EC63B2" w:rsidRDefault="00EC63B2" w:rsidP="009A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FB9CFC"/>
    <w:multiLevelType w:val="hybridMultilevel"/>
    <w:tmpl w:val="8AF8A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911D31"/>
    <w:multiLevelType w:val="hybridMultilevel"/>
    <w:tmpl w:val="5F522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7BD7E"/>
    <w:multiLevelType w:val="hybridMultilevel"/>
    <w:tmpl w:val="5A1BC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B6FB73"/>
    <w:multiLevelType w:val="hybridMultilevel"/>
    <w:tmpl w:val="40E24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9ED57F"/>
    <w:multiLevelType w:val="hybridMultilevel"/>
    <w:tmpl w:val="6B304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65B1C"/>
    <w:multiLevelType w:val="hybridMultilevel"/>
    <w:tmpl w:val="BA3E0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854BB4"/>
    <w:multiLevelType w:val="hybridMultilevel"/>
    <w:tmpl w:val="84A49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14BCE4"/>
    <w:multiLevelType w:val="hybridMultilevel"/>
    <w:tmpl w:val="3412F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114CC3"/>
    <w:multiLevelType w:val="hybridMultilevel"/>
    <w:tmpl w:val="B7961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E43028"/>
    <w:multiLevelType w:val="hybridMultilevel"/>
    <w:tmpl w:val="1C86F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747446"/>
    <w:multiLevelType w:val="hybridMultilevel"/>
    <w:tmpl w:val="E3BA1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F7320"/>
    <w:multiLevelType w:val="hybridMultilevel"/>
    <w:tmpl w:val="DC9AA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41E1B"/>
    <w:multiLevelType w:val="hybridMultilevel"/>
    <w:tmpl w:val="F927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B86ADF"/>
    <w:multiLevelType w:val="hybridMultilevel"/>
    <w:tmpl w:val="60F0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C0A83"/>
    <w:multiLevelType w:val="hybridMultilevel"/>
    <w:tmpl w:val="F692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22D71"/>
    <w:multiLevelType w:val="hybridMultilevel"/>
    <w:tmpl w:val="0D92F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005BD"/>
    <w:multiLevelType w:val="hybridMultilevel"/>
    <w:tmpl w:val="8C5E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B61A9"/>
    <w:multiLevelType w:val="hybridMultilevel"/>
    <w:tmpl w:val="CE38B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9033F"/>
    <w:multiLevelType w:val="hybridMultilevel"/>
    <w:tmpl w:val="6E10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16801"/>
    <w:multiLevelType w:val="hybridMultilevel"/>
    <w:tmpl w:val="6A7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26BF9"/>
    <w:multiLevelType w:val="hybridMultilevel"/>
    <w:tmpl w:val="EA94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B4E22"/>
    <w:multiLevelType w:val="hybridMultilevel"/>
    <w:tmpl w:val="6810CD80"/>
    <w:lvl w:ilvl="0" w:tplc="5DA018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927B3"/>
    <w:multiLevelType w:val="hybridMultilevel"/>
    <w:tmpl w:val="C7035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320EF9C"/>
    <w:multiLevelType w:val="hybridMultilevel"/>
    <w:tmpl w:val="816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5104164"/>
    <w:multiLevelType w:val="hybridMultilevel"/>
    <w:tmpl w:val="90023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F6EC9"/>
    <w:multiLevelType w:val="hybridMultilevel"/>
    <w:tmpl w:val="EABAA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2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2"/>
  </w:num>
  <w:num w:numId="12">
    <w:abstractNumId w:val="0"/>
  </w:num>
  <w:num w:numId="13">
    <w:abstractNumId w:val="9"/>
  </w:num>
  <w:num w:numId="14">
    <w:abstractNumId w:val="18"/>
  </w:num>
  <w:num w:numId="15">
    <w:abstractNumId w:val="25"/>
  </w:num>
  <w:num w:numId="16">
    <w:abstractNumId w:val="19"/>
  </w:num>
  <w:num w:numId="17">
    <w:abstractNumId w:val="24"/>
  </w:num>
  <w:num w:numId="18">
    <w:abstractNumId w:val="17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  <w:num w:numId="23">
    <w:abstractNumId w:val="16"/>
  </w:num>
  <w:num w:numId="24">
    <w:abstractNumId w:val="13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FC"/>
    <w:rsid w:val="000872DE"/>
    <w:rsid w:val="002533FC"/>
    <w:rsid w:val="00372262"/>
    <w:rsid w:val="00420447"/>
    <w:rsid w:val="00511C4F"/>
    <w:rsid w:val="00587405"/>
    <w:rsid w:val="0061465C"/>
    <w:rsid w:val="006A310F"/>
    <w:rsid w:val="008B22D5"/>
    <w:rsid w:val="00943464"/>
    <w:rsid w:val="009A13C7"/>
    <w:rsid w:val="00A4273E"/>
    <w:rsid w:val="00A82704"/>
    <w:rsid w:val="00AE206E"/>
    <w:rsid w:val="00CE117A"/>
    <w:rsid w:val="00D3639B"/>
    <w:rsid w:val="00D6227D"/>
    <w:rsid w:val="00DE3D57"/>
    <w:rsid w:val="00EC63B2"/>
    <w:rsid w:val="00EE488E"/>
    <w:rsid w:val="00F5726B"/>
    <w:rsid w:val="00FD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533F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33FC"/>
    <w:pPr>
      <w:ind w:left="720"/>
      <w:contextualSpacing/>
    </w:pPr>
  </w:style>
  <w:style w:type="paragraph" w:styleId="a4">
    <w:name w:val="Title"/>
    <w:basedOn w:val="a"/>
    <w:link w:val="a5"/>
    <w:qFormat/>
    <w:rsid w:val="002533FC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/>
    </w:rPr>
  </w:style>
  <w:style w:type="character" w:customStyle="1" w:styleId="a5">
    <w:name w:val="Название Знак"/>
    <w:basedOn w:val="a0"/>
    <w:link w:val="a4"/>
    <w:rsid w:val="002533FC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table" w:styleId="a6">
    <w:name w:val="Table Grid"/>
    <w:basedOn w:val="a1"/>
    <w:uiPriority w:val="59"/>
    <w:rsid w:val="002533F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3FC"/>
  </w:style>
  <w:style w:type="paragraph" w:styleId="a9">
    <w:name w:val="footer"/>
    <w:basedOn w:val="a"/>
    <w:link w:val="aa"/>
    <w:uiPriority w:val="99"/>
    <w:unhideWhenUsed/>
    <w:rsid w:val="0025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3FC"/>
  </w:style>
  <w:style w:type="paragraph" w:styleId="ab">
    <w:name w:val="Balloon Text"/>
    <w:basedOn w:val="a"/>
    <w:link w:val="ac"/>
    <w:uiPriority w:val="99"/>
    <w:semiHidden/>
    <w:unhideWhenUsed/>
    <w:rsid w:val="002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33F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533FC"/>
    <w:rPr>
      <w:color w:val="0000FF"/>
      <w:u w:val="single"/>
    </w:rPr>
  </w:style>
  <w:style w:type="paragraph" w:customStyle="1" w:styleId="31">
    <w:name w:val="Основной текст 31"/>
    <w:basedOn w:val="a"/>
    <w:rsid w:val="002533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author">
    <w:name w:val="author"/>
    <w:basedOn w:val="a"/>
    <w:rsid w:val="002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2013-10-19T17:57:00Z</cp:lastPrinted>
  <dcterms:created xsi:type="dcterms:W3CDTF">2013-09-18T16:02:00Z</dcterms:created>
  <dcterms:modified xsi:type="dcterms:W3CDTF">2013-10-23T14:49:00Z</dcterms:modified>
</cp:coreProperties>
</file>