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7A" w:rsidRDefault="007C547A" w:rsidP="007C547A">
      <w:pPr>
        <w:spacing w:after="0"/>
        <w:jc w:val="center"/>
        <w:rPr>
          <w:b/>
          <w:sz w:val="32"/>
          <w:szCs w:val="32"/>
        </w:rPr>
      </w:pPr>
      <w:r w:rsidRPr="000719E7">
        <w:rPr>
          <w:b/>
          <w:sz w:val="32"/>
          <w:szCs w:val="32"/>
        </w:rPr>
        <w:t xml:space="preserve">Пояснительная записка к рабочей программе </w:t>
      </w:r>
    </w:p>
    <w:p w:rsidR="007C547A" w:rsidRDefault="007C547A" w:rsidP="007C547A">
      <w:pPr>
        <w:spacing w:after="0"/>
        <w:jc w:val="center"/>
        <w:rPr>
          <w:b/>
          <w:sz w:val="32"/>
          <w:szCs w:val="32"/>
        </w:rPr>
      </w:pPr>
      <w:r w:rsidRPr="000719E7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изобразительному искусству</w:t>
      </w:r>
    </w:p>
    <w:p w:rsidR="007C547A" w:rsidRPr="000404E1" w:rsidRDefault="007C547A" w:rsidP="007C547A">
      <w:pPr>
        <w:spacing w:after="0"/>
        <w:jc w:val="both"/>
        <w:rPr>
          <w:bCs/>
        </w:rPr>
      </w:pPr>
      <w:r>
        <w:rPr>
          <w:bCs/>
        </w:rPr>
        <w:t xml:space="preserve"> </w:t>
      </w:r>
      <w:r w:rsidRPr="000404E1">
        <w:rPr>
          <w:bCs/>
        </w:rPr>
        <w:t>Рабочая программа составлена на основе следующих нормативных документов и методических р</w:t>
      </w:r>
      <w:r w:rsidRPr="000404E1">
        <w:rPr>
          <w:bCs/>
        </w:rPr>
        <w:t>е</w:t>
      </w:r>
      <w:r w:rsidRPr="000404E1">
        <w:rPr>
          <w:bCs/>
        </w:rPr>
        <w:t>комендаций:</w:t>
      </w:r>
    </w:p>
    <w:p w:rsidR="008E38E2" w:rsidRPr="00C04F0C" w:rsidRDefault="008E38E2" w:rsidP="008E38E2">
      <w:pPr>
        <w:pStyle w:val="a5"/>
        <w:numPr>
          <w:ilvl w:val="0"/>
          <w:numId w:val="1"/>
        </w:numPr>
        <w:contextualSpacing w:val="0"/>
        <w:jc w:val="both"/>
      </w:pPr>
      <w:r>
        <w:t>Федерального компонента  Г</w:t>
      </w:r>
      <w:r w:rsidRPr="001D77E0">
        <w:t>осударственного стандарт</w:t>
      </w:r>
      <w:r>
        <w:t>а начального общего образ</w:t>
      </w:r>
      <w:r>
        <w:t>о</w:t>
      </w:r>
      <w:r>
        <w:t>вания;</w:t>
      </w:r>
      <w:r w:rsidRPr="001D77E0">
        <w:t xml:space="preserve">  </w:t>
      </w:r>
    </w:p>
    <w:p w:rsidR="008E38E2" w:rsidRPr="00831B11" w:rsidRDefault="008E38E2" w:rsidP="008E38E2">
      <w:pPr>
        <w:pStyle w:val="a5"/>
        <w:numPr>
          <w:ilvl w:val="0"/>
          <w:numId w:val="1"/>
        </w:numPr>
        <w:contextualSpacing w:val="0"/>
      </w:pPr>
      <w:r>
        <w:t xml:space="preserve">Концепции </w:t>
      </w:r>
      <w:proofErr w:type="spellStart"/>
      <w:proofErr w:type="gramStart"/>
      <w:r>
        <w:t>учебно</w:t>
      </w:r>
      <w:proofErr w:type="spellEnd"/>
      <w:r>
        <w:t xml:space="preserve"> – методического</w:t>
      </w:r>
      <w:proofErr w:type="gramEnd"/>
      <w:r>
        <w:t xml:space="preserve"> комплекса «Перспектива» под редакцией </w:t>
      </w:r>
      <w:proofErr w:type="spellStart"/>
      <w:r>
        <w:t>Л.Г.Петерсон</w:t>
      </w:r>
      <w:proofErr w:type="spellEnd"/>
      <w:r>
        <w:t xml:space="preserve">, Москва «Просвещение» 2011 год; </w:t>
      </w:r>
    </w:p>
    <w:p w:rsidR="008E38E2" w:rsidRPr="00831B11" w:rsidRDefault="008E38E2" w:rsidP="008E38E2">
      <w:pPr>
        <w:pStyle w:val="a5"/>
        <w:numPr>
          <w:ilvl w:val="0"/>
          <w:numId w:val="1"/>
        </w:numPr>
        <w:contextualSpacing w:val="0"/>
      </w:pPr>
      <w:r w:rsidRPr="00831B11">
        <w:t xml:space="preserve">Программы </w:t>
      </w:r>
      <w:r>
        <w:t>специальных (коррекционных) образовательных учреждений</w:t>
      </w:r>
      <w:r w:rsidRPr="00D9155A">
        <w:t xml:space="preserve"> </w:t>
      </w:r>
      <w:r>
        <w:t>IV</w:t>
      </w:r>
      <w:r w:rsidRPr="00EF0C48">
        <w:t xml:space="preserve"> </w:t>
      </w:r>
      <w:r>
        <w:t>вида (</w:t>
      </w:r>
      <w:proofErr w:type="gramStart"/>
      <w:r>
        <w:t>для</w:t>
      </w:r>
      <w:proofErr w:type="gramEnd"/>
      <w:r>
        <w:t xml:space="preserve"> сл</w:t>
      </w:r>
      <w:r>
        <w:t>а</w:t>
      </w:r>
      <w:r>
        <w:t>бовидящих)</w:t>
      </w:r>
      <w:r w:rsidRPr="00831B11">
        <w:t xml:space="preserve">. </w:t>
      </w:r>
      <w:proofErr w:type="spellStart"/>
      <w:r>
        <w:t>Бельмер</w:t>
      </w:r>
      <w:proofErr w:type="spellEnd"/>
      <w:r>
        <w:t xml:space="preserve">    </w:t>
      </w:r>
      <w:r w:rsidRPr="00831B11">
        <w:t>М., «</w:t>
      </w:r>
      <w:proofErr w:type="spellStart"/>
      <w:r>
        <w:t>ГороД</w:t>
      </w:r>
      <w:proofErr w:type="spellEnd"/>
      <w:r w:rsidRPr="00831B11">
        <w:t xml:space="preserve">», </w:t>
      </w:r>
      <w:r>
        <w:t>1999</w:t>
      </w:r>
      <w:r w:rsidRPr="00D9155A">
        <w:t xml:space="preserve"> год</w:t>
      </w:r>
      <w:r w:rsidRPr="00831B11">
        <w:t>;</w:t>
      </w:r>
    </w:p>
    <w:p w:rsidR="008E38E2" w:rsidRPr="00831B11" w:rsidRDefault="008E38E2" w:rsidP="008E38E2">
      <w:pPr>
        <w:pStyle w:val="a5"/>
        <w:numPr>
          <w:ilvl w:val="0"/>
          <w:numId w:val="1"/>
        </w:numPr>
        <w:contextualSpacing w:val="0"/>
      </w:pPr>
      <w:r w:rsidRPr="00831B11">
        <w:t>Программы курса «</w:t>
      </w:r>
      <w:r>
        <w:t>Изобразительное искусство</w:t>
      </w:r>
      <w:r w:rsidRPr="00831B11">
        <w:t xml:space="preserve">» под редакцией </w:t>
      </w:r>
      <w:r>
        <w:t xml:space="preserve">Т.Я. </w:t>
      </w:r>
      <w:proofErr w:type="spellStart"/>
      <w:r>
        <w:t>Шпикаловой</w:t>
      </w:r>
      <w:proofErr w:type="spellEnd"/>
      <w:r>
        <w:t>, Л.В. Е</w:t>
      </w:r>
      <w:r>
        <w:t>р</w:t>
      </w:r>
      <w:r>
        <w:t xml:space="preserve">шовой </w:t>
      </w:r>
      <w:r w:rsidRPr="00831B11">
        <w:t xml:space="preserve"> «Просвещение», 2011 год;</w:t>
      </w:r>
    </w:p>
    <w:p w:rsidR="008E38E2" w:rsidRDefault="008E38E2" w:rsidP="008E38E2">
      <w:pPr>
        <w:pStyle w:val="a5"/>
        <w:numPr>
          <w:ilvl w:val="0"/>
          <w:numId w:val="1"/>
        </w:numPr>
        <w:contextualSpacing w:val="0"/>
      </w:pPr>
      <w:r w:rsidRPr="00831B11">
        <w:t>Учебного плана школы на 201</w:t>
      </w:r>
      <w:r>
        <w:t>3</w:t>
      </w:r>
      <w:r w:rsidRPr="00831B11">
        <w:t>-201</w:t>
      </w:r>
      <w:r>
        <w:t xml:space="preserve">4 </w:t>
      </w:r>
      <w:r w:rsidRPr="00831B11">
        <w:t>учебный год.</w:t>
      </w:r>
    </w:p>
    <w:p w:rsidR="007C547A" w:rsidRPr="00E40A7D" w:rsidRDefault="007C547A" w:rsidP="007C547A">
      <w:pPr>
        <w:autoSpaceDE w:val="0"/>
        <w:autoSpaceDN w:val="0"/>
        <w:adjustRightInd w:val="0"/>
        <w:spacing w:after="0"/>
        <w:jc w:val="both"/>
        <w:rPr>
          <w:b/>
          <w:i/>
        </w:rPr>
      </w:pPr>
      <w:r>
        <w:rPr>
          <w:b/>
          <w:i/>
        </w:rPr>
        <w:t>Дидактическое обеспечение:</w:t>
      </w:r>
    </w:p>
    <w:p w:rsidR="007C547A" w:rsidRPr="000404E1" w:rsidRDefault="007C547A" w:rsidP="007C547A">
      <w:pPr>
        <w:pStyle w:val="a5"/>
        <w:numPr>
          <w:ilvl w:val="0"/>
          <w:numId w:val="2"/>
        </w:numPr>
        <w:ind w:left="709" w:hanging="283"/>
        <w:jc w:val="both"/>
      </w:pPr>
      <w:proofErr w:type="spellStart"/>
      <w:r w:rsidRPr="007C547A">
        <w:t>Шпикалова</w:t>
      </w:r>
      <w:proofErr w:type="spellEnd"/>
      <w:r w:rsidRPr="007C547A">
        <w:t xml:space="preserve"> Т.Я., Ершова Л.В., </w:t>
      </w:r>
      <w:proofErr w:type="spellStart"/>
      <w:r w:rsidRPr="007C547A">
        <w:t>Величкина</w:t>
      </w:r>
      <w:proofErr w:type="spellEnd"/>
      <w:r w:rsidRPr="007C547A">
        <w:t xml:space="preserve"> Г.А. Изобразительное искусство. Учебник. 3 класс</w:t>
      </w:r>
      <w:r>
        <w:t>.</w:t>
      </w:r>
      <w:r w:rsidRPr="005D746B">
        <w:t xml:space="preserve"> </w:t>
      </w:r>
      <w:r w:rsidRPr="000404E1">
        <w:t>М.</w:t>
      </w:r>
      <w:r>
        <w:t>:</w:t>
      </w:r>
      <w:r w:rsidRPr="000404E1">
        <w:t xml:space="preserve"> Просвещение, 201</w:t>
      </w:r>
      <w:r>
        <w:t>2</w:t>
      </w:r>
    </w:p>
    <w:p w:rsidR="007C547A" w:rsidRPr="000404E1" w:rsidRDefault="007C547A" w:rsidP="007C547A">
      <w:pPr>
        <w:pStyle w:val="a5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</w:pPr>
      <w:proofErr w:type="spellStart"/>
      <w:r w:rsidRPr="007C547A">
        <w:t>Шпикалова</w:t>
      </w:r>
      <w:proofErr w:type="spellEnd"/>
      <w:r w:rsidRPr="007C547A">
        <w:t xml:space="preserve"> Т.Я., Ершова Л.В., Макарова Н.Р. и др. Изобразительное искусство. Творческая тетрадь. 3 класс</w:t>
      </w:r>
      <w:r>
        <w:t xml:space="preserve">. </w:t>
      </w:r>
      <w:r w:rsidRPr="000404E1">
        <w:t>М.</w:t>
      </w:r>
      <w:r>
        <w:t>:</w:t>
      </w:r>
      <w:r w:rsidRPr="000404E1">
        <w:t xml:space="preserve"> Просвещение, 201</w:t>
      </w:r>
      <w:r w:rsidR="008E38E2">
        <w:t>3</w:t>
      </w:r>
    </w:p>
    <w:p w:rsidR="007C547A" w:rsidRPr="00274A85" w:rsidRDefault="007C547A" w:rsidP="007C547A">
      <w:pPr>
        <w:spacing w:after="0"/>
        <w:jc w:val="both"/>
        <w:rPr>
          <w:i/>
        </w:rPr>
      </w:pPr>
    </w:p>
    <w:p w:rsidR="007C547A" w:rsidRPr="00E40A7D" w:rsidRDefault="007C547A" w:rsidP="007C547A">
      <w:pPr>
        <w:autoSpaceDE w:val="0"/>
        <w:autoSpaceDN w:val="0"/>
        <w:adjustRightInd w:val="0"/>
        <w:spacing w:after="0"/>
        <w:ind w:left="360" w:hanging="360"/>
        <w:jc w:val="both"/>
        <w:rPr>
          <w:b/>
          <w:i/>
        </w:rPr>
      </w:pPr>
      <w:r>
        <w:rPr>
          <w:b/>
          <w:i/>
        </w:rPr>
        <w:t>Методическое обеспечение:</w:t>
      </w:r>
    </w:p>
    <w:p w:rsidR="007C547A" w:rsidRPr="000404E1" w:rsidRDefault="007C547A" w:rsidP="007C547A">
      <w:pPr>
        <w:pStyle w:val="a5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</w:pPr>
      <w:proofErr w:type="spellStart"/>
      <w:r w:rsidRPr="007C547A">
        <w:t>Шпикалова</w:t>
      </w:r>
      <w:proofErr w:type="spellEnd"/>
      <w:r w:rsidRPr="007C547A">
        <w:t xml:space="preserve"> Т.Я., Ершова Л. В. Уроки изобразительного искусства. Поурочные разработки.</w:t>
      </w:r>
      <w:r>
        <w:t xml:space="preserve"> </w:t>
      </w:r>
      <w:r w:rsidRPr="000404E1">
        <w:t>М.: Просвещение,</w:t>
      </w:r>
      <w:r>
        <w:t xml:space="preserve"> </w:t>
      </w:r>
      <w:r w:rsidRPr="000404E1">
        <w:t>20</w:t>
      </w:r>
      <w:r>
        <w:t>1</w:t>
      </w:r>
      <w:r w:rsidR="008E38E2">
        <w:t>2</w:t>
      </w:r>
    </w:p>
    <w:p w:rsidR="007C547A" w:rsidRDefault="007C547A" w:rsidP="007C547A">
      <w:pPr>
        <w:pStyle w:val="a5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</w:pPr>
      <w:r w:rsidRPr="000404E1">
        <w:t>Технологические карты</w:t>
      </w:r>
      <w:r>
        <w:t>: Изобразительное искусство</w:t>
      </w:r>
      <w:r w:rsidRPr="000404E1">
        <w:t xml:space="preserve"> (с сайта: </w:t>
      </w:r>
      <w:hyperlink r:id="rId6" w:history="1">
        <w:r w:rsidRPr="006C09F3">
          <w:rPr>
            <w:rStyle w:val="a7"/>
          </w:rPr>
          <w:t>www.prosv.ru/umk/perspektiva</w:t>
        </w:r>
      </w:hyperlink>
      <w:r w:rsidRPr="000404E1">
        <w:t>)</w:t>
      </w:r>
    </w:p>
    <w:p w:rsidR="007C547A" w:rsidRDefault="007C547A" w:rsidP="007C547A">
      <w:pPr>
        <w:autoSpaceDE w:val="0"/>
        <w:autoSpaceDN w:val="0"/>
        <w:adjustRightInd w:val="0"/>
        <w:spacing w:after="0"/>
        <w:ind w:left="720"/>
        <w:jc w:val="both"/>
      </w:pPr>
    </w:p>
    <w:p w:rsidR="007C547A" w:rsidRDefault="007C547A" w:rsidP="007C547A">
      <w:pPr>
        <w:pStyle w:val="a5"/>
        <w:ind w:left="0" w:firstLine="426"/>
        <w:jc w:val="both"/>
      </w:pPr>
      <w:r>
        <w:t>Содержание данного учебника полностью соответствует действующим образовательным ста</w:t>
      </w:r>
      <w:r>
        <w:t>н</w:t>
      </w:r>
      <w:r>
        <w:t xml:space="preserve">дартам, учебному базисному плану и отвечает идеям новой концепции начального образования «Перспектива» (руководитель  Л. Ф. Климанова). </w:t>
      </w:r>
    </w:p>
    <w:p w:rsidR="007C547A" w:rsidRPr="000719E7" w:rsidRDefault="007C547A" w:rsidP="007C547A">
      <w:pPr>
        <w:spacing w:after="0"/>
        <w:ind w:firstLine="360"/>
        <w:jc w:val="both"/>
        <w:rPr>
          <w:b/>
          <w:sz w:val="28"/>
          <w:szCs w:val="32"/>
        </w:rPr>
      </w:pPr>
    </w:p>
    <w:p w:rsidR="007C547A" w:rsidRPr="000404E1" w:rsidRDefault="007C547A" w:rsidP="007C547A">
      <w:pPr>
        <w:spacing w:after="0"/>
        <w:contextualSpacing/>
        <w:jc w:val="both"/>
      </w:pPr>
      <w:r w:rsidRPr="000404E1">
        <w:t xml:space="preserve">Количество часов в неделю по программе                                </w:t>
      </w:r>
      <w:r w:rsidR="006E00BD">
        <w:t xml:space="preserve"> </w:t>
      </w:r>
      <w:r w:rsidRPr="000404E1">
        <w:t xml:space="preserve"> </w:t>
      </w:r>
      <w:r>
        <w:t>1</w:t>
      </w:r>
    </w:p>
    <w:p w:rsidR="007C547A" w:rsidRPr="000404E1" w:rsidRDefault="007C547A" w:rsidP="007C547A">
      <w:pPr>
        <w:spacing w:after="0"/>
        <w:jc w:val="both"/>
      </w:pPr>
      <w:r w:rsidRPr="000404E1">
        <w:t xml:space="preserve">Количество часов в неделю по учебному плану                     </w:t>
      </w:r>
      <w:r w:rsidR="006E00BD">
        <w:t xml:space="preserve"> </w:t>
      </w:r>
      <w:r w:rsidRPr="000404E1">
        <w:t xml:space="preserve"> </w:t>
      </w:r>
      <w:r>
        <w:t>1</w:t>
      </w:r>
    </w:p>
    <w:p w:rsidR="007C547A" w:rsidRDefault="007C547A" w:rsidP="005A0894">
      <w:pPr>
        <w:spacing w:after="0"/>
        <w:jc w:val="both"/>
      </w:pPr>
      <w:r w:rsidRPr="000404E1">
        <w:t xml:space="preserve">Количество часов в год                                                                </w:t>
      </w:r>
      <w:r w:rsidR="006E00BD">
        <w:t xml:space="preserve">     </w:t>
      </w:r>
      <w:r>
        <w:t>35</w:t>
      </w:r>
    </w:p>
    <w:p w:rsidR="007C547A" w:rsidRDefault="007C547A" w:rsidP="005A0894">
      <w:pPr>
        <w:autoSpaceDE w:val="0"/>
        <w:autoSpaceDN w:val="0"/>
        <w:adjustRightInd w:val="0"/>
        <w:spacing w:after="0"/>
        <w:ind w:left="720"/>
        <w:jc w:val="both"/>
      </w:pPr>
    </w:p>
    <w:p w:rsidR="00586798" w:rsidRDefault="007C547A" w:rsidP="005A0894">
      <w:pPr>
        <w:pStyle w:val="a8"/>
        <w:widowControl w:val="0"/>
        <w:spacing w:after="0"/>
        <w:ind w:left="0" w:firstLine="709"/>
        <w:jc w:val="center"/>
        <w:rPr>
          <w:b/>
          <w:i/>
        </w:rPr>
      </w:pPr>
      <w:r w:rsidRPr="00713D63">
        <w:rPr>
          <w:b/>
          <w:i/>
        </w:rPr>
        <w:t>Общая характеристика учебного предмета</w:t>
      </w:r>
    </w:p>
    <w:p w:rsidR="007772B7" w:rsidRPr="00586798" w:rsidRDefault="00586798" w:rsidP="005A0894">
      <w:pPr>
        <w:pStyle w:val="a8"/>
        <w:widowControl w:val="0"/>
        <w:spacing w:after="0"/>
        <w:ind w:left="0" w:firstLine="709"/>
        <w:jc w:val="both"/>
        <w:rPr>
          <w:b/>
          <w:i/>
        </w:rPr>
      </w:pPr>
      <w:r w:rsidRPr="00586798">
        <w:t xml:space="preserve">Изобразительное искусство как один из учебных предметов общеобразовательной школы имеет </w:t>
      </w:r>
      <w:proofErr w:type="gramStart"/>
      <w:r w:rsidRPr="00586798">
        <w:t>важное значение</w:t>
      </w:r>
      <w:proofErr w:type="gramEnd"/>
      <w:r w:rsidRPr="00586798">
        <w:t xml:space="preserve"> в воспитании </w:t>
      </w:r>
      <w:r>
        <w:t>об</w:t>
      </w:r>
      <w:r w:rsidRPr="00586798">
        <w:t>уча</w:t>
      </w:r>
      <w:r>
        <w:t>ю</w:t>
      </w:r>
      <w:r w:rsidRPr="00586798">
        <w:t>щихся. Программа создана в соответствии с концепц</w:t>
      </w:r>
      <w:r w:rsidRPr="00586798">
        <w:t>и</w:t>
      </w:r>
      <w:r w:rsidRPr="00586798">
        <w:t>ей модернизации российского образования, с опорой на положения правительственных документов по вопросам воспитания у граждан любви к отечеству, национального достоинства, интереса к культурно-историческим традициям русского и других народов страны.</w:t>
      </w:r>
    </w:p>
    <w:p w:rsidR="007772B7" w:rsidRDefault="007772B7" w:rsidP="007C547A">
      <w:pPr>
        <w:pStyle w:val="body"/>
        <w:spacing w:before="0" w:beforeAutospacing="0" w:after="0" w:afterAutospacing="0"/>
        <w:contextualSpacing/>
        <w:jc w:val="left"/>
      </w:pPr>
      <w:r w:rsidRPr="00586798">
        <w:rPr>
          <w:rStyle w:val="a4"/>
          <w:b/>
        </w:rPr>
        <w:t>Основные цели</w:t>
      </w:r>
      <w:r w:rsidRPr="00586798">
        <w:rPr>
          <w:rStyle w:val="a4"/>
          <w:b/>
          <w:i w:val="0"/>
        </w:rPr>
        <w:t xml:space="preserve"> </w:t>
      </w:r>
      <w:r w:rsidRPr="00586798">
        <w:rPr>
          <w:b/>
          <w:i/>
        </w:rPr>
        <w:t>программы:</w:t>
      </w:r>
      <w:r w:rsidRPr="00586798">
        <w:br/>
      </w:r>
      <w:r w:rsidRPr="007C547A">
        <w:t>      • обеспечить Обязательный минимум содержания федерального компонента начального общего образования по предмету «Изобразительное искусство»;</w:t>
      </w:r>
      <w:r w:rsidRPr="007C547A">
        <w:br/>
        <w:t>      • содействовать развитию эмоционально-ценностного восприятия произведений професси</w:t>
      </w:r>
      <w:r w:rsidRPr="007C547A">
        <w:t>о</w:t>
      </w:r>
      <w:r w:rsidRPr="007C547A">
        <w:t>нального и народного искусств, окружающего мира;</w:t>
      </w:r>
      <w:r w:rsidRPr="007C547A">
        <w:br/>
        <w:t>      • способствовать освоению первичных знаний о разнообразии и специфике видов и жанров пр</w:t>
      </w:r>
      <w:r w:rsidRPr="007C547A">
        <w:t>о</w:t>
      </w:r>
      <w:r w:rsidRPr="007C547A">
        <w:t>фессионального и народного искусства (графика, живопись, декоративно-прикладное, архитектура, дизайн);</w:t>
      </w:r>
      <w:r w:rsidRPr="007C547A">
        <w:br/>
        <w:t>      • </w:t>
      </w:r>
      <w:proofErr w:type="gramStart"/>
      <w:r w:rsidRPr="007C547A">
        <w:t>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технологиях; воспитанию нравственных и эстетических чувств: любви к родной природе, своему народу, Родине, уважения к людям и результатам их труда, традициям, героическому прошлому, многонациональной культуре;</w:t>
      </w:r>
      <w:r w:rsidRPr="007C547A">
        <w:br/>
        <w:t>      • обеспечивать овладение элементарными умениями, навыками, способами художественно-трудовой деятельности с различными материалами</w:t>
      </w:r>
      <w:r w:rsidR="006E00BD">
        <w:t>;</w:t>
      </w:r>
      <w:proofErr w:type="gramEnd"/>
      <w:r w:rsidRPr="007C547A">
        <w:br/>
        <w:t>      • способствовать формированию образного мышления, пространственного воображения, худ</w:t>
      </w:r>
      <w:r w:rsidRPr="007C547A">
        <w:t>о</w:t>
      </w:r>
      <w:r w:rsidRPr="007C547A">
        <w:lastRenderedPageBreak/>
        <w:t>жественных, проектных, конструкторских способностей на основе творческого опыта в области пластических искусств и народных художественных промыслов.</w:t>
      </w:r>
    </w:p>
    <w:p w:rsidR="00586798" w:rsidRDefault="00586798" w:rsidP="005A0894">
      <w:pPr>
        <w:pStyle w:val="body"/>
        <w:ind w:firstLine="709"/>
        <w:contextualSpacing/>
      </w:pPr>
      <w:r w:rsidRPr="005A0894">
        <w:rPr>
          <w:b/>
          <w:i/>
        </w:rPr>
        <w:t>Основной задачей</w:t>
      </w:r>
      <w:r>
        <w:t xml:space="preserve"> воспитания и обучения в процессе изобразительной деятельности на ур</w:t>
      </w:r>
      <w:r>
        <w:t>о</w:t>
      </w:r>
      <w:r>
        <w:t xml:space="preserve">ках является приобретение </w:t>
      </w:r>
      <w:r w:rsidR="006E00BD">
        <w:t>об</w:t>
      </w:r>
      <w:r>
        <w:t>уча</w:t>
      </w:r>
      <w:r w:rsidR="006E00BD">
        <w:t>ю</w:t>
      </w:r>
      <w:r>
        <w:t>щимися умений передавать впечатления о предметах и явлениях с помощью выразительных образов, формирование индивидуальных интересов, склонностей, сп</w:t>
      </w:r>
      <w:r>
        <w:t>о</w:t>
      </w:r>
      <w:r>
        <w:t>собностей.</w:t>
      </w:r>
    </w:p>
    <w:p w:rsidR="00586798" w:rsidRDefault="00586798" w:rsidP="006E00BD">
      <w:pPr>
        <w:pStyle w:val="body"/>
        <w:spacing w:before="0" w:beforeAutospacing="0" w:after="0" w:afterAutospacing="0"/>
        <w:ind w:firstLine="709"/>
        <w:contextualSpacing/>
      </w:pPr>
      <w:r>
        <w:t>Изобразительное искусство в силу своей конкретности и наглядности оказывает большое влияние на детей, да</w:t>
      </w:r>
      <w:r w:rsidR="006E00BD">
        <w:t>ё</w:t>
      </w:r>
      <w:r>
        <w:t>т возможность знакомить их с новыми явлениями в общественной жизни, природе, быту, обогащает представления.</w:t>
      </w:r>
      <w:r w:rsidR="006E00BD">
        <w:t xml:space="preserve"> </w:t>
      </w:r>
      <w:r>
        <w:t>Благодаря характерности, яркости воплощения художес</w:t>
      </w:r>
      <w:r>
        <w:t>т</w:t>
      </w:r>
      <w:r>
        <w:t>венный образ всегда волнует, вызывая чувство симпатии, радости или, наоборот, огорчения.</w:t>
      </w:r>
      <w:r w:rsidR="006E00BD">
        <w:t xml:space="preserve"> </w:t>
      </w:r>
      <w:r>
        <w:t>Во</w:t>
      </w:r>
      <w:r>
        <w:t>с</w:t>
      </w:r>
      <w:r>
        <w:t>приятие произведения изобразительного искусства рассматривается целостно, т</w:t>
      </w:r>
      <w:r w:rsidR="006E00BD">
        <w:t xml:space="preserve">о </w:t>
      </w:r>
      <w:r>
        <w:t>е</w:t>
      </w:r>
      <w:r w:rsidR="006E00BD">
        <w:t>сть</w:t>
      </w:r>
      <w:r>
        <w:t xml:space="preserve"> охватывает сразу не только содержание, но и средства, использованные художником для воплощения образа. Произведения для анализа отобраны с уч</w:t>
      </w:r>
      <w:r w:rsidR="006E00BD">
        <w:t>ё</w:t>
      </w:r>
      <w:r>
        <w:t>том доступности детям младшего школьного возраста.</w:t>
      </w:r>
    </w:p>
    <w:p w:rsidR="00586798" w:rsidRDefault="00586798" w:rsidP="00586798">
      <w:pPr>
        <w:pStyle w:val="body"/>
        <w:spacing w:after="0"/>
        <w:ind w:firstLine="709"/>
        <w:contextualSpacing/>
      </w:pPr>
      <w:r>
        <w:t xml:space="preserve">Автором продуманы задания для самостоятельного рассказывания </w:t>
      </w:r>
      <w:r w:rsidR="006E00BD">
        <w:t>об</w:t>
      </w:r>
      <w:r>
        <w:t>уча</w:t>
      </w:r>
      <w:r w:rsidR="006E00BD">
        <w:t>ю</w:t>
      </w:r>
      <w:r>
        <w:t>щихся о том, что изображено, выделения характерных деталей, признаков, существенных для раскрытия образов, средств художественной выразительности.</w:t>
      </w:r>
      <w:r w:rsidR="006E00BD">
        <w:t xml:space="preserve"> </w:t>
      </w:r>
      <w:r>
        <w:t>Постоянно направляя детское внимание на выразител</w:t>
      </w:r>
      <w:r>
        <w:t>ь</w:t>
      </w:r>
      <w:r>
        <w:t>ность изображаемых событий, людей, животных, предметов, богатство характерных деталей, цвет</w:t>
      </w:r>
      <w:r>
        <w:t>о</w:t>
      </w:r>
      <w:r>
        <w:t xml:space="preserve">вую гамму, пластичность форм, особенности композиции, учитель постепенно подводит </w:t>
      </w:r>
      <w:r w:rsidR="006E00BD">
        <w:t>об</w:t>
      </w:r>
      <w:r>
        <w:t>уча</w:t>
      </w:r>
      <w:r w:rsidR="006E00BD">
        <w:t>ю</w:t>
      </w:r>
      <w:r>
        <w:t>щихся к умению элементарно оценивать и обобщать воспринятое.</w:t>
      </w:r>
    </w:p>
    <w:p w:rsidR="00586798" w:rsidRDefault="00586798" w:rsidP="00586798">
      <w:pPr>
        <w:pStyle w:val="body"/>
        <w:spacing w:before="0" w:beforeAutospacing="0" w:after="0" w:afterAutospacing="0"/>
        <w:ind w:firstLine="709"/>
        <w:contextualSpacing/>
        <w:jc w:val="left"/>
      </w:pPr>
      <w:r>
        <w:t>Оценка учителя обязательно должна содержать элемент понимания и одобрения (полож</w:t>
      </w:r>
      <w:r>
        <w:t>и</w:t>
      </w:r>
      <w:r>
        <w:t>тельное подкрепление), чтобы не разрушить уверенности в себе, в своих способностях и не убить интерес к изобразительному творчеству.</w:t>
      </w:r>
    </w:p>
    <w:p w:rsidR="009B2B58" w:rsidRDefault="009B2B58" w:rsidP="00586798">
      <w:pPr>
        <w:pStyle w:val="body"/>
        <w:spacing w:before="0" w:beforeAutospacing="0" w:after="0" w:afterAutospacing="0"/>
        <w:ind w:firstLine="709"/>
        <w:contextualSpacing/>
        <w:jc w:val="left"/>
      </w:pPr>
    </w:p>
    <w:p w:rsidR="009B2B58" w:rsidRDefault="009B2B58" w:rsidP="009B2B58">
      <w:pPr>
        <w:pStyle w:val="body"/>
        <w:spacing w:before="0" w:beforeAutospacing="0" w:after="0" w:afterAutospacing="0"/>
        <w:ind w:firstLine="709"/>
        <w:contextualSpacing/>
        <w:jc w:val="center"/>
        <w:rPr>
          <w:b/>
          <w:i/>
        </w:rPr>
      </w:pPr>
      <w:r>
        <w:rPr>
          <w:b/>
          <w:i/>
        </w:rPr>
        <w:t>Содержание учебного материала</w:t>
      </w:r>
    </w:p>
    <w:p w:rsidR="009B2B58" w:rsidRDefault="00E23438" w:rsidP="00E23438">
      <w:pPr>
        <w:pStyle w:val="body"/>
        <w:spacing w:before="0" w:beforeAutospacing="0" w:after="0" w:afterAutospacing="0"/>
        <w:contextualSpacing/>
        <w:rPr>
          <w:b/>
          <w:i/>
        </w:rPr>
      </w:pPr>
      <w:r w:rsidRPr="00E23438">
        <w:rPr>
          <w:b/>
          <w:i/>
          <w:lang w:val="en-US"/>
        </w:rPr>
        <w:t>I</w:t>
      </w:r>
      <w:r w:rsidRPr="00E23438">
        <w:rPr>
          <w:b/>
          <w:i/>
        </w:rPr>
        <w:t>.</w:t>
      </w:r>
      <w:r>
        <w:rPr>
          <w:b/>
          <w:i/>
        </w:rPr>
        <w:t xml:space="preserve"> </w:t>
      </w:r>
      <w:r w:rsidR="009B2B58">
        <w:rPr>
          <w:b/>
          <w:i/>
        </w:rPr>
        <w:t>Осень. «Как прекрасен этот мир, посмотри…» - 11 часов</w:t>
      </w:r>
    </w:p>
    <w:p w:rsidR="009B2B58" w:rsidRDefault="006031B8" w:rsidP="00E23438">
      <w:pPr>
        <w:contextualSpacing/>
        <w:rPr>
          <w:b/>
          <w:i/>
        </w:rPr>
      </w:pPr>
      <w:hyperlink r:id="rId7" w:history="1">
        <w:r w:rsidR="00E23438" w:rsidRPr="00E23438">
          <w:rPr>
            <w:rStyle w:val="a7"/>
            <w:i/>
            <w:color w:val="auto"/>
            <w:szCs w:val="24"/>
            <w:u w:val="none"/>
          </w:rPr>
          <w:t>Земля одна, а цветы на ней разные</w:t>
        </w:r>
      </w:hyperlink>
      <w:r w:rsidR="00E23438" w:rsidRPr="00E23438">
        <w:rPr>
          <w:i/>
          <w:szCs w:val="24"/>
        </w:rPr>
        <w:t>. Натюрморт</w:t>
      </w:r>
      <w:r w:rsidR="00E23438" w:rsidRPr="00E23438">
        <w:rPr>
          <w:i/>
        </w:rPr>
        <w:t xml:space="preserve">. </w:t>
      </w:r>
      <w:r w:rsidR="009B2B58" w:rsidRPr="00E23438">
        <w:rPr>
          <w:bCs/>
          <w:i/>
          <w:szCs w:val="24"/>
        </w:rPr>
        <w:t xml:space="preserve">В </w:t>
      </w:r>
      <w:proofErr w:type="spellStart"/>
      <w:r w:rsidR="009B2B58" w:rsidRPr="00E23438">
        <w:rPr>
          <w:bCs/>
          <w:i/>
          <w:szCs w:val="24"/>
        </w:rPr>
        <w:t>жостовском</w:t>
      </w:r>
      <w:proofErr w:type="spellEnd"/>
      <w:r w:rsidR="009B2B58" w:rsidRPr="00E23438">
        <w:rPr>
          <w:bCs/>
          <w:i/>
          <w:szCs w:val="24"/>
        </w:rPr>
        <w:t xml:space="preserve"> подносе все цветы России. </w:t>
      </w:r>
      <w:r w:rsidR="009B2B58" w:rsidRPr="00E23438">
        <w:rPr>
          <w:i/>
          <w:szCs w:val="24"/>
        </w:rPr>
        <w:t xml:space="preserve">О чем может рассказать русский расписной поднос. </w:t>
      </w:r>
      <w:r w:rsidR="009B2B58" w:rsidRPr="00E23438">
        <w:rPr>
          <w:bCs/>
          <w:i/>
          <w:szCs w:val="24"/>
        </w:rPr>
        <w:t>Русские лаки: традиции мастерства</w:t>
      </w:r>
      <w:r w:rsidR="00E23438" w:rsidRPr="00E23438">
        <w:rPr>
          <w:bCs/>
          <w:i/>
        </w:rPr>
        <w:t xml:space="preserve">. </w:t>
      </w:r>
      <w:r w:rsidR="00E23438" w:rsidRPr="00E23438">
        <w:rPr>
          <w:rStyle w:val="a7"/>
          <w:i/>
          <w:color w:val="auto"/>
          <w:szCs w:val="24"/>
          <w:u w:val="none"/>
        </w:rPr>
        <w:t>Каждый х</w:t>
      </w:r>
      <w:r w:rsidR="00E23438" w:rsidRPr="00E23438">
        <w:rPr>
          <w:rStyle w:val="a7"/>
          <w:i/>
          <w:color w:val="auto"/>
          <w:szCs w:val="24"/>
          <w:u w:val="none"/>
        </w:rPr>
        <w:t>у</w:t>
      </w:r>
      <w:r w:rsidR="00E23438" w:rsidRPr="00E23438">
        <w:rPr>
          <w:rStyle w:val="a7"/>
          <w:i/>
          <w:color w:val="auto"/>
          <w:szCs w:val="24"/>
          <w:u w:val="none"/>
        </w:rPr>
        <w:t>дожник урожай своей земли хвалит</w:t>
      </w:r>
      <w:r w:rsidR="00E23438" w:rsidRPr="00E23438">
        <w:rPr>
          <w:i/>
          <w:szCs w:val="24"/>
        </w:rPr>
        <w:t xml:space="preserve">. Натюрморт. </w:t>
      </w:r>
      <w:hyperlink r:id="rId8" w:history="1">
        <w:r w:rsidR="00E23438" w:rsidRPr="00E23438">
          <w:rPr>
            <w:rStyle w:val="a7"/>
            <w:i/>
            <w:color w:val="auto"/>
            <w:szCs w:val="24"/>
            <w:u w:val="none"/>
          </w:rPr>
          <w:t>Лети, лети, бумажный змей</w:t>
        </w:r>
      </w:hyperlink>
      <w:r w:rsidR="00E23438" w:rsidRPr="00E23438">
        <w:rPr>
          <w:i/>
          <w:szCs w:val="24"/>
        </w:rPr>
        <w:t xml:space="preserve">. Орнамент народов мира. </w:t>
      </w:r>
      <w:hyperlink r:id="rId9" w:history="1">
        <w:r w:rsidR="00E23438" w:rsidRPr="00E23438">
          <w:rPr>
            <w:rStyle w:val="a7"/>
            <w:i/>
            <w:color w:val="auto"/>
            <w:szCs w:val="24"/>
            <w:u w:val="none"/>
          </w:rPr>
          <w:t>Чуден свет — мудры люди, дивны дела их</w:t>
        </w:r>
      </w:hyperlink>
      <w:r w:rsidR="00E23438" w:rsidRPr="00E23438">
        <w:rPr>
          <w:i/>
          <w:szCs w:val="24"/>
        </w:rPr>
        <w:t xml:space="preserve">. Лоскутная мозаика. </w:t>
      </w:r>
      <w:r w:rsidR="009B2B58" w:rsidRPr="00E23438">
        <w:rPr>
          <w:i/>
          <w:szCs w:val="24"/>
        </w:rPr>
        <w:t>Живописные просторы Род</w:t>
      </w:r>
      <w:r w:rsidR="009B2B58" w:rsidRPr="00E23438">
        <w:rPr>
          <w:i/>
          <w:szCs w:val="24"/>
        </w:rPr>
        <w:t>и</w:t>
      </w:r>
      <w:r w:rsidR="009B2B58" w:rsidRPr="00E23438">
        <w:rPr>
          <w:i/>
          <w:szCs w:val="24"/>
        </w:rPr>
        <w:t>ны. Пейзаж</w:t>
      </w:r>
      <w:r w:rsidR="00E23438" w:rsidRPr="00E23438">
        <w:rPr>
          <w:i/>
          <w:szCs w:val="24"/>
        </w:rPr>
        <w:t xml:space="preserve">. </w:t>
      </w:r>
      <w:r w:rsidR="009B2B58" w:rsidRPr="00E23438">
        <w:rPr>
          <w:i/>
          <w:szCs w:val="24"/>
        </w:rPr>
        <w:t xml:space="preserve"> </w:t>
      </w:r>
      <w:hyperlink r:id="rId10" w:history="1">
        <w:r w:rsidR="00E23438" w:rsidRPr="00E23438">
          <w:rPr>
            <w:rStyle w:val="a7"/>
            <w:i/>
            <w:color w:val="auto"/>
            <w:szCs w:val="24"/>
            <w:u w:val="none"/>
          </w:rPr>
          <w:t>Родные края в росписи гжельской майолики</w:t>
        </w:r>
      </w:hyperlink>
      <w:r w:rsidR="00E23438" w:rsidRPr="00E23438">
        <w:rPr>
          <w:i/>
          <w:szCs w:val="24"/>
        </w:rPr>
        <w:t xml:space="preserve">. </w:t>
      </w:r>
      <w:r w:rsidR="00E23438" w:rsidRPr="00E23438">
        <w:rPr>
          <w:bCs/>
          <w:i/>
          <w:szCs w:val="24"/>
        </w:rPr>
        <w:t>Русская майолика: традиции мастерс</w:t>
      </w:r>
      <w:r w:rsidR="00E23438" w:rsidRPr="00E23438">
        <w:rPr>
          <w:bCs/>
          <w:i/>
          <w:szCs w:val="24"/>
        </w:rPr>
        <w:t>т</w:t>
      </w:r>
      <w:r w:rsidR="00E23438" w:rsidRPr="00E23438">
        <w:rPr>
          <w:bCs/>
          <w:i/>
          <w:szCs w:val="24"/>
        </w:rPr>
        <w:t xml:space="preserve">ва. </w:t>
      </w:r>
      <w:r w:rsidR="009B2B58" w:rsidRPr="00E23438">
        <w:rPr>
          <w:i/>
          <w:szCs w:val="24"/>
        </w:rPr>
        <w:t xml:space="preserve">«Двор, что город, изба, что терем». «То ли терем, то ли царёв дворец». </w:t>
      </w:r>
      <w:r w:rsidR="009B2B58" w:rsidRPr="00E23438">
        <w:rPr>
          <w:bCs/>
          <w:i/>
          <w:szCs w:val="24"/>
        </w:rPr>
        <w:t>В мире народного зо</w:t>
      </w:r>
      <w:r w:rsidR="009B2B58" w:rsidRPr="00E23438">
        <w:rPr>
          <w:bCs/>
          <w:i/>
          <w:szCs w:val="24"/>
        </w:rPr>
        <w:t>д</w:t>
      </w:r>
      <w:r w:rsidR="009B2B58" w:rsidRPr="00E23438">
        <w:rPr>
          <w:bCs/>
          <w:i/>
          <w:szCs w:val="24"/>
        </w:rPr>
        <w:t>чества: традиции народного мастерства</w:t>
      </w:r>
      <w:r w:rsidR="00E23438" w:rsidRPr="00E23438">
        <w:rPr>
          <w:bCs/>
          <w:i/>
          <w:szCs w:val="24"/>
        </w:rPr>
        <w:t xml:space="preserve">. </w:t>
      </w:r>
      <w:r w:rsidR="009B2B58" w:rsidRPr="00E23438">
        <w:rPr>
          <w:i/>
          <w:szCs w:val="24"/>
        </w:rPr>
        <w:t xml:space="preserve">Каждая птица своим пером красуется. </w:t>
      </w:r>
      <w:r w:rsidR="009B2B58" w:rsidRPr="00E23438">
        <w:rPr>
          <w:bCs/>
          <w:i/>
          <w:szCs w:val="24"/>
        </w:rPr>
        <w:t>Живая природа: форма и цвет, пропорции</w:t>
      </w:r>
      <w:r w:rsidR="00E23438">
        <w:rPr>
          <w:bCs/>
          <w:i/>
          <w:szCs w:val="24"/>
        </w:rPr>
        <w:t>.</w:t>
      </w:r>
      <w:r w:rsidR="009B2B58" w:rsidRPr="00E23438">
        <w:rPr>
          <w:i/>
          <w:szCs w:val="24"/>
        </w:rPr>
        <w:br/>
      </w:r>
      <w:r w:rsidR="00E23438">
        <w:rPr>
          <w:b/>
          <w:i/>
          <w:szCs w:val="24"/>
          <w:lang w:val="en-US"/>
        </w:rPr>
        <w:t>II</w:t>
      </w:r>
      <w:r w:rsidR="00E23438" w:rsidRPr="00E23438">
        <w:rPr>
          <w:b/>
          <w:i/>
          <w:szCs w:val="24"/>
        </w:rPr>
        <w:t>.</w:t>
      </w:r>
      <w:r w:rsidR="00E23438">
        <w:rPr>
          <w:b/>
          <w:i/>
          <w:szCs w:val="24"/>
        </w:rPr>
        <w:t xml:space="preserve"> Зима. </w:t>
      </w:r>
      <w:r w:rsidR="00E23438">
        <w:rPr>
          <w:b/>
          <w:i/>
        </w:rPr>
        <w:t>«Как прекрасен этот мир, посмотри…» - 10 часов</w:t>
      </w:r>
    </w:p>
    <w:p w:rsidR="00E23438" w:rsidRPr="00E23438" w:rsidRDefault="00E23438" w:rsidP="00E23438">
      <w:pPr>
        <w:spacing w:after="0"/>
        <w:jc w:val="both"/>
        <w:rPr>
          <w:i/>
          <w:color w:val="000000"/>
          <w:szCs w:val="24"/>
        </w:rPr>
      </w:pPr>
      <w:r w:rsidRPr="00E23438">
        <w:rPr>
          <w:i/>
          <w:color w:val="000000"/>
          <w:szCs w:val="24"/>
        </w:rPr>
        <w:t>Каждая изба удивительных вещей полна. Натюрморт</w:t>
      </w:r>
      <w:r>
        <w:rPr>
          <w:i/>
          <w:color w:val="000000"/>
          <w:szCs w:val="24"/>
        </w:rPr>
        <w:t xml:space="preserve">. </w:t>
      </w:r>
      <w:r w:rsidRPr="00E23438">
        <w:rPr>
          <w:i/>
          <w:color w:val="000000"/>
          <w:szCs w:val="24"/>
        </w:rPr>
        <w:t xml:space="preserve">Русская зима. </w:t>
      </w:r>
      <w:r w:rsidRPr="00E23438">
        <w:rPr>
          <w:bCs/>
          <w:i/>
          <w:szCs w:val="24"/>
        </w:rPr>
        <w:t>Пейзаж в графике: чёрный и белый цвета</w:t>
      </w:r>
      <w:r>
        <w:rPr>
          <w:bCs/>
          <w:i/>
          <w:szCs w:val="24"/>
        </w:rPr>
        <w:t xml:space="preserve">. </w:t>
      </w:r>
      <w:r w:rsidRPr="00E23438">
        <w:rPr>
          <w:i/>
          <w:color w:val="000000"/>
          <w:szCs w:val="24"/>
        </w:rPr>
        <w:t xml:space="preserve">Зима не лето, в шубу одета. </w:t>
      </w:r>
      <w:r w:rsidRPr="00E23438">
        <w:rPr>
          <w:bCs/>
          <w:i/>
          <w:szCs w:val="24"/>
        </w:rPr>
        <w:t>Орнамент народов мира: традиции мастерства</w:t>
      </w:r>
      <w:r>
        <w:rPr>
          <w:bCs/>
          <w:i/>
          <w:szCs w:val="24"/>
        </w:rPr>
        <w:t xml:space="preserve">. </w:t>
      </w:r>
      <w:r w:rsidRPr="00E23438">
        <w:rPr>
          <w:i/>
          <w:color w:val="000000"/>
          <w:szCs w:val="24"/>
        </w:rPr>
        <w:t xml:space="preserve">Зима за морозы, а мы за праздники. </w:t>
      </w:r>
      <w:r w:rsidRPr="00E23438">
        <w:rPr>
          <w:bCs/>
          <w:i/>
          <w:szCs w:val="24"/>
        </w:rPr>
        <w:t>Карнавальные новогодние фантазии: импровизация</w:t>
      </w:r>
      <w:r>
        <w:rPr>
          <w:bCs/>
          <w:i/>
          <w:szCs w:val="24"/>
        </w:rPr>
        <w:t xml:space="preserve">. </w:t>
      </w:r>
      <w:r w:rsidRPr="00E23438">
        <w:rPr>
          <w:i/>
          <w:color w:val="000000"/>
          <w:szCs w:val="24"/>
        </w:rPr>
        <w:t xml:space="preserve">Всякая красота фантазии да умения требует. </w:t>
      </w:r>
      <w:r w:rsidRPr="00E23438">
        <w:rPr>
          <w:bCs/>
          <w:i/>
          <w:szCs w:val="24"/>
        </w:rPr>
        <w:t>Маски — фантастические и</w:t>
      </w:r>
      <w:r>
        <w:rPr>
          <w:bCs/>
          <w:i/>
          <w:szCs w:val="24"/>
        </w:rPr>
        <w:t xml:space="preserve"> </w:t>
      </w:r>
      <w:r w:rsidRPr="00E23438">
        <w:rPr>
          <w:bCs/>
          <w:i/>
          <w:szCs w:val="24"/>
        </w:rPr>
        <w:t>сказочные образы, маски ряженых</w:t>
      </w:r>
      <w:r>
        <w:rPr>
          <w:bCs/>
          <w:i/>
          <w:szCs w:val="24"/>
        </w:rPr>
        <w:t xml:space="preserve">. </w:t>
      </w:r>
      <w:r w:rsidRPr="00E23438">
        <w:rPr>
          <w:i/>
          <w:color w:val="000000"/>
          <w:szCs w:val="24"/>
        </w:rPr>
        <w:t xml:space="preserve">В каждом посаде в своем наряде. </w:t>
      </w:r>
      <w:r w:rsidRPr="00E23438">
        <w:rPr>
          <w:bCs/>
          <w:i/>
          <w:szCs w:val="24"/>
        </w:rPr>
        <w:t>Русский народный костюм: узоры-обереги</w:t>
      </w:r>
      <w:r>
        <w:rPr>
          <w:bCs/>
          <w:i/>
          <w:szCs w:val="24"/>
        </w:rPr>
        <w:t xml:space="preserve">. </w:t>
      </w:r>
      <w:r w:rsidRPr="00E23438">
        <w:rPr>
          <w:i/>
          <w:color w:val="000000"/>
          <w:szCs w:val="24"/>
        </w:rPr>
        <w:t>Жизнь костюма в театре.</w:t>
      </w:r>
      <w:r>
        <w:rPr>
          <w:i/>
          <w:color w:val="000000"/>
          <w:szCs w:val="24"/>
        </w:rPr>
        <w:t xml:space="preserve"> </w:t>
      </w:r>
      <w:r w:rsidRPr="00E23438">
        <w:rPr>
          <w:bCs/>
          <w:i/>
          <w:szCs w:val="24"/>
        </w:rPr>
        <w:t>Сценический костюм героя: традиции народного</w:t>
      </w:r>
      <w:r>
        <w:rPr>
          <w:bCs/>
          <w:i/>
          <w:szCs w:val="24"/>
        </w:rPr>
        <w:t xml:space="preserve"> </w:t>
      </w:r>
      <w:r w:rsidRPr="00E23438">
        <w:rPr>
          <w:bCs/>
          <w:i/>
          <w:szCs w:val="24"/>
        </w:rPr>
        <w:t>костюма</w:t>
      </w:r>
      <w:r>
        <w:rPr>
          <w:bCs/>
          <w:i/>
          <w:szCs w:val="24"/>
        </w:rPr>
        <w:t xml:space="preserve">. </w:t>
      </w:r>
      <w:r w:rsidRPr="00E23438">
        <w:rPr>
          <w:i/>
          <w:color w:val="000000"/>
          <w:szCs w:val="24"/>
        </w:rPr>
        <w:t xml:space="preserve">Россия державная. </w:t>
      </w:r>
      <w:r w:rsidRPr="00E23438">
        <w:rPr>
          <w:bCs/>
          <w:i/>
          <w:szCs w:val="24"/>
        </w:rPr>
        <w:t>В мире народного зодчества: памятники архитектуры</w:t>
      </w:r>
      <w:r>
        <w:rPr>
          <w:bCs/>
          <w:i/>
          <w:szCs w:val="24"/>
        </w:rPr>
        <w:t xml:space="preserve">. </w:t>
      </w:r>
      <w:r w:rsidRPr="00E23438">
        <w:rPr>
          <w:bCs/>
          <w:i/>
          <w:szCs w:val="24"/>
        </w:rPr>
        <w:t>«Город чудный...» Памятники архитектуры: и</w:t>
      </w:r>
      <w:r w:rsidRPr="00E23438">
        <w:rPr>
          <w:bCs/>
          <w:i/>
          <w:szCs w:val="24"/>
        </w:rPr>
        <w:t>м</w:t>
      </w:r>
      <w:r w:rsidRPr="00E23438">
        <w:rPr>
          <w:bCs/>
          <w:i/>
          <w:szCs w:val="24"/>
        </w:rPr>
        <w:t>провизация</w:t>
      </w:r>
      <w:r>
        <w:rPr>
          <w:bCs/>
          <w:i/>
          <w:szCs w:val="24"/>
        </w:rPr>
        <w:t xml:space="preserve">. </w:t>
      </w:r>
      <w:r w:rsidRPr="00E23438">
        <w:rPr>
          <w:i/>
          <w:color w:val="000000"/>
          <w:szCs w:val="24"/>
        </w:rPr>
        <w:t xml:space="preserve">Защитники земли Русской. Сюжетная композиция: </w:t>
      </w:r>
      <w:r w:rsidRPr="00E23438">
        <w:rPr>
          <w:bCs/>
          <w:i/>
          <w:szCs w:val="24"/>
        </w:rPr>
        <w:t>композиционный центр</w:t>
      </w:r>
      <w:r w:rsidR="00C8639D">
        <w:rPr>
          <w:bCs/>
          <w:i/>
          <w:szCs w:val="24"/>
        </w:rPr>
        <w:t>.</w:t>
      </w:r>
    </w:p>
    <w:p w:rsidR="00E23438" w:rsidRDefault="00E23438" w:rsidP="00E23438">
      <w:pPr>
        <w:spacing w:after="0"/>
        <w:contextualSpacing/>
        <w:jc w:val="both"/>
        <w:rPr>
          <w:b/>
          <w:i/>
        </w:rPr>
      </w:pPr>
      <w:r w:rsidRPr="00E23438">
        <w:rPr>
          <w:b/>
          <w:i/>
          <w:szCs w:val="24"/>
          <w:lang w:val="en-US"/>
        </w:rPr>
        <w:t>III</w:t>
      </w:r>
      <w:r w:rsidRPr="00E23438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Весна. </w:t>
      </w:r>
      <w:r>
        <w:rPr>
          <w:b/>
          <w:i/>
        </w:rPr>
        <w:t>«Как прекрасен этот мир, посмотри…» - 5 часов</w:t>
      </w:r>
    </w:p>
    <w:p w:rsidR="00C8639D" w:rsidRPr="00C8639D" w:rsidRDefault="00C8639D" w:rsidP="00C8639D">
      <w:pPr>
        <w:autoSpaceDE w:val="0"/>
        <w:autoSpaceDN w:val="0"/>
        <w:adjustRightInd w:val="0"/>
        <w:spacing w:after="0"/>
        <w:jc w:val="both"/>
        <w:rPr>
          <w:i/>
        </w:rPr>
      </w:pPr>
      <w:r w:rsidRPr="00C8639D">
        <w:rPr>
          <w:i/>
          <w:szCs w:val="24"/>
        </w:rPr>
        <w:t xml:space="preserve">Дорогие, любимые, родные. </w:t>
      </w:r>
      <w:r w:rsidRPr="00C8639D">
        <w:rPr>
          <w:bCs/>
          <w:i/>
          <w:szCs w:val="24"/>
        </w:rPr>
        <w:t>Женский портрет: выражение и пропорции</w:t>
      </w:r>
      <w:r>
        <w:rPr>
          <w:bCs/>
          <w:i/>
          <w:szCs w:val="24"/>
        </w:rPr>
        <w:t xml:space="preserve"> </w:t>
      </w:r>
      <w:r w:rsidRPr="00C8639D">
        <w:rPr>
          <w:bCs/>
          <w:i/>
          <w:szCs w:val="24"/>
        </w:rPr>
        <w:t>лица</w:t>
      </w:r>
      <w:r>
        <w:rPr>
          <w:bCs/>
          <w:i/>
          <w:szCs w:val="24"/>
        </w:rPr>
        <w:t xml:space="preserve">. </w:t>
      </w:r>
      <w:hyperlink r:id="rId11" w:history="1">
        <w:r w:rsidRPr="00C8639D">
          <w:rPr>
            <w:rStyle w:val="a7"/>
            <w:i/>
            <w:color w:val="auto"/>
            <w:szCs w:val="24"/>
            <w:u w:val="none"/>
          </w:rPr>
          <w:t>Широкая Масленица</w:t>
        </w:r>
      </w:hyperlink>
      <w:r w:rsidRPr="00C8639D">
        <w:rPr>
          <w:i/>
          <w:szCs w:val="24"/>
        </w:rPr>
        <w:t xml:space="preserve">. </w:t>
      </w:r>
      <w:r w:rsidRPr="00C8639D">
        <w:rPr>
          <w:bCs/>
          <w:i/>
          <w:szCs w:val="24"/>
        </w:rPr>
        <w:t>Сюжетно-декоративная композиция: композиционный центр и цвет</w:t>
      </w:r>
      <w:r>
        <w:rPr>
          <w:bCs/>
          <w:i/>
          <w:szCs w:val="24"/>
        </w:rPr>
        <w:t xml:space="preserve">. </w:t>
      </w:r>
      <w:r w:rsidRPr="00C8639D">
        <w:rPr>
          <w:i/>
          <w:szCs w:val="24"/>
        </w:rPr>
        <w:t>Красота и мудрость наро</w:t>
      </w:r>
      <w:r w:rsidRPr="00C8639D">
        <w:rPr>
          <w:i/>
          <w:szCs w:val="24"/>
        </w:rPr>
        <w:t>д</w:t>
      </w:r>
      <w:r w:rsidRPr="00C8639D">
        <w:rPr>
          <w:i/>
          <w:szCs w:val="24"/>
        </w:rPr>
        <w:t xml:space="preserve">ной игрушки. </w:t>
      </w:r>
      <w:r w:rsidRPr="00C8639D">
        <w:rPr>
          <w:bCs/>
          <w:i/>
          <w:szCs w:val="24"/>
        </w:rPr>
        <w:t>Русская деревянная игрушка: развитие традиции мастерства</w:t>
      </w:r>
      <w:r>
        <w:rPr>
          <w:bCs/>
          <w:i/>
          <w:szCs w:val="24"/>
        </w:rPr>
        <w:t xml:space="preserve">. </w:t>
      </w:r>
      <w:r w:rsidRPr="00C8639D">
        <w:rPr>
          <w:bCs/>
          <w:i/>
          <w:szCs w:val="24"/>
        </w:rPr>
        <w:t>Герои сказки глазами художника. Сюжетная композиция: композиционный центр и цвет</w:t>
      </w:r>
      <w:r>
        <w:rPr>
          <w:bCs/>
          <w:i/>
          <w:szCs w:val="24"/>
        </w:rPr>
        <w:t xml:space="preserve">. </w:t>
      </w:r>
      <w:r w:rsidRPr="00C8639D">
        <w:rPr>
          <w:i/>
          <w:szCs w:val="24"/>
        </w:rPr>
        <w:t>Образы героев волшебных в</w:t>
      </w:r>
      <w:r w:rsidRPr="00C8639D">
        <w:rPr>
          <w:i/>
          <w:szCs w:val="24"/>
        </w:rPr>
        <w:t>е</w:t>
      </w:r>
      <w:r w:rsidRPr="00C8639D">
        <w:rPr>
          <w:i/>
          <w:szCs w:val="24"/>
        </w:rPr>
        <w:t>сенних преданий и сказок. Иллюстрация  к любимой сказке</w:t>
      </w:r>
      <w:r>
        <w:rPr>
          <w:i/>
          <w:szCs w:val="24"/>
        </w:rPr>
        <w:t>.</w:t>
      </w:r>
      <w:r w:rsidRPr="00C8639D">
        <w:rPr>
          <w:i/>
          <w:szCs w:val="24"/>
        </w:rPr>
        <w:t xml:space="preserve"> </w:t>
      </w:r>
    </w:p>
    <w:p w:rsidR="00E23438" w:rsidRDefault="00E23438" w:rsidP="00E23438">
      <w:pPr>
        <w:contextualSpacing/>
        <w:rPr>
          <w:b/>
          <w:i/>
        </w:rPr>
      </w:pPr>
      <w:r>
        <w:rPr>
          <w:b/>
          <w:i/>
          <w:szCs w:val="24"/>
          <w:lang w:val="en-US"/>
        </w:rPr>
        <w:t>IV</w:t>
      </w:r>
      <w:r w:rsidRPr="00E23438">
        <w:rPr>
          <w:b/>
          <w:i/>
          <w:szCs w:val="24"/>
        </w:rPr>
        <w:t>.</w:t>
      </w:r>
      <w:r w:rsidR="00C8639D">
        <w:rPr>
          <w:b/>
          <w:i/>
          <w:szCs w:val="24"/>
        </w:rPr>
        <w:t xml:space="preserve"> Лето. </w:t>
      </w:r>
      <w:r w:rsidR="00C8639D">
        <w:rPr>
          <w:b/>
          <w:i/>
        </w:rPr>
        <w:t>«Как прекрасен этот мир, посмотри…» - 9 часов</w:t>
      </w:r>
    </w:p>
    <w:p w:rsidR="005C4AF7" w:rsidRPr="0026699F" w:rsidRDefault="005C4AF7" w:rsidP="005C4AF7">
      <w:pPr>
        <w:spacing w:after="0"/>
        <w:jc w:val="both"/>
        <w:rPr>
          <w:i/>
          <w:szCs w:val="24"/>
        </w:rPr>
      </w:pPr>
      <w:r w:rsidRPr="00C8639D">
        <w:rPr>
          <w:i/>
          <w:szCs w:val="24"/>
        </w:rPr>
        <w:t xml:space="preserve">Водные просторы России. </w:t>
      </w:r>
      <w:r w:rsidRPr="00C8639D">
        <w:rPr>
          <w:bCs/>
          <w:i/>
          <w:szCs w:val="24"/>
        </w:rPr>
        <w:t>Морской пейзаж: линия горизонта и колорит</w:t>
      </w:r>
      <w:r>
        <w:rPr>
          <w:bCs/>
          <w:i/>
          <w:szCs w:val="24"/>
        </w:rPr>
        <w:t xml:space="preserve">. </w:t>
      </w:r>
      <w:r w:rsidRPr="00C8639D">
        <w:rPr>
          <w:bCs/>
          <w:i/>
          <w:szCs w:val="24"/>
        </w:rPr>
        <w:t xml:space="preserve">Цветы России на </w:t>
      </w:r>
      <w:proofErr w:type="spellStart"/>
      <w:r w:rsidRPr="00C8639D">
        <w:rPr>
          <w:bCs/>
          <w:i/>
          <w:szCs w:val="24"/>
        </w:rPr>
        <w:t>павл</w:t>
      </w:r>
      <w:r w:rsidRPr="00C8639D">
        <w:rPr>
          <w:bCs/>
          <w:i/>
          <w:szCs w:val="24"/>
        </w:rPr>
        <w:t>о</w:t>
      </w:r>
      <w:r w:rsidRPr="00C8639D">
        <w:rPr>
          <w:bCs/>
          <w:i/>
          <w:szCs w:val="24"/>
        </w:rPr>
        <w:t>вопосадских</w:t>
      </w:r>
      <w:proofErr w:type="spellEnd"/>
      <w:r w:rsidRPr="00C8639D">
        <w:rPr>
          <w:bCs/>
          <w:i/>
          <w:szCs w:val="24"/>
        </w:rPr>
        <w:t xml:space="preserve"> платках и шалях. Русская набойка: традиции мастерства</w:t>
      </w:r>
      <w:r>
        <w:rPr>
          <w:bCs/>
          <w:i/>
          <w:szCs w:val="24"/>
        </w:rPr>
        <w:t xml:space="preserve">. </w:t>
      </w:r>
      <w:proofErr w:type="gramStart"/>
      <w:r w:rsidRPr="00C8639D">
        <w:rPr>
          <w:i/>
          <w:color w:val="000000"/>
          <w:szCs w:val="24"/>
        </w:rPr>
        <w:t>Всяк</w:t>
      </w:r>
      <w:proofErr w:type="gramEnd"/>
      <w:r w:rsidRPr="00C8639D">
        <w:rPr>
          <w:i/>
          <w:color w:val="000000"/>
          <w:szCs w:val="24"/>
        </w:rPr>
        <w:t xml:space="preserve"> на свой манер.</w:t>
      </w:r>
      <w:r w:rsidRPr="00C8639D">
        <w:rPr>
          <w:i/>
          <w:color w:val="000000"/>
          <w:szCs w:val="24"/>
        </w:rPr>
        <w:br/>
      </w:r>
      <w:r w:rsidRPr="00C8639D">
        <w:rPr>
          <w:i/>
          <w:color w:val="000000"/>
          <w:szCs w:val="24"/>
        </w:rPr>
        <w:lastRenderedPageBreak/>
        <w:t>Русская набойка: композиция и ритм</w:t>
      </w:r>
      <w:r>
        <w:rPr>
          <w:i/>
          <w:color w:val="000000"/>
          <w:szCs w:val="24"/>
        </w:rPr>
        <w:t xml:space="preserve">. </w:t>
      </w:r>
      <w:hyperlink r:id="rId12" w:history="1">
        <w:r w:rsidRPr="0026699F">
          <w:rPr>
            <w:rStyle w:val="a7"/>
            <w:i/>
            <w:color w:val="auto"/>
            <w:szCs w:val="24"/>
            <w:u w:val="none"/>
          </w:rPr>
          <w:t>В весеннем небе — салют Победы</w:t>
        </w:r>
      </w:hyperlink>
      <w:r w:rsidRPr="0026699F">
        <w:rPr>
          <w:i/>
          <w:szCs w:val="24"/>
        </w:rPr>
        <w:t xml:space="preserve">! </w:t>
      </w:r>
      <w:r w:rsidRPr="0026699F">
        <w:rPr>
          <w:bCs/>
          <w:i/>
          <w:szCs w:val="24"/>
        </w:rPr>
        <w:t>Патриотическая тема в искусстве. Декоративно-сюжетная композиция: цвет</w:t>
      </w:r>
      <w:r>
        <w:rPr>
          <w:bCs/>
          <w:i/>
          <w:szCs w:val="24"/>
        </w:rPr>
        <w:t xml:space="preserve">. </w:t>
      </w:r>
      <w:hyperlink r:id="rId13" w:history="1">
        <w:r w:rsidRPr="0026699F">
          <w:rPr>
            <w:rStyle w:val="a7"/>
            <w:i/>
            <w:color w:val="auto"/>
            <w:szCs w:val="24"/>
            <w:u w:val="none"/>
          </w:rPr>
          <w:t>Гербы городов Золотого Кольца России</w:t>
        </w:r>
      </w:hyperlink>
      <w:r w:rsidRPr="0026699F">
        <w:rPr>
          <w:i/>
          <w:szCs w:val="24"/>
        </w:rPr>
        <w:t xml:space="preserve">. </w:t>
      </w:r>
      <w:r w:rsidRPr="0026699F">
        <w:rPr>
          <w:bCs/>
          <w:i/>
          <w:szCs w:val="24"/>
        </w:rPr>
        <w:t>Символические изображения: состав герба</w:t>
      </w:r>
      <w:r>
        <w:rPr>
          <w:bCs/>
          <w:i/>
          <w:szCs w:val="24"/>
        </w:rPr>
        <w:t xml:space="preserve">. </w:t>
      </w:r>
      <w:hyperlink r:id="rId14" w:history="1">
        <w:r w:rsidRPr="0026699F">
          <w:rPr>
            <w:rStyle w:val="a7"/>
            <w:i/>
            <w:color w:val="auto"/>
            <w:szCs w:val="24"/>
            <w:u w:val="none"/>
          </w:rPr>
          <w:t>Сиреневые перезвоны</w:t>
        </w:r>
      </w:hyperlink>
      <w:r w:rsidRPr="0026699F">
        <w:rPr>
          <w:i/>
          <w:szCs w:val="24"/>
        </w:rPr>
        <w:t>. Натюрморт</w:t>
      </w:r>
      <w:r>
        <w:rPr>
          <w:i/>
          <w:szCs w:val="24"/>
        </w:rPr>
        <w:t xml:space="preserve">. </w:t>
      </w:r>
      <w:r w:rsidRPr="0026699F">
        <w:rPr>
          <w:i/>
          <w:szCs w:val="24"/>
        </w:rPr>
        <w:t xml:space="preserve">У всякого мастера свои затеи. </w:t>
      </w:r>
      <w:r w:rsidRPr="0026699F">
        <w:rPr>
          <w:bCs/>
          <w:i/>
          <w:szCs w:val="24"/>
        </w:rPr>
        <w:t>Орнамент народов мира: традиции мастерства</w:t>
      </w:r>
      <w:r>
        <w:rPr>
          <w:bCs/>
          <w:i/>
          <w:szCs w:val="24"/>
        </w:rPr>
        <w:t xml:space="preserve">. </w:t>
      </w:r>
      <w:r w:rsidRPr="0026699F">
        <w:rPr>
          <w:i/>
          <w:szCs w:val="24"/>
        </w:rPr>
        <w:t>Изображение  зверя в разных техн</w:t>
      </w:r>
      <w:r w:rsidRPr="0026699F">
        <w:rPr>
          <w:i/>
          <w:szCs w:val="24"/>
        </w:rPr>
        <w:t>и</w:t>
      </w:r>
      <w:r w:rsidRPr="0026699F">
        <w:rPr>
          <w:i/>
          <w:szCs w:val="24"/>
        </w:rPr>
        <w:t>ках</w:t>
      </w:r>
      <w:r>
        <w:rPr>
          <w:i/>
          <w:szCs w:val="24"/>
        </w:rPr>
        <w:t xml:space="preserve">. </w:t>
      </w:r>
      <w:r w:rsidRPr="0026699F">
        <w:rPr>
          <w:bCs/>
          <w:i/>
          <w:szCs w:val="24"/>
        </w:rPr>
        <w:t>Наши достижения. Я знаю. Я могу. Наш проект</w:t>
      </w:r>
      <w:r>
        <w:rPr>
          <w:bCs/>
          <w:i/>
          <w:szCs w:val="24"/>
        </w:rPr>
        <w:t>.</w:t>
      </w:r>
    </w:p>
    <w:p w:rsidR="006E00BD" w:rsidRDefault="006E00BD" w:rsidP="00586798">
      <w:pPr>
        <w:pStyle w:val="body"/>
        <w:spacing w:before="0" w:beforeAutospacing="0" w:after="0" w:afterAutospacing="0"/>
        <w:ind w:firstLine="709"/>
        <w:contextualSpacing/>
        <w:jc w:val="left"/>
      </w:pPr>
    </w:p>
    <w:p w:rsidR="007356B1" w:rsidRPr="006E00BD" w:rsidRDefault="007356B1" w:rsidP="006E00BD">
      <w:pPr>
        <w:spacing w:after="0" w:line="240" w:lineRule="auto"/>
        <w:ind w:left="720"/>
        <w:jc w:val="center"/>
        <w:rPr>
          <w:b/>
          <w:i/>
          <w:szCs w:val="24"/>
        </w:rPr>
      </w:pPr>
      <w:r w:rsidRPr="006E00BD">
        <w:rPr>
          <w:b/>
          <w:i/>
          <w:szCs w:val="24"/>
        </w:rPr>
        <w:t>Планируемые результаты изучения учебного предмета</w:t>
      </w:r>
    </w:p>
    <w:p w:rsidR="007356B1" w:rsidRDefault="007356B1" w:rsidP="006E00BD">
      <w:pPr>
        <w:spacing w:after="0"/>
        <w:jc w:val="both"/>
        <w:rPr>
          <w:szCs w:val="24"/>
        </w:rPr>
      </w:pPr>
      <w:r>
        <w:t xml:space="preserve">             Программа обеспечивает достижение </w:t>
      </w:r>
      <w:proofErr w:type="gramStart"/>
      <w:r w:rsidR="006E00BD">
        <w:t>об</w:t>
      </w:r>
      <w:r>
        <w:t>уча</w:t>
      </w:r>
      <w:r w:rsidR="006E00BD">
        <w:t>ю</w:t>
      </w:r>
      <w:r>
        <w:t>щимися</w:t>
      </w:r>
      <w:proofErr w:type="gramEnd"/>
      <w:r>
        <w:t xml:space="preserve"> начальной школы личностных, </w:t>
      </w:r>
      <w:proofErr w:type="spellStart"/>
      <w:r>
        <w:t>мет</w:t>
      </w:r>
      <w:r>
        <w:t>а</w:t>
      </w:r>
      <w:r>
        <w:t>предметных</w:t>
      </w:r>
      <w:proofErr w:type="spellEnd"/>
      <w:r>
        <w:t xml:space="preserve"> и предметных результатов.</w:t>
      </w:r>
    </w:p>
    <w:p w:rsidR="007356B1" w:rsidRPr="006E00BD" w:rsidRDefault="007356B1" w:rsidP="006E00BD">
      <w:pPr>
        <w:pStyle w:val="a6"/>
        <w:jc w:val="both"/>
        <w:rPr>
          <w:rFonts w:ascii="Times New Roman" w:hAnsi="Times New Roman"/>
          <w:b/>
          <w:i/>
          <w:sz w:val="24"/>
          <w:u w:val="single"/>
          <w:lang w:val="ru-RU"/>
        </w:rPr>
      </w:pPr>
      <w:r w:rsidRPr="006E00BD">
        <w:rPr>
          <w:rFonts w:ascii="Times New Roman" w:hAnsi="Times New Roman"/>
          <w:b/>
          <w:i/>
          <w:sz w:val="24"/>
          <w:u w:val="single"/>
          <w:lang w:val="ru-RU"/>
        </w:rPr>
        <w:t>Личностные:</w:t>
      </w:r>
    </w:p>
    <w:p w:rsidR="007356B1" w:rsidRDefault="006E00BD" w:rsidP="006E00BD">
      <w:pPr>
        <w:spacing w:after="0"/>
        <w:ind w:left="142" w:hanging="142"/>
        <w:jc w:val="both"/>
      </w:pPr>
      <w:r>
        <w:t xml:space="preserve">- </w:t>
      </w:r>
      <w:r w:rsidR="007356B1">
        <w:t xml:space="preserve">формирование чувства гордости за культуру и искусство Родины, своего города; уважительное </w:t>
      </w:r>
      <w:r>
        <w:t xml:space="preserve">  </w:t>
      </w:r>
      <w:r w:rsidR="007356B1">
        <w:t>отношение к культуре и искусству других народов нашей страны и мира в целом;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lang w:val="ru-RU"/>
        </w:rPr>
      </w:pPr>
      <w:r w:rsidRPr="007356B1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356B1">
        <w:rPr>
          <w:rFonts w:ascii="Times New Roman" w:hAnsi="Times New Roman"/>
          <w:sz w:val="24"/>
          <w:lang w:val="ru-RU"/>
        </w:rPr>
        <w:t>формирование социальной роли ученика;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lang w:val="ru-RU"/>
        </w:rPr>
      </w:pPr>
      <w:r w:rsidRPr="007356B1">
        <w:rPr>
          <w:rFonts w:ascii="Times New Roman" w:hAnsi="Times New Roman"/>
          <w:sz w:val="24"/>
          <w:lang w:val="ru-RU"/>
        </w:rPr>
        <w:t>- формирование положительного отношения к учению;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caps/>
          <w:sz w:val="24"/>
          <w:szCs w:val="28"/>
          <w:lang w:val="ru-RU"/>
        </w:rPr>
      </w:pPr>
      <w:r w:rsidRPr="007356B1">
        <w:rPr>
          <w:rFonts w:ascii="Times New Roman" w:hAnsi="Times New Roman"/>
          <w:sz w:val="24"/>
          <w:lang w:val="ru-RU"/>
        </w:rPr>
        <w:t>- представления о  ценности природного мира для практической деятельности человека</w:t>
      </w:r>
    </w:p>
    <w:p w:rsidR="007356B1" w:rsidRPr="007356B1" w:rsidRDefault="006E00BD" w:rsidP="006E00BD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развитие готовности к сотрудничеству и дружбе;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356B1">
        <w:rPr>
          <w:rFonts w:ascii="Times New Roman" w:hAnsi="Times New Roman"/>
          <w:sz w:val="24"/>
          <w:szCs w:val="24"/>
          <w:lang w:val="ru-RU"/>
        </w:rPr>
        <w:t>- осмысление своего поведения в школьном коллективе;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356B1">
        <w:rPr>
          <w:rFonts w:ascii="Times New Roman" w:hAnsi="Times New Roman"/>
          <w:sz w:val="24"/>
          <w:szCs w:val="24"/>
          <w:lang w:val="ru-RU"/>
        </w:rPr>
        <w:t>- ориентация на понимание</w:t>
      </w:r>
      <w:r w:rsidR="006E00BD">
        <w:rPr>
          <w:rFonts w:ascii="Times New Roman" w:hAnsi="Times New Roman"/>
          <w:sz w:val="24"/>
          <w:szCs w:val="24"/>
          <w:lang w:val="ru-RU"/>
        </w:rPr>
        <w:t xml:space="preserve"> причин успеха в деятельности;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356B1">
        <w:rPr>
          <w:rFonts w:ascii="Times New Roman" w:hAnsi="Times New Roman"/>
          <w:sz w:val="24"/>
          <w:szCs w:val="24"/>
          <w:lang w:val="ru-RU"/>
        </w:rPr>
        <w:t xml:space="preserve">- формирование уважительного и доброжелательного отношения к труду сверстников.  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356B1">
        <w:rPr>
          <w:rFonts w:ascii="Times New Roman" w:hAnsi="Times New Roman"/>
          <w:sz w:val="24"/>
          <w:szCs w:val="24"/>
          <w:lang w:val="ru-RU"/>
        </w:rPr>
        <w:t>- формирование умения радоваться успехам одноклассников;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356B1">
        <w:rPr>
          <w:rFonts w:ascii="Times New Roman" w:hAnsi="Times New Roman"/>
          <w:sz w:val="24"/>
          <w:szCs w:val="24"/>
          <w:lang w:val="ru-RU"/>
        </w:rPr>
        <w:t>- формирование чувства прекрасного на основе знакомства с художественной  культурой;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356B1">
        <w:rPr>
          <w:rFonts w:ascii="Times New Roman" w:hAnsi="Times New Roman"/>
          <w:sz w:val="24"/>
          <w:szCs w:val="24"/>
          <w:lang w:val="ru-RU"/>
        </w:rPr>
        <w:t>- умение ви</w:t>
      </w:r>
      <w:r w:rsidR="006E00BD">
        <w:rPr>
          <w:rFonts w:ascii="Times New Roman" w:hAnsi="Times New Roman"/>
          <w:sz w:val="24"/>
          <w:szCs w:val="24"/>
          <w:lang w:val="ru-RU"/>
        </w:rPr>
        <w:t>деть красоту труда и творчества;</w:t>
      </w:r>
    </w:p>
    <w:p w:rsidR="007356B1" w:rsidRDefault="007356B1" w:rsidP="006E00BD">
      <w:pPr>
        <w:spacing w:after="0"/>
        <w:ind w:left="142" w:hanging="142"/>
        <w:jc w:val="both"/>
        <w:rPr>
          <w:szCs w:val="24"/>
        </w:rPr>
      </w:pPr>
      <w:r>
        <w:t>- формирование широкой мотивационной основы творческой деятельности;</w:t>
      </w:r>
    </w:p>
    <w:p w:rsidR="007356B1" w:rsidRDefault="007356B1" w:rsidP="006E00BD">
      <w:pPr>
        <w:spacing w:after="0"/>
        <w:ind w:left="142" w:hanging="142"/>
        <w:jc w:val="both"/>
      </w:pPr>
      <w:r>
        <w:t>- формирование потребности в реализации основ правильного поведения в поступках и деятельн</w:t>
      </w:r>
      <w:r>
        <w:t>о</w:t>
      </w:r>
      <w:r w:rsidR="006E00BD">
        <w:t>сти.</w:t>
      </w:r>
    </w:p>
    <w:p w:rsidR="007356B1" w:rsidRPr="006E00BD" w:rsidRDefault="007356B1" w:rsidP="006E00BD">
      <w:pPr>
        <w:spacing w:after="0"/>
        <w:jc w:val="both"/>
        <w:rPr>
          <w:rFonts w:eastAsia="Calibri" w:cs="Times New Roman"/>
          <w:b/>
          <w:szCs w:val="24"/>
        </w:rPr>
      </w:pPr>
      <w:proofErr w:type="spellStart"/>
      <w:r w:rsidRPr="006E00BD">
        <w:rPr>
          <w:b/>
          <w:i/>
          <w:u w:val="single"/>
        </w:rPr>
        <w:t>Метапредметные</w:t>
      </w:r>
      <w:proofErr w:type="spellEnd"/>
      <w:r w:rsidRPr="006E00BD">
        <w:rPr>
          <w:b/>
          <w:i/>
          <w:u w:val="single"/>
        </w:rPr>
        <w:t xml:space="preserve"> результаты</w:t>
      </w:r>
      <w:r w:rsidR="006E00BD">
        <w:rPr>
          <w:rFonts w:eastAsia="Calibri" w:cs="Times New Roman"/>
          <w:b/>
          <w:szCs w:val="24"/>
        </w:rPr>
        <w:t>:</w:t>
      </w:r>
      <w:r w:rsidRPr="006E00BD">
        <w:rPr>
          <w:rFonts w:eastAsia="Calibri" w:cs="Times New Roman"/>
          <w:b/>
          <w:szCs w:val="24"/>
        </w:rPr>
        <w:t xml:space="preserve"> </w:t>
      </w:r>
    </w:p>
    <w:p w:rsidR="007356B1" w:rsidRPr="006E00BD" w:rsidRDefault="007356B1" w:rsidP="006E00BD">
      <w:pPr>
        <w:pStyle w:val="a6"/>
        <w:ind w:left="142" w:hanging="142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E00BD">
        <w:rPr>
          <w:rFonts w:ascii="Times New Roman" w:hAnsi="Times New Roman"/>
          <w:b/>
          <w:i/>
          <w:sz w:val="24"/>
          <w:szCs w:val="24"/>
          <w:lang w:val="ru-RU"/>
        </w:rPr>
        <w:t>Регулятивные</w:t>
      </w:r>
      <w:r w:rsidRPr="006E00BD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7356B1" w:rsidRPr="007356B1" w:rsidRDefault="006E00BD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роговаривать после</w:t>
      </w:r>
      <w:r>
        <w:rPr>
          <w:rFonts w:ascii="Times New Roman" w:hAnsi="Times New Roman"/>
          <w:sz w:val="24"/>
          <w:szCs w:val="24"/>
          <w:lang w:val="ru-RU"/>
        </w:rPr>
        <w:t>довательность действий на уроке;</w:t>
      </w:r>
    </w:p>
    <w:p w:rsidR="007356B1" w:rsidRPr="007356B1" w:rsidRDefault="006E00BD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 xml:space="preserve">читься работать </w:t>
      </w:r>
      <w:r>
        <w:rPr>
          <w:rFonts w:ascii="Times New Roman" w:hAnsi="Times New Roman"/>
          <w:sz w:val="24"/>
          <w:szCs w:val="24"/>
          <w:lang w:val="ru-RU"/>
        </w:rPr>
        <w:t>по предложенному учителем плану;</w:t>
      </w:r>
    </w:p>
    <w:p w:rsidR="007356B1" w:rsidRPr="007356B1" w:rsidRDefault="006E00BD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 xml:space="preserve">читься отличать </w:t>
      </w:r>
      <w:proofErr w:type="gramStart"/>
      <w:r w:rsidR="007356B1" w:rsidRPr="007356B1">
        <w:rPr>
          <w:rFonts w:ascii="Times New Roman" w:hAnsi="Times New Roman"/>
          <w:sz w:val="24"/>
          <w:szCs w:val="24"/>
          <w:lang w:val="ru-RU"/>
        </w:rPr>
        <w:t>верно</w:t>
      </w:r>
      <w:proofErr w:type="gramEnd"/>
      <w:r w:rsidR="007356B1" w:rsidRPr="007356B1">
        <w:rPr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sz w:val="24"/>
          <w:szCs w:val="24"/>
          <w:lang w:val="ru-RU"/>
        </w:rPr>
        <w:t>ыполненное задание от неверного;</w:t>
      </w:r>
    </w:p>
    <w:p w:rsidR="007356B1" w:rsidRPr="007356B1" w:rsidRDefault="006E00BD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читься совместно с учителем и другими учениками давать эмоциональную оценку   деятельности класса на уроке.</w:t>
      </w:r>
    </w:p>
    <w:p w:rsidR="007356B1" w:rsidRPr="006E00BD" w:rsidRDefault="007356B1" w:rsidP="006E00BD">
      <w:pPr>
        <w:pStyle w:val="a6"/>
        <w:ind w:left="142" w:hanging="142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E00BD">
        <w:rPr>
          <w:rFonts w:ascii="Times New Roman" w:hAnsi="Times New Roman"/>
          <w:b/>
          <w:i/>
          <w:sz w:val="24"/>
          <w:szCs w:val="24"/>
          <w:lang w:val="ru-RU"/>
        </w:rPr>
        <w:t>Познавательные</w:t>
      </w:r>
      <w:r w:rsidRPr="006E00BD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риентироваться в своей системе знаний: отличать новое от у</w:t>
      </w:r>
      <w:r>
        <w:rPr>
          <w:rFonts w:ascii="Times New Roman" w:hAnsi="Times New Roman"/>
          <w:sz w:val="24"/>
          <w:szCs w:val="24"/>
          <w:lang w:val="ru-RU"/>
        </w:rPr>
        <w:t>же известного с помощью учителя;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елать предварительный отбор источников информации: ориентироваться в учебнике (на развор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те, в оглавлении, в словаре);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 xml:space="preserve">обывать новые знания: находить ответы на вопросы, используя учебник, свой жизненный опыт и </w:t>
      </w:r>
      <w:r>
        <w:rPr>
          <w:rFonts w:ascii="Times New Roman" w:hAnsi="Times New Roman"/>
          <w:sz w:val="24"/>
          <w:szCs w:val="24"/>
          <w:lang w:val="ru-RU"/>
        </w:rPr>
        <w:t>информацию, полученную на уроке;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ерерабатывать полученную информацию: делать выводы в результате</w:t>
      </w:r>
      <w:r>
        <w:rPr>
          <w:rFonts w:ascii="Times New Roman" w:hAnsi="Times New Roman"/>
          <w:sz w:val="24"/>
          <w:szCs w:val="24"/>
          <w:lang w:val="ru-RU"/>
        </w:rPr>
        <w:t xml:space="preserve"> совместной работы всего класса;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равнивать и группировать произведения изобразительного искусства (по изобразительным сре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д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ст</w:t>
      </w:r>
      <w:r>
        <w:rPr>
          <w:rFonts w:ascii="Times New Roman" w:hAnsi="Times New Roman"/>
          <w:sz w:val="24"/>
          <w:szCs w:val="24"/>
          <w:lang w:val="ru-RU"/>
        </w:rPr>
        <w:t>вам, жанрам и т.д.);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реобразовывать информацию из одной формы в другую на основе заданных в учебнике и раб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о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чей тетради алгоритмов самостоятельно выполнять творческие задания.</w:t>
      </w:r>
    </w:p>
    <w:p w:rsidR="007356B1" w:rsidRPr="006E00BD" w:rsidRDefault="007356B1" w:rsidP="006E00BD">
      <w:pPr>
        <w:pStyle w:val="a6"/>
        <w:ind w:left="142" w:hanging="142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E00BD">
        <w:rPr>
          <w:rFonts w:ascii="Times New Roman" w:hAnsi="Times New Roman"/>
          <w:b/>
          <w:i/>
          <w:sz w:val="24"/>
          <w:szCs w:val="24"/>
          <w:lang w:val="ru-RU"/>
        </w:rPr>
        <w:t>Коммуникативные</w:t>
      </w:r>
      <w:r w:rsidRPr="006E00BD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меть пользоваться языком изобразительного искусства: донести свою позицию до собеседника;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356B1">
        <w:rPr>
          <w:rFonts w:ascii="Times New Roman" w:hAnsi="Times New Roman"/>
          <w:sz w:val="24"/>
          <w:szCs w:val="24"/>
          <w:lang w:val="ru-RU"/>
        </w:rPr>
        <w:t>- оформлять свою мысль в устной форме (на уровне одного предл</w:t>
      </w:r>
      <w:r w:rsidR="005A0894">
        <w:rPr>
          <w:rFonts w:ascii="Times New Roman" w:hAnsi="Times New Roman"/>
          <w:sz w:val="24"/>
          <w:szCs w:val="24"/>
          <w:lang w:val="ru-RU"/>
        </w:rPr>
        <w:t>ожения или небольшого рассказа);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овместно договариваться о правилах общения и поведения в школе и на уроках изобразительно</w:t>
      </w:r>
      <w:r>
        <w:rPr>
          <w:rFonts w:ascii="Times New Roman" w:hAnsi="Times New Roman"/>
          <w:sz w:val="24"/>
          <w:szCs w:val="24"/>
          <w:lang w:val="ru-RU"/>
        </w:rPr>
        <w:t>го искусства и следовать им;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читься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согласованно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работать в группе;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читься планировать работу в группе;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читься распределять работу между участниками проекта;</w:t>
      </w:r>
    </w:p>
    <w:p w:rsidR="007356B1" w:rsidRPr="007356B1" w:rsidRDefault="007356B1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356B1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A0894">
        <w:rPr>
          <w:rFonts w:ascii="Times New Roman" w:hAnsi="Times New Roman"/>
          <w:sz w:val="24"/>
          <w:szCs w:val="24"/>
          <w:lang w:val="ru-RU"/>
        </w:rPr>
        <w:t>п</w:t>
      </w:r>
      <w:r w:rsidRPr="007356B1">
        <w:rPr>
          <w:rFonts w:ascii="Times New Roman" w:hAnsi="Times New Roman"/>
          <w:sz w:val="24"/>
          <w:szCs w:val="24"/>
          <w:lang w:val="ru-RU"/>
        </w:rPr>
        <w:t>онимать общую задачу проекта и точно выполнять свою часть работы;</w:t>
      </w:r>
    </w:p>
    <w:p w:rsidR="007356B1" w:rsidRPr="007356B1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у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>меть выполнять различные роли в группе</w:t>
      </w:r>
      <w:r>
        <w:rPr>
          <w:rFonts w:ascii="Times New Roman" w:hAnsi="Times New Roman"/>
          <w:sz w:val="24"/>
          <w:szCs w:val="24"/>
          <w:lang w:val="ru-RU"/>
        </w:rPr>
        <w:t xml:space="preserve"> (лидера, исполнителя, критика);</w:t>
      </w:r>
    </w:p>
    <w:p w:rsidR="006E00BD" w:rsidRDefault="005A0894" w:rsidP="006E00BD">
      <w:pPr>
        <w:pStyle w:val="a6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7356B1" w:rsidRPr="007356B1">
        <w:rPr>
          <w:rFonts w:ascii="Times New Roman" w:hAnsi="Times New Roman"/>
          <w:sz w:val="24"/>
          <w:szCs w:val="24"/>
          <w:lang w:val="ru-RU"/>
        </w:rPr>
        <w:t xml:space="preserve">владевать приёмами поиска и использования информации, работы с доступными электронными ресурсами. </w:t>
      </w:r>
    </w:p>
    <w:p w:rsidR="007356B1" w:rsidRPr="006E00BD" w:rsidRDefault="007356B1" w:rsidP="006E00BD">
      <w:pPr>
        <w:pStyle w:val="a6"/>
        <w:ind w:left="142" w:hanging="142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6E00B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Предметные результаты:</w:t>
      </w:r>
    </w:p>
    <w:p w:rsidR="007356B1" w:rsidRDefault="006E00BD" w:rsidP="006E00BD">
      <w:pPr>
        <w:shd w:val="clear" w:color="auto" w:fill="FFFFFF"/>
        <w:spacing w:after="0" w:line="324" w:lineRule="exact"/>
        <w:ind w:right="1210"/>
        <w:jc w:val="both"/>
        <w:rPr>
          <w:szCs w:val="28"/>
        </w:rPr>
      </w:pPr>
      <w:r>
        <w:rPr>
          <w:i/>
        </w:rPr>
        <w:t>Обу</w:t>
      </w:r>
      <w:r w:rsidR="007356B1">
        <w:rPr>
          <w:i/>
        </w:rPr>
        <w:t>ча</w:t>
      </w:r>
      <w:r>
        <w:rPr>
          <w:i/>
        </w:rPr>
        <w:t>ю</w:t>
      </w:r>
      <w:r w:rsidR="007356B1">
        <w:rPr>
          <w:i/>
        </w:rPr>
        <w:t xml:space="preserve">щиеся должны </w:t>
      </w:r>
      <w:r w:rsidR="007356B1">
        <w:rPr>
          <w:bCs/>
          <w:i/>
          <w:iCs/>
          <w:szCs w:val="28"/>
        </w:rPr>
        <w:t>знать</w:t>
      </w:r>
      <w:r w:rsidR="007356B1">
        <w:rPr>
          <w:szCs w:val="28"/>
        </w:rPr>
        <w:t>:</w:t>
      </w:r>
    </w:p>
    <w:p w:rsidR="001852F9" w:rsidRDefault="001852F9" w:rsidP="001852F9">
      <w:pPr>
        <w:shd w:val="clear" w:color="auto" w:fill="FFFFFF"/>
        <w:tabs>
          <w:tab w:val="left" w:pos="10348"/>
        </w:tabs>
        <w:spacing w:after="0" w:line="324" w:lineRule="exact"/>
        <w:ind w:left="142" w:hanging="142"/>
      </w:pPr>
      <w:r>
        <w:t xml:space="preserve">- </w:t>
      </w:r>
      <w:r w:rsidRPr="007C547A">
        <w:t>доступные сведения о памятниках культуры и искусства в связи с историей, бытом и</w:t>
      </w:r>
      <w:r>
        <w:t xml:space="preserve"> </w:t>
      </w:r>
      <w:r w:rsidRPr="007C547A">
        <w:t>жизнью св</w:t>
      </w:r>
      <w:r w:rsidRPr="007C547A">
        <w:t>о</w:t>
      </w:r>
      <w:r w:rsidRPr="007C547A">
        <w:t xml:space="preserve">его народа; </w:t>
      </w:r>
    </w:p>
    <w:p w:rsidR="001852F9" w:rsidRDefault="001852F9" w:rsidP="001852F9">
      <w:pPr>
        <w:shd w:val="clear" w:color="auto" w:fill="FFFFFF"/>
        <w:tabs>
          <w:tab w:val="left" w:pos="10348"/>
        </w:tabs>
        <w:spacing w:after="0" w:line="324" w:lineRule="exact"/>
        <w:ind w:left="142" w:hanging="142"/>
      </w:pPr>
      <w:r>
        <w:t xml:space="preserve">- </w:t>
      </w:r>
      <w:r w:rsidRPr="007C547A">
        <w:t>понятия: живопись, графика, пейзаж, натюрморт, портрет, архитектура, народное декоративно-прикладное искусств</w:t>
      </w:r>
      <w:r>
        <w:t>о;</w:t>
      </w:r>
    </w:p>
    <w:p w:rsidR="007356B1" w:rsidRDefault="007356B1" w:rsidP="001852F9">
      <w:pPr>
        <w:shd w:val="clear" w:color="auto" w:fill="FFFFFF"/>
        <w:tabs>
          <w:tab w:val="left" w:pos="10348"/>
        </w:tabs>
        <w:spacing w:after="0" w:line="324" w:lineRule="exact"/>
        <w:ind w:left="142" w:hanging="142"/>
        <w:rPr>
          <w:szCs w:val="28"/>
        </w:rPr>
      </w:pPr>
      <w:r>
        <w:rPr>
          <w:szCs w:val="28"/>
        </w:rPr>
        <w:t>- основные виды и жанры изобразительных искусств;</w:t>
      </w:r>
    </w:p>
    <w:p w:rsidR="005A0894" w:rsidRDefault="005A0894" w:rsidP="005A0894">
      <w:pPr>
        <w:spacing w:after="0"/>
        <w:jc w:val="both"/>
        <w:rPr>
          <w:szCs w:val="28"/>
        </w:rPr>
      </w:pPr>
      <w:r>
        <w:rPr>
          <w:szCs w:val="28"/>
        </w:rPr>
        <w:t>- декоративно-прикладное творчество;</w:t>
      </w:r>
    </w:p>
    <w:p w:rsidR="007356B1" w:rsidRDefault="007356B1" w:rsidP="006E00B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>- основы изобразительной грамоты (цвет, тон, пропорции, композиция);</w:t>
      </w:r>
    </w:p>
    <w:p w:rsidR="007356B1" w:rsidRDefault="001852F9" w:rsidP="001852F9">
      <w:pPr>
        <w:shd w:val="clear" w:color="auto" w:fill="FFFFFF"/>
        <w:tabs>
          <w:tab w:val="left" w:pos="806"/>
        </w:tabs>
        <w:spacing w:after="0" w:line="259" w:lineRule="exact"/>
        <w:ind w:left="142" w:right="22" w:hanging="142"/>
        <w:jc w:val="both"/>
        <w:rPr>
          <w:szCs w:val="28"/>
        </w:rPr>
      </w:pPr>
      <w:r>
        <w:rPr>
          <w:szCs w:val="28"/>
        </w:rPr>
        <w:t xml:space="preserve">- </w:t>
      </w:r>
      <w:r w:rsidR="007356B1">
        <w:rPr>
          <w:szCs w:val="28"/>
        </w:rPr>
        <w:t>имена выдающихся представителей русского и зарубежного искусства и их основные про</w:t>
      </w:r>
      <w:r w:rsidR="007356B1">
        <w:rPr>
          <w:szCs w:val="28"/>
        </w:rPr>
        <w:softHyphen/>
        <w:t>изведения;</w:t>
      </w:r>
    </w:p>
    <w:p w:rsidR="007356B1" w:rsidRDefault="007356B1" w:rsidP="006E00B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>- названия наиболее крупных художественных музеев России</w:t>
      </w:r>
      <w:r w:rsidR="001852F9">
        <w:rPr>
          <w:szCs w:val="28"/>
        </w:rPr>
        <w:t xml:space="preserve"> и своего региона</w:t>
      </w:r>
      <w:r>
        <w:rPr>
          <w:szCs w:val="28"/>
        </w:rPr>
        <w:t>;</w:t>
      </w:r>
    </w:p>
    <w:p w:rsidR="007356B1" w:rsidRPr="007356B1" w:rsidRDefault="007356B1" w:rsidP="006E00BD">
      <w:pPr>
        <w:pStyle w:val="a6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7356B1">
        <w:rPr>
          <w:rFonts w:ascii="Times New Roman" w:hAnsi="Times New Roman"/>
          <w:sz w:val="24"/>
          <w:szCs w:val="28"/>
          <w:lang w:val="ru-RU"/>
        </w:rPr>
        <w:t>- названия известных цент</w:t>
      </w:r>
      <w:r w:rsidR="001852F9">
        <w:rPr>
          <w:rFonts w:ascii="Times New Roman" w:hAnsi="Times New Roman"/>
          <w:sz w:val="24"/>
          <w:szCs w:val="28"/>
          <w:lang w:val="ru-RU"/>
        </w:rPr>
        <w:t>ров народных художественных ремё</w:t>
      </w:r>
      <w:r w:rsidRPr="007356B1">
        <w:rPr>
          <w:rFonts w:ascii="Times New Roman" w:hAnsi="Times New Roman"/>
          <w:sz w:val="24"/>
          <w:szCs w:val="28"/>
          <w:lang w:val="ru-RU"/>
        </w:rPr>
        <w:t>сел России</w:t>
      </w:r>
      <w:r w:rsidR="001852F9">
        <w:rPr>
          <w:rFonts w:ascii="Times New Roman" w:hAnsi="Times New Roman"/>
          <w:sz w:val="24"/>
          <w:szCs w:val="28"/>
          <w:lang w:val="ru-RU"/>
        </w:rPr>
        <w:t xml:space="preserve"> и своего региона</w:t>
      </w:r>
      <w:r w:rsidR="005A0894">
        <w:rPr>
          <w:rFonts w:ascii="Times New Roman" w:hAnsi="Times New Roman"/>
          <w:sz w:val="24"/>
          <w:szCs w:val="28"/>
          <w:lang w:val="ru-RU"/>
        </w:rPr>
        <w:t>.</w:t>
      </w:r>
    </w:p>
    <w:p w:rsidR="007356B1" w:rsidRDefault="006E00BD" w:rsidP="006E00BD">
      <w:pPr>
        <w:shd w:val="clear" w:color="auto" w:fill="FFFFFF"/>
        <w:spacing w:after="0" w:line="324" w:lineRule="exact"/>
        <w:ind w:right="1210"/>
        <w:jc w:val="both"/>
        <w:rPr>
          <w:szCs w:val="28"/>
        </w:rPr>
      </w:pPr>
      <w:r>
        <w:rPr>
          <w:i/>
        </w:rPr>
        <w:t>Обу</w:t>
      </w:r>
      <w:r w:rsidR="007356B1">
        <w:rPr>
          <w:i/>
        </w:rPr>
        <w:t>ча</w:t>
      </w:r>
      <w:r>
        <w:rPr>
          <w:i/>
        </w:rPr>
        <w:t>ю</w:t>
      </w:r>
      <w:r w:rsidR="007356B1">
        <w:rPr>
          <w:i/>
        </w:rPr>
        <w:t xml:space="preserve">щиеся должны </w:t>
      </w:r>
      <w:r w:rsidR="007356B1">
        <w:rPr>
          <w:bCs/>
          <w:i/>
          <w:iCs/>
          <w:szCs w:val="28"/>
        </w:rPr>
        <w:t>уметь</w:t>
      </w:r>
      <w:r w:rsidR="007356B1">
        <w:rPr>
          <w:szCs w:val="28"/>
        </w:rPr>
        <w:t>:</w:t>
      </w:r>
    </w:p>
    <w:p w:rsidR="007356B1" w:rsidRDefault="005A0894" w:rsidP="006E00BD">
      <w:pPr>
        <w:spacing w:after="0"/>
        <w:jc w:val="both"/>
        <w:rPr>
          <w:szCs w:val="28"/>
        </w:rPr>
      </w:pPr>
      <w:r>
        <w:rPr>
          <w:szCs w:val="28"/>
        </w:rPr>
        <w:t>- конструировать и лепить;</w:t>
      </w:r>
    </w:p>
    <w:p w:rsidR="007356B1" w:rsidRDefault="005A0894" w:rsidP="006E00BD">
      <w:pPr>
        <w:spacing w:after="0"/>
        <w:jc w:val="both"/>
        <w:rPr>
          <w:szCs w:val="28"/>
        </w:rPr>
      </w:pPr>
      <w:r>
        <w:rPr>
          <w:szCs w:val="28"/>
        </w:rPr>
        <w:t>- р</w:t>
      </w:r>
      <w:r w:rsidR="007356B1">
        <w:rPr>
          <w:szCs w:val="28"/>
        </w:rPr>
        <w:t>исовать с натуры и представлению</w:t>
      </w:r>
      <w:r>
        <w:rPr>
          <w:szCs w:val="28"/>
        </w:rPr>
        <w:t>;</w:t>
      </w:r>
    </w:p>
    <w:p w:rsidR="007356B1" w:rsidRDefault="005A0894" w:rsidP="006E00BD">
      <w:pPr>
        <w:spacing w:after="0"/>
        <w:jc w:val="both"/>
        <w:rPr>
          <w:szCs w:val="28"/>
        </w:rPr>
      </w:pPr>
      <w:r>
        <w:rPr>
          <w:szCs w:val="28"/>
        </w:rPr>
        <w:t>- в</w:t>
      </w:r>
      <w:r w:rsidR="007356B1">
        <w:rPr>
          <w:szCs w:val="28"/>
        </w:rPr>
        <w:t>ыстраивать ритм, выбирать изобразительные мотив</w:t>
      </w:r>
      <w:r>
        <w:rPr>
          <w:szCs w:val="28"/>
        </w:rPr>
        <w:t>ы, их превращение в композицию;</w:t>
      </w:r>
    </w:p>
    <w:p w:rsidR="007356B1" w:rsidRDefault="005A0894" w:rsidP="005A0894">
      <w:pPr>
        <w:spacing w:after="0"/>
        <w:ind w:left="142" w:hanging="142"/>
        <w:jc w:val="both"/>
        <w:rPr>
          <w:szCs w:val="28"/>
        </w:rPr>
      </w:pPr>
      <w:r>
        <w:rPr>
          <w:szCs w:val="28"/>
        </w:rPr>
        <w:t>- р</w:t>
      </w:r>
      <w:r w:rsidR="007356B1">
        <w:rPr>
          <w:szCs w:val="28"/>
        </w:rPr>
        <w:t>аботать с акварелью и гуашью</w:t>
      </w:r>
      <w:r>
        <w:rPr>
          <w:szCs w:val="28"/>
        </w:rPr>
        <w:t>, в смешанной технике (фон – пейзаж, аппликация; макетирование, конструирование)</w:t>
      </w:r>
      <w:r w:rsidR="007356B1">
        <w:rPr>
          <w:szCs w:val="28"/>
        </w:rPr>
        <w:t>;</w:t>
      </w:r>
      <w:r w:rsidR="007356B1">
        <w:rPr>
          <w:sz w:val="22"/>
        </w:rPr>
        <w:t xml:space="preserve"> </w:t>
      </w:r>
    </w:p>
    <w:p w:rsidR="007356B1" w:rsidRDefault="005A0894" w:rsidP="006E00BD">
      <w:pPr>
        <w:spacing w:after="0"/>
        <w:ind w:left="142" w:hanging="142"/>
        <w:jc w:val="both"/>
        <w:rPr>
          <w:szCs w:val="28"/>
        </w:rPr>
      </w:pPr>
      <w:r>
        <w:rPr>
          <w:szCs w:val="28"/>
        </w:rPr>
        <w:t>- в</w:t>
      </w:r>
      <w:r w:rsidR="007356B1">
        <w:rPr>
          <w:szCs w:val="28"/>
        </w:rPr>
        <w:t>ыполнять конструктивное строение: объемное изображение предметов из цветной и белой бум</w:t>
      </w:r>
      <w:r w:rsidR="007356B1">
        <w:rPr>
          <w:szCs w:val="28"/>
        </w:rPr>
        <w:t>а</w:t>
      </w:r>
      <w:r>
        <w:rPr>
          <w:szCs w:val="28"/>
        </w:rPr>
        <w:t>ги;</w:t>
      </w:r>
    </w:p>
    <w:p w:rsidR="007356B1" w:rsidRDefault="005A0894" w:rsidP="006E00BD">
      <w:pPr>
        <w:spacing w:after="0"/>
        <w:jc w:val="both"/>
        <w:rPr>
          <w:szCs w:val="28"/>
        </w:rPr>
      </w:pPr>
      <w:r>
        <w:rPr>
          <w:szCs w:val="28"/>
        </w:rPr>
        <w:t>- выполнять эскизы.</w:t>
      </w:r>
    </w:p>
    <w:p w:rsidR="001852F9" w:rsidRDefault="001852F9" w:rsidP="005A0894">
      <w:pPr>
        <w:spacing w:after="0"/>
        <w:jc w:val="center"/>
        <w:rPr>
          <w:b/>
          <w:bCs/>
          <w:i/>
          <w:color w:val="000000"/>
        </w:rPr>
      </w:pPr>
    </w:p>
    <w:p w:rsidR="007356B1" w:rsidRDefault="007356B1" w:rsidP="005A0894">
      <w:pPr>
        <w:spacing w:after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Этапы оценивания детского рисунка</w:t>
      </w:r>
    </w:p>
    <w:p w:rsidR="007356B1" w:rsidRDefault="007356B1" w:rsidP="005A0894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7356B1" w:rsidRDefault="007356B1" w:rsidP="005A0894">
      <w:pPr>
        <w:numPr>
          <w:ilvl w:val="0"/>
          <w:numId w:val="5"/>
        </w:numPr>
        <w:spacing w:before="100" w:beforeAutospacing="1" w:after="0" w:line="240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характер формы предметов: степень сходства  изображения с предметами реальной действител</w:t>
      </w:r>
      <w:r>
        <w:rPr>
          <w:rFonts w:eastAsia="Arial Unicode MS"/>
          <w:color w:val="000000"/>
        </w:rPr>
        <w:t>ь</w:t>
      </w:r>
      <w:r>
        <w:rPr>
          <w:rFonts w:eastAsia="Arial Unicode MS"/>
          <w:color w:val="000000"/>
        </w:rPr>
        <w:t>ности или умение подметить и передать в изображении наиболее характерное;</w:t>
      </w:r>
    </w:p>
    <w:p w:rsidR="007356B1" w:rsidRDefault="007356B1" w:rsidP="005A0894">
      <w:pPr>
        <w:numPr>
          <w:ilvl w:val="0"/>
          <w:numId w:val="5"/>
        </w:numPr>
        <w:spacing w:before="100" w:beforeAutospacing="1" w:after="0" w:line="240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7356B1" w:rsidRDefault="007356B1" w:rsidP="005A0894">
      <w:pPr>
        <w:numPr>
          <w:ilvl w:val="0"/>
          <w:numId w:val="5"/>
        </w:numPr>
        <w:spacing w:before="100" w:beforeAutospacing="1" w:after="0" w:line="240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5A0894" w:rsidRDefault="005A0894" w:rsidP="005A0894">
      <w:pPr>
        <w:numPr>
          <w:ilvl w:val="0"/>
          <w:numId w:val="5"/>
        </w:numPr>
        <w:spacing w:before="100" w:beforeAutospacing="1" w:after="0" w:line="240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общее впечатление от работы;</w:t>
      </w:r>
    </w:p>
    <w:p w:rsidR="007356B1" w:rsidRDefault="005A0894" w:rsidP="005A0894">
      <w:pPr>
        <w:numPr>
          <w:ilvl w:val="0"/>
          <w:numId w:val="5"/>
        </w:numPr>
        <w:spacing w:before="100" w:beforeAutospacing="1" w:after="0" w:line="240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в</w:t>
      </w:r>
      <w:r w:rsidR="007356B1">
        <w:rPr>
          <w:rFonts w:eastAsia="Arial Unicode MS"/>
          <w:color w:val="000000"/>
        </w:rPr>
        <w:t>озможности ученика, его успехи, его вкус.</w:t>
      </w:r>
    </w:p>
    <w:p w:rsidR="005A0894" w:rsidRDefault="007356B1" w:rsidP="005A0894">
      <w:pPr>
        <w:spacing w:after="0"/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 </w:t>
      </w:r>
    </w:p>
    <w:p w:rsidR="007356B1" w:rsidRDefault="007356B1" w:rsidP="005A0894">
      <w:pPr>
        <w:spacing w:before="100" w:beforeAutospacing="1"/>
        <w:contextualSpacing/>
        <w:jc w:val="center"/>
        <w:rPr>
          <w:rFonts w:eastAsia="Arial Unicode MS"/>
          <w:i/>
          <w:color w:val="000000"/>
        </w:rPr>
      </w:pPr>
      <w:r>
        <w:rPr>
          <w:rFonts w:eastAsia="Arial Unicode MS"/>
          <w:b/>
          <w:bCs/>
          <w:i/>
          <w:color w:val="000000"/>
        </w:rPr>
        <w:t>Критерии оценивания знаний и умений</w:t>
      </w:r>
    </w:p>
    <w:p w:rsidR="007356B1" w:rsidRDefault="007356B1" w:rsidP="005A0894">
      <w:pPr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b/>
          <w:bCs/>
          <w:color w:val="000000"/>
        </w:rPr>
        <w:t>Оценка «5</w:t>
      </w:r>
      <w:r>
        <w:rPr>
          <w:rFonts w:eastAsia="Arial Unicode MS"/>
          <w:color w:val="000000"/>
        </w:rPr>
        <w:t>» - поставленные задачи выполнены быстро и хорошо, без ошибок; работа выразительна интересна.</w:t>
      </w:r>
    </w:p>
    <w:p w:rsidR="007356B1" w:rsidRDefault="007356B1" w:rsidP="005A0894">
      <w:pPr>
        <w:contextualSpacing/>
        <w:jc w:val="both"/>
        <w:rPr>
          <w:rFonts w:eastAsia="Arial Unicode MS"/>
          <w:color w:val="000000"/>
        </w:rPr>
      </w:pPr>
      <w:r w:rsidRPr="005A0894">
        <w:rPr>
          <w:rFonts w:eastAsia="Arial Unicode MS"/>
          <w:b/>
          <w:color w:val="000000"/>
        </w:rPr>
        <w:t>Оценка «4»</w:t>
      </w:r>
      <w:r w:rsidR="005A0894">
        <w:rPr>
          <w:rFonts w:eastAsia="Arial Unicode MS"/>
          <w:b/>
          <w:color w:val="000000"/>
        </w:rPr>
        <w:t xml:space="preserve"> </w:t>
      </w:r>
      <w:r>
        <w:rPr>
          <w:rFonts w:eastAsia="Arial Unicode MS"/>
          <w:color w:val="000000"/>
        </w:rPr>
        <w:t>- поставленные задачи выполнены быстро, но работа не выразительна, хотя и не имеет грубых ошибок.</w:t>
      </w:r>
    </w:p>
    <w:p w:rsidR="007356B1" w:rsidRDefault="007356B1" w:rsidP="005A0894">
      <w:pPr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b/>
          <w:bCs/>
          <w:color w:val="000000"/>
        </w:rPr>
        <w:t>Оценка «3»</w:t>
      </w:r>
      <w:r w:rsidR="005A0894">
        <w:rPr>
          <w:rFonts w:eastAsia="Arial Unicode MS"/>
          <w:b/>
          <w:bCs/>
          <w:color w:val="000000"/>
        </w:rPr>
        <w:t xml:space="preserve"> </w:t>
      </w:r>
      <w:r>
        <w:rPr>
          <w:rFonts w:eastAsia="Arial Unicode MS"/>
          <w:b/>
          <w:bCs/>
          <w:color w:val="000000"/>
        </w:rPr>
        <w:t>-</w:t>
      </w:r>
      <w:r>
        <w:rPr>
          <w:rFonts w:eastAsia="Arial Unicode MS"/>
          <w:color w:val="000000"/>
        </w:rPr>
        <w:t xml:space="preserve"> поставленные задачи выполнены частично, работа не выразительна, в ней можно о</w:t>
      </w:r>
      <w:r>
        <w:rPr>
          <w:rFonts w:eastAsia="Arial Unicode MS"/>
          <w:color w:val="000000"/>
        </w:rPr>
        <w:t>б</w:t>
      </w:r>
      <w:r>
        <w:rPr>
          <w:rFonts w:eastAsia="Arial Unicode MS"/>
          <w:color w:val="000000"/>
        </w:rPr>
        <w:t>наружить грубые ошибки.</w:t>
      </w:r>
    </w:p>
    <w:p w:rsidR="007356B1" w:rsidRDefault="007356B1" w:rsidP="005A0894">
      <w:pPr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b/>
          <w:bCs/>
          <w:color w:val="000000"/>
        </w:rPr>
        <w:t>Оценка «2»</w:t>
      </w:r>
      <w:r w:rsidR="005A0894">
        <w:rPr>
          <w:rFonts w:eastAsia="Arial Unicode MS"/>
          <w:b/>
          <w:bCs/>
          <w:color w:val="000000"/>
        </w:rPr>
        <w:t xml:space="preserve"> </w:t>
      </w:r>
      <w:r>
        <w:rPr>
          <w:rFonts w:eastAsia="Arial Unicode MS"/>
          <w:b/>
          <w:bCs/>
          <w:color w:val="000000"/>
        </w:rPr>
        <w:t>-</w:t>
      </w:r>
      <w:r>
        <w:rPr>
          <w:rFonts w:eastAsia="Arial Unicode MS"/>
          <w:color w:val="000000"/>
        </w:rPr>
        <w:t xml:space="preserve"> поставленные задачи не выполнены</w:t>
      </w:r>
      <w:r w:rsidR="005A0894">
        <w:rPr>
          <w:rFonts w:eastAsia="Arial Unicode MS"/>
          <w:color w:val="000000"/>
        </w:rPr>
        <w:t>.</w:t>
      </w:r>
    </w:p>
    <w:p w:rsidR="005A0894" w:rsidRPr="005A0894" w:rsidRDefault="005A0894" w:rsidP="001852F9">
      <w:pPr>
        <w:spacing w:after="0"/>
        <w:contextualSpacing/>
        <w:jc w:val="both"/>
        <w:rPr>
          <w:rFonts w:cs="Times New Roman"/>
          <w:i/>
        </w:rPr>
      </w:pPr>
      <w:r w:rsidRPr="005A0894">
        <w:rPr>
          <w:rFonts w:eastAsia="Arial Unicode MS" w:cs="Times New Roman"/>
          <w:b/>
          <w:i/>
          <w:color w:val="000000"/>
        </w:rPr>
        <w:t>Проект</w:t>
      </w:r>
      <w:r w:rsidR="001852F9">
        <w:rPr>
          <w:rFonts w:eastAsia="Arial Unicode MS" w:cs="Times New Roman"/>
          <w:b/>
          <w:i/>
          <w:color w:val="000000"/>
        </w:rPr>
        <w:t xml:space="preserve"> (к</w:t>
      </w:r>
      <w:r w:rsidRPr="005A0894">
        <w:rPr>
          <w:rStyle w:val="a3"/>
          <w:rFonts w:cs="Times New Roman"/>
          <w:i/>
        </w:rPr>
        <w:t>ритерии и нормы оценки знаний, умений, навыков</w:t>
      </w:r>
      <w:r w:rsidR="001852F9">
        <w:rPr>
          <w:rStyle w:val="a3"/>
          <w:rFonts w:cs="Times New Roman"/>
          <w:i/>
        </w:rPr>
        <w:t>)</w:t>
      </w:r>
    </w:p>
    <w:p w:rsidR="005A0894" w:rsidRPr="005A0894" w:rsidRDefault="001852F9" w:rsidP="001852F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а</w:t>
      </w:r>
      <w:r w:rsidR="005A0894" w:rsidRPr="005A0894">
        <w:rPr>
          <w:rFonts w:cs="Times New Roman"/>
        </w:rPr>
        <w:t>ктуальность проблемы</w:t>
      </w:r>
      <w:r>
        <w:rPr>
          <w:rFonts w:cs="Times New Roman"/>
        </w:rPr>
        <w:t>;</w:t>
      </w:r>
    </w:p>
    <w:p w:rsidR="005A0894" w:rsidRPr="005A0894" w:rsidRDefault="001852F9" w:rsidP="001852F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к</w:t>
      </w:r>
      <w:r w:rsidR="005A0894" w:rsidRPr="005A0894">
        <w:rPr>
          <w:rFonts w:cs="Times New Roman"/>
        </w:rPr>
        <w:t>орректность методов исследования</w:t>
      </w:r>
      <w:r>
        <w:rPr>
          <w:rFonts w:cs="Times New Roman"/>
        </w:rPr>
        <w:t>;</w:t>
      </w:r>
    </w:p>
    <w:p w:rsidR="005A0894" w:rsidRPr="005A0894" w:rsidRDefault="001852F9" w:rsidP="001852F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а</w:t>
      </w:r>
      <w:r w:rsidR="005A0894" w:rsidRPr="005A0894">
        <w:rPr>
          <w:rFonts w:cs="Times New Roman"/>
        </w:rPr>
        <w:t>ктивность каждого участника проекта в соответствии с его индивидуальными возможностями</w:t>
      </w:r>
      <w:r>
        <w:rPr>
          <w:rFonts w:cs="Times New Roman"/>
        </w:rPr>
        <w:t>;</w:t>
      </w:r>
    </w:p>
    <w:p w:rsidR="005A0894" w:rsidRPr="005A0894" w:rsidRDefault="001852F9" w:rsidP="001852F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х</w:t>
      </w:r>
      <w:r w:rsidR="005A0894" w:rsidRPr="005A0894">
        <w:rPr>
          <w:rFonts w:cs="Times New Roman"/>
        </w:rPr>
        <w:t>арактер общения участников проекта</w:t>
      </w:r>
      <w:r>
        <w:rPr>
          <w:rFonts w:cs="Times New Roman"/>
        </w:rPr>
        <w:t>;</w:t>
      </w:r>
    </w:p>
    <w:p w:rsidR="005A0894" w:rsidRPr="005A0894" w:rsidRDefault="001852F9" w:rsidP="001852F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г</w:t>
      </w:r>
      <w:r w:rsidR="005A0894" w:rsidRPr="005A0894">
        <w:rPr>
          <w:rFonts w:cs="Times New Roman"/>
        </w:rPr>
        <w:t>лубина проникновения в проблему, использование знаний из других областей</w:t>
      </w:r>
      <w:r>
        <w:rPr>
          <w:rFonts w:cs="Times New Roman"/>
        </w:rPr>
        <w:t>;</w:t>
      </w:r>
    </w:p>
    <w:p w:rsidR="005A0894" w:rsidRPr="005A0894" w:rsidRDefault="001852F9" w:rsidP="001852F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у</w:t>
      </w:r>
      <w:r w:rsidR="005A0894" w:rsidRPr="005A0894">
        <w:rPr>
          <w:rFonts w:cs="Times New Roman"/>
        </w:rPr>
        <w:t>мение аргументировать свои заключения, выводы</w:t>
      </w:r>
      <w:r>
        <w:rPr>
          <w:rFonts w:cs="Times New Roman"/>
        </w:rPr>
        <w:t>;</w:t>
      </w:r>
    </w:p>
    <w:p w:rsidR="005A0894" w:rsidRPr="005A0894" w:rsidRDefault="001852F9" w:rsidP="001852F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э</w:t>
      </w:r>
      <w:r w:rsidR="005A0894" w:rsidRPr="005A0894">
        <w:rPr>
          <w:rFonts w:cs="Times New Roman"/>
        </w:rPr>
        <w:t>стетика оформления проекта</w:t>
      </w:r>
      <w:r>
        <w:rPr>
          <w:rFonts w:cs="Times New Roman"/>
        </w:rPr>
        <w:t>;</w:t>
      </w:r>
    </w:p>
    <w:p w:rsidR="007356B1" w:rsidRPr="007C547A" w:rsidRDefault="007356B1" w:rsidP="005A0894">
      <w:pPr>
        <w:spacing w:after="0"/>
        <w:contextualSpacing/>
        <w:jc w:val="both"/>
      </w:pPr>
    </w:p>
    <w:p w:rsidR="007772B7" w:rsidRPr="007C547A" w:rsidRDefault="007772B7" w:rsidP="005A0894">
      <w:pPr>
        <w:pStyle w:val="body"/>
        <w:spacing w:before="0" w:beforeAutospacing="0" w:after="0" w:afterAutospacing="0"/>
        <w:contextualSpacing/>
      </w:pPr>
    </w:p>
    <w:sectPr w:rsidR="007772B7" w:rsidRPr="007C547A" w:rsidSect="005A0894">
      <w:pgSz w:w="11906" w:h="16838"/>
      <w:pgMar w:top="709" w:right="707" w:bottom="709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3AD4"/>
    <w:multiLevelType w:val="hybridMultilevel"/>
    <w:tmpl w:val="BA4EF6FA"/>
    <w:lvl w:ilvl="0" w:tplc="54BAC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E2EA5"/>
    <w:multiLevelType w:val="hybridMultilevel"/>
    <w:tmpl w:val="C002A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2793B"/>
    <w:multiLevelType w:val="hybridMultilevel"/>
    <w:tmpl w:val="3B86076E"/>
    <w:lvl w:ilvl="0" w:tplc="AD62F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26D64"/>
    <w:multiLevelType w:val="hybridMultilevel"/>
    <w:tmpl w:val="E47C1C7C"/>
    <w:lvl w:ilvl="0" w:tplc="AD62FA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6128B"/>
    <w:multiLevelType w:val="hybridMultilevel"/>
    <w:tmpl w:val="36BC3F5C"/>
    <w:lvl w:ilvl="0" w:tplc="AD62FA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24D6B"/>
    <w:multiLevelType w:val="hybridMultilevel"/>
    <w:tmpl w:val="084204AC"/>
    <w:lvl w:ilvl="0" w:tplc="7534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92233"/>
    <w:multiLevelType w:val="multilevel"/>
    <w:tmpl w:val="746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81DE4"/>
    <w:multiLevelType w:val="multilevel"/>
    <w:tmpl w:val="9420362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72B7"/>
    <w:rsid w:val="001852F9"/>
    <w:rsid w:val="0026699F"/>
    <w:rsid w:val="00410F9C"/>
    <w:rsid w:val="00586798"/>
    <w:rsid w:val="005A0894"/>
    <w:rsid w:val="005C2623"/>
    <w:rsid w:val="005C4AF7"/>
    <w:rsid w:val="006031B8"/>
    <w:rsid w:val="006A12A5"/>
    <w:rsid w:val="006E00BD"/>
    <w:rsid w:val="007356B1"/>
    <w:rsid w:val="007772B7"/>
    <w:rsid w:val="007C547A"/>
    <w:rsid w:val="00864ACC"/>
    <w:rsid w:val="00891D59"/>
    <w:rsid w:val="008C60D5"/>
    <w:rsid w:val="008E38E2"/>
    <w:rsid w:val="009B2B58"/>
    <w:rsid w:val="00A027FD"/>
    <w:rsid w:val="00C8639D"/>
    <w:rsid w:val="00E2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big">
    <w:name w:val="zag_big"/>
    <w:basedOn w:val="a"/>
    <w:rsid w:val="007772B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7772B7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7772B7"/>
    <w:rPr>
      <w:b/>
      <w:bCs/>
    </w:rPr>
  </w:style>
  <w:style w:type="character" w:styleId="a4">
    <w:name w:val="Emphasis"/>
    <w:basedOn w:val="a0"/>
    <w:uiPriority w:val="20"/>
    <w:qFormat/>
    <w:rsid w:val="007772B7"/>
    <w:rPr>
      <w:i/>
      <w:iCs/>
    </w:rPr>
  </w:style>
  <w:style w:type="paragraph" w:styleId="a5">
    <w:name w:val="List Paragraph"/>
    <w:basedOn w:val="a"/>
    <w:uiPriority w:val="99"/>
    <w:qFormat/>
    <w:rsid w:val="007C547A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6">
    <w:name w:val="No Spacing"/>
    <w:uiPriority w:val="1"/>
    <w:qFormat/>
    <w:rsid w:val="007C547A"/>
    <w:pPr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styleId="a7">
    <w:name w:val="Hyperlink"/>
    <w:uiPriority w:val="99"/>
    <w:unhideWhenUsed/>
    <w:rsid w:val="007C547A"/>
    <w:rPr>
      <w:color w:val="0000FF"/>
      <w:u w:val="single"/>
    </w:rPr>
  </w:style>
  <w:style w:type="paragraph" w:styleId="a8">
    <w:name w:val="Body Text Indent"/>
    <w:basedOn w:val="a"/>
    <w:link w:val="a9"/>
    <w:rsid w:val="007C547A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C547A"/>
    <w:rPr>
      <w:rFonts w:eastAsia="Times New Roman" w:cs="Times New Roman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356B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ru-RU"/>
    </w:rPr>
  </w:style>
  <w:style w:type="table" w:styleId="ab">
    <w:name w:val="Table Grid"/>
    <w:basedOn w:val="a1"/>
    <w:uiPriority w:val="59"/>
    <w:rsid w:val="009B2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4;&#1086;&#1079;.&#1079;&#1084;&#1077;&#1081;" TargetMode="External"/><Relationship Id="rId13" Type="http://schemas.openxmlformats.org/officeDocument/2006/relationships/hyperlink" Target="&#1055;&#1088;&#1077;&#1079;&#1077;&#1085;&#1090;&#1072;&#1094;&#1080;&#1103;1.pptx222.pptx" TargetMode="External"/><Relationship Id="rId3" Type="http://schemas.openxmlformats.org/officeDocument/2006/relationships/styles" Target="styles.xml"/><Relationship Id="rId7" Type="http://schemas.openxmlformats.org/officeDocument/2006/relationships/hyperlink" Target="&#1062;&#1042;&#1045;&#1058;&#1067;.docx" TargetMode="External"/><Relationship Id="rId12" Type="http://schemas.openxmlformats.org/officeDocument/2006/relationships/hyperlink" Target="9&#1084;&#1072;&#1103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perspektiva" TargetMode="External"/><Relationship Id="rId11" Type="http://schemas.openxmlformats.org/officeDocument/2006/relationships/hyperlink" Target="&#1059;&#1088;&#1086;&#1082;-&#1080;&#1084;&#1087;&#1088;&#1086;&#1074;&#1080;&#1079;&#1072;&#1094;&#1080;&#1103;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75;&#1078;&#1077;&#1083;&#1100;" TargetMode="External"/><Relationship Id="rId4" Type="http://schemas.openxmlformats.org/officeDocument/2006/relationships/settings" Target="settings.xml"/><Relationship Id="rId9" Type="http://schemas.openxmlformats.org/officeDocument/2006/relationships/hyperlink" Target="&#1096;&#1080;&#1090;&#1100;&#1105;" TargetMode="External"/><Relationship Id="rId14" Type="http://schemas.openxmlformats.org/officeDocument/2006/relationships/hyperlink" Target="&#1059;&#1088;&#1086;&#1082;-&#1086;&#1073;&#1088;&#1072;&#1079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0AAE-9949-41FE-A236-2E29DB50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user3</cp:lastModifiedBy>
  <cp:revision>4</cp:revision>
  <dcterms:created xsi:type="dcterms:W3CDTF">2012-10-09T18:23:00Z</dcterms:created>
  <dcterms:modified xsi:type="dcterms:W3CDTF">2013-09-13T10:25:00Z</dcterms:modified>
</cp:coreProperties>
</file>