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9D" w:rsidRPr="005576EA" w:rsidRDefault="00C4529D" w:rsidP="00C4529D">
      <w:pPr>
        <w:pStyle w:val="4"/>
        <w:spacing w:before="0" w:after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5183505" cy="9829800"/>
            <wp:effectExtent l="0" t="0" r="0" b="0"/>
            <wp:wrapNone/>
            <wp:docPr id="4" name="Рисунок 4" descr="MCj04240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018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6"/>
          <w:szCs w:val="26"/>
        </w:rPr>
        <w:t xml:space="preserve">                                                                           </w:t>
      </w:r>
      <w:r w:rsidRPr="005576EA">
        <w:rPr>
          <w:b w:val="0"/>
          <w:bCs w:val="0"/>
          <w:sz w:val="26"/>
          <w:szCs w:val="26"/>
        </w:rPr>
        <w:t>ГИГИЕНА.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t>Душ и ванна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До конца третьего года жизни желательно ежедневно купать ребенка в ванне или обм</w:t>
      </w:r>
      <w:r w:rsidRPr="005576EA">
        <w:rPr>
          <w:sz w:val="26"/>
          <w:szCs w:val="26"/>
        </w:rPr>
        <w:t>ы</w:t>
      </w:r>
      <w:r w:rsidRPr="005576EA">
        <w:rPr>
          <w:sz w:val="26"/>
          <w:szCs w:val="26"/>
        </w:rPr>
        <w:t>вать все его тело душем (не рекомендуется при очень чувствительной или больной коже). Лу</w:t>
      </w:r>
      <w:r w:rsidRPr="005576EA">
        <w:rPr>
          <w:sz w:val="26"/>
          <w:szCs w:val="26"/>
        </w:rPr>
        <w:t>ч</w:t>
      </w:r>
      <w:r w:rsidRPr="005576EA">
        <w:rPr>
          <w:sz w:val="26"/>
          <w:szCs w:val="26"/>
        </w:rPr>
        <w:t>ше всего это делать после переживаний дня, то есть вечером. В отличие от младенцев, с жизн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>радостным, подвижным и готовым к любым шалостям ребенком при купании требуется нем</w:t>
      </w:r>
      <w:r w:rsidRPr="005576EA">
        <w:rPr>
          <w:sz w:val="26"/>
          <w:szCs w:val="26"/>
        </w:rPr>
        <w:t>а</w:t>
      </w:r>
      <w:r w:rsidRPr="005576EA">
        <w:rPr>
          <w:sz w:val="26"/>
          <w:szCs w:val="26"/>
        </w:rPr>
        <w:t>лая ловкость. Лучше всего не спускать при этом с него глаз — иначе уже вскоре вся ванная комната будет залита водой, так что лучше сложите все н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 xml:space="preserve">обходимые предметы: мыло, губку, расческу и полотенце </w:t>
      </w:r>
      <w:r>
        <w:rPr>
          <w:sz w:val="26"/>
          <w:szCs w:val="26"/>
        </w:rPr>
        <w:t>-</w:t>
      </w:r>
      <w:r w:rsidRPr="005576EA">
        <w:rPr>
          <w:sz w:val="26"/>
          <w:szCs w:val="26"/>
        </w:rPr>
        <w:t xml:space="preserve"> на расстоянии вытянутой руки. Никуда не торопитесь. Купание дол</w:t>
      </w:r>
      <w:r w:rsidRPr="005576EA">
        <w:rPr>
          <w:sz w:val="26"/>
          <w:szCs w:val="26"/>
        </w:rPr>
        <w:t>ж</w:t>
      </w:r>
      <w:r w:rsidRPr="005576EA">
        <w:rPr>
          <w:sz w:val="26"/>
          <w:szCs w:val="26"/>
        </w:rPr>
        <w:t>но быть радостной процедурой, без спешки и слез. После купания тщательно вытрите все тело р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>бенка, пока кожа не станет розовой и теплой. С особой тщательностью следует вытирать скла</w:t>
      </w:r>
      <w:r w:rsidRPr="005576EA">
        <w:rPr>
          <w:sz w:val="26"/>
          <w:szCs w:val="26"/>
        </w:rPr>
        <w:t>д</w:t>
      </w:r>
      <w:r w:rsidRPr="005576EA">
        <w:rPr>
          <w:sz w:val="26"/>
          <w:szCs w:val="26"/>
        </w:rPr>
        <w:t>ки кожи (в паху, подмышками, на затылке, между ягодицами). Если кожа воспаленная или п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красне</w:t>
      </w:r>
      <w:r w:rsidRPr="005576EA">
        <w:rPr>
          <w:sz w:val="26"/>
          <w:szCs w:val="26"/>
        </w:rPr>
        <w:t>в</w:t>
      </w:r>
      <w:r w:rsidRPr="005576EA">
        <w:rPr>
          <w:sz w:val="26"/>
          <w:szCs w:val="26"/>
        </w:rPr>
        <w:t>шая (например, на ягодицах), натрите ее маслом, а затем нанесите на нее тонкий слой крема.</w:t>
      </w:r>
    </w:p>
    <w:p w:rsidR="00C4529D" w:rsidRPr="005576EA" w:rsidRDefault="00C4529D" w:rsidP="00C4529D">
      <w:pPr>
        <w:spacing w:line="360" w:lineRule="auto"/>
        <w:ind w:firstLine="720"/>
        <w:rPr>
          <w:i/>
          <w:sz w:val="26"/>
          <w:szCs w:val="26"/>
          <w:u w:val="single"/>
        </w:rPr>
      </w:pPr>
      <w:r w:rsidRPr="005576EA">
        <w:rPr>
          <w:i/>
          <w:sz w:val="26"/>
          <w:szCs w:val="26"/>
          <w:u w:val="single"/>
        </w:rPr>
        <w:t xml:space="preserve">Важно! 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Купайте младенца до кормления, так как после еды он должен отдыхать.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На втором и третьем году жизни малыша можно купать через некоторое время после ужина, если он дост</w:t>
      </w:r>
      <w:r w:rsidRPr="005576EA">
        <w:rPr>
          <w:sz w:val="26"/>
          <w:szCs w:val="26"/>
        </w:rPr>
        <w:t>а</w:t>
      </w:r>
      <w:r w:rsidRPr="005576EA">
        <w:rPr>
          <w:sz w:val="26"/>
          <w:szCs w:val="26"/>
        </w:rPr>
        <w:t>точно ранний.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t>Уход за кожей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Если у ребенка кожа на лице и руках стала шершавой, смазывайте ее после ванной или душа кремом. В этом случае не рекомендуется делать пенную ванну. Лучше рег</w:t>
      </w:r>
      <w:r w:rsidRPr="005576EA">
        <w:rPr>
          <w:sz w:val="26"/>
          <w:szCs w:val="26"/>
        </w:rPr>
        <w:t>у</w:t>
      </w:r>
      <w:r w:rsidRPr="005576EA">
        <w:rPr>
          <w:sz w:val="26"/>
          <w:szCs w:val="26"/>
        </w:rPr>
        <w:t>лярно делать ванну с отрубями.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При сильной жаре летом и влажном холоде зимой кожу ребенка нужно защищать от со</w:t>
      </w:r>
      <w:r w:rsidRPr="005576EA">
        <w:rPr>
          <w:sz w:val="26"/>
          <w:szCs w:val="26"/>
        </w:rPr>
        <w:t>л</w:t>
      </w:r>
      <w:r w:rsidRPr="005576EA">
        <w:rPr>
          <w:sz w:val="26"/>
          <w:szCs w:val="26"/>
        </w:rPr>
        <w:t>нечных ожогов и обветривания, нанося на нее тонкий слой детского масла и детского крема. При сильном раздражении, мелких нагноениях, заметном шелушении или воспаленности кожи вы должны в любом случае проконсультироваться с детским врачом: возможно, нужно спец</w:t>
      </w:r>
      <w:r w:rsidRPr="005576EA">
        <w:rPr>
          <w:sz w:val="26"/>
          <w:szCs w:val="26"/>
        </w:rPr>
        <w:t>и</w:t>
      </w:r>
      <w:r w:rsidRPr="005576EA">
        <w:rPr>
          <w:sz w:val="26"/>
          <w:szCs w:val="26"/>
        </w:rPr>
        <w:t>альное лечение.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t>Уход за зубами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Как только у ребенка появляются первые зубы, его нужно приучить к тому, чтобы ч</w:t>
      </w:r>
      <w:r w:rsidRPr="005576EA">
        <w:rPr>
          <w:sz w:val="26"/>
          <w:szCs w:val="26"/>
        </w:rPr>
        <w:t>и</w:t>
      </w:r>
      <w:r w:rsidRPr="005576EA">
        <w:rPr>
          <w:sz w:val="26"/>
          <w:szCs w:val="26"/>
        </w:rPr>
        <w:t>стить их утром и вечером. Красивый яркий стаканчик для поло</w:t>
      </w:r>
      <w:r w:rsidRPr="005576EA">
        <w:rPr>
          <w:sz w:val="26"/>
          <w:szCs w:val="26"/>
        </w:rPr>
        <w:t>с</w:t>
      </w:r>
      <w:r w:rsidRPr="005576EA">
        <w:rPr>
          <w:sz w:val="26"/>
          <w:szCs w:val="26"/>
        </w:rPr>
        <w:t>кания рта, детская зубная щетка и мягкая разноцветная зубная паста облегчат эту проц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>дуру, а со временем игра превратится в само собой разумеющееся повседневное действие.</w:t>
      </w:r>
    </w:p>
    <w:p w:rsidR="00C4529D" w:rsidRDefault="00C4529D" w:rsidP="00C4529D">
      <w:pPr>
        <w:spacing w:line="360" w:lineRule="auto"/>
        <w:ind w:firstLine="720"/>
        <w:rPr>
          <w:i/>
          <w:sz w:val="26"/>
          <w:szCs w:val="26"/>
          <w:u w:val="single"/>
        </w:rPr>
        <w:sectPr w:rsidR="00C4529D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lastRenderedPageBreak/>
        <w:t>Правильная техн</w:t>
      </w:r>
      <w:r w:rsidRPr="005576EA">
        <w:rPr>
          <w:i/>
          <w:sz w:val="26"/>
          <w:szCs w:val="26"/>
          <w:u w:val="single"/>
        </w:rPr>
        <w:t>и</w:t>
      </w:r>
      <w:r w:rsidRPr="005576EA">
        <w:rPr>
          <w:i/>
          <w:sz w:val="26"/>
          <w:szCs w:val="26"/>
          <w:u w:val="single"/>
        </w:rPr>
        <w:t>ка чистки зубов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>
        <w:rPr>
          <w:i/>
          <w:noProof/>
          <w:sz w:val="26"/>
          <w:szCs w:val="2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744220</wp:posOffset>
            </wp:positionV>
            <wp:extent cx="6810375" cy="7772400"/>
            <wp:effectExtent l="0" t="0" r="9525" b="0"/>
            <wp:wrapNone/>
            <wp:docPr id="3" name="Рисунок 3" descr="MCj02150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15062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EA">
        <w:rPr>
          <w:sz w:val="26"/>
          <w:szCs w:val="26"/>
        </w:rPr>
        <w:t xml:space="preserve">Пока ребенок очень мал, вам лучше чистить ему зубы самим. Сперва нужно очистить внутреннюю и внешнюю поверхность зубов - на верхней челюсти сверху вниз, на нижней - </w:t>
      </w:r>
      <w:proofErr w:type="gramStart"/>
      <w:r w:rsidRPr="005576EA">
        <w:rPr>
          <w:sz w:val="26"/>
          <w:szCs w:val="26"/>
        </w:rPr>
        <w:t>сн</w:t>
      </w:r>
      <w:r w:rsidRPr="005576EA">
        <w:rPr>
          <w:sz w:val="26"/>
          <w:szCs w:val="26"/>
        </w:rPr>
        <w:t>и</w:t>
      </w:r>
      <w:r w:rsidRPr="005576EA">
        <w:rPr>
          <w:sz w:val="26"/>
          <w:szCs w:val="26"/>
        </w:rPr>
        <w:t>зу вверх</w:t>
      </w:r>
      <w:proofErr w:type="gramEnd"/>
      <w:r w:rsidRPr="005576EA">
        <w:rPr>
          <w:sz w:val="26"/>
          <w:szCs w:val="26"/>
        </w:rPr>
        <w:t>. При чистке внутренней поверхности зубов щетку нужно держать вертикально, а в конце чистить жевательную поверхность зубов и внешнюю сторону десен. Иногда бывает тру</w:t>
      </w:r>
      <w:r w:rsidRPr="005576EA">
        <w:rPr>
          <w:sz w:val="26"/>
          <w:szCs w:val="26"/>
        </w:rPr>
        <w:t>д</w:t>
      </w:r>
      <w:r w:rsidRPr="005576EA">
        <w:rPr>
          <w:sz w:val="26"/>
          <w:szCs w:val="26"/>
        </w:rPr>
        <w:t>но объяснить маленькому ребенку, как полоскать рот теплой в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дой. Дети часто просто глотают эту воду. Но если они будут наблюдать за взрослыми или другими детьми в семье при чистке зубов, они быс</w:t>
      </w:r>
      <w:r w:rsidRPr="005576EA">
        <w:rPr>
          <w:sz w:val="26"/>
          <w:szCs w:val="26"/>
        </w:rPr>
        <w:t>т</w:t>
      </w:r>
      <w:r w:rsidRPr="005576EA">
        <w:rPr>
          <w:sz w:val="26"/>
          <w:szCs w:val="26"/>
        </w:rPr>
        <w:t>ро этому научатся.</w:t>
      </w:r>
    </w:p>
    <w:p w:rsidR="00C4529D" w:rsidRPr="005576EA" w:rsidRDefault="00C4529D" w:rsidP="00C4529D">
      <w:pPr>
        <w:spacing w:line="360" w:lineRule="auto"/>
        <w:ind w:firstLine="720"/>
        <w:rPr>
          <w:i/>
          <w:sz w:val="26"/>
          <w:szCs w:val="26"/>
          <w:u w:val="single"/>
        </w:rPr>
      </w:pPr>
      <w:r w:rsidRPr="005576EA">
        <w:rPr>
          <w:i/>
          <w:sz w:val="26"/>
          <w:szCs w:val="26"/>
          <w:u w:val="single"/>
        </w:rPr>
        <w:t>Питание для зубов.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Кроме чистки для здоровья зубов важно правильное питание. После того как ребенок п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чистил зубы на ночь, вы не должны ничего ему давать есть. Для сохранения зд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ровья зубов в первую очередь следует избегать сладких сахаросодержащих напитков. Сырая морковь, яблоки, твердые сырые овощи и хлеб грубого помола очень полезны, так как они нормализуют слюн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отделение. Кроме того, эти продукты способствуют пищев</w:t>
      </w:r>
      <w:r w:rsidRPr="005576EA">
        <w:rPr>
          <w:sz w:val="26"/>
          <w:szCs w:val="26"/>
        </w:rPr>
        <w:t>а</w:t>
      </w:r>
      <w:r w:rsidRPr="005576EA">
        <w:rPr>
          <w:sz w:val="26"/>
          <w:szCs w:val="26"/>
        </w:rPr>
        <w:t>рению.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t>Уход за волосами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Гигиена тела включает уход за волосами. Мыть ребенку голову надо по меньшей мере раз в неделю. Многие дети не любят этой процедуры, так что нужно обязательно испол</w:t>
      </w:r>
      <w:r w:rsidRPr="005576EA">
        <w:rPr>
          <w:sz w:val="26"/>
          <w:szCs w:val="26"/>
        </w:rPr>
        <w:t>ь</w:t>
      </w:r>
      <w:r w:rsidRPr="005576EA">
        <w:rPr>
          <w:sz w:val="26"/>
          <w:szCs w:val="26"/>
        </w:rPr>
        <w:t>зовать детский шампунь, от которого не страдают глаза. После мытья волосы нужно тщательно проп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лоскать чистой водой. Обычно ребенку бывает достаточно вытереть голову полотенцем, и тол</w:t>
      </w:r>
      <w:r w:rsidRPr="005576EA">
        <w:rPr>
          <w:sz w:val="26"/>
          <w:szCs w:val="26"/>
        </w:rPr>
        <w:t>ь</w:t>
      </w:r>
      <w:r w:rsidRPr="005576EA">
        <w:rPr>
          <w:sz w:val="26"/>
          <w:szCs w:val="26"/>
        </w:rPr>
        <w:t>ко если у него длинные и очень густые волосы, можно воспользоваться феном. Не давайте р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 xml:space="preserve">бенку долго оставаться с влажными волосами </w:t>
      </w:r>
      <w:r>
        <w:rPr>
          <w:sz w:val="26"/>
          <w:szCs w:val="26"/>
        </w:rPr>
        <w:t>-</w:t>
      </w:r>
      <w:r w:rsidRPr="005576EA">
        <w:rPr>
          <w:sz w:val="26"/>
          <w:szCs w:val="26"/>
        </w:rPr>
        <w:t xml:space="preserve"> так он легко может простудиться. Каждый день причесывайте его мягкой щеткой. Расчесывать волосы расческой малышам еще не нужно, р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>бенка следует приучать к этому, только к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гда он подрастет.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t>Уход за ногтями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Так как дети часто возятся в грязи и пыли, а самые маленькие еще и любят совать руки в рот, вы должны очень тщательно следить за гигиеной рук ребенка. Коротко стр</w:t>
      </w:r>
      <w:r w:rsidRPr="005576EA">
        <w:rPr>
          <w:sz w:val="26"/>
          <w:szCs w:val="26"/>
        </w:rPr>
        <w:t>и</w:t>
      </w:r>
      <w:r w:rsidRPr="005576EA">
        <w:rPr>
          <w:sz w:val="26"/>
          <w:szCs w:val="26"/>
        </w:rPr>
        <w:t>гите ему ногти (но не слишком коротко, иначе можно повредить ногтевое ложе). Ногтям на руках нужно пр</w:t>
      </w:r>
      <w:r w:rsidRPr="005576EA">
        <w:rPr>
          <w:sz w:val="26"/>
          <w:szCs w:val="26"/>
        </w:rPr>
        <w:t>и</w:t>
      </w:r>
      <w:r w:rsidRPr="005576EA">
        <w:rPr>
          <w:sz w:val="26"/>
          <w:szCs w:val="26"/>
        </w:rPr>
        <w:t>давать более круглую форму, а ногтям на ногах - более квадратную.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lastRenderedPageBreak/>
        <w:t>Щеточки для ногтей с мелкими мягкими щетинками нравятся детям, и лучше использ</w:t>
      </w:r>
      <w:r w:rsidRPr="005576EA">
        <w:rPr>
          <w:sz w:val="26"/>
          <w:szCs w:val="26"/>
        </w:rPr>
        <w:t>о</w:t>
      </w:r>
      <w:r w:rsidRPr="005576EA">
        <w:rPr>
          <w:sz w:val="26"/>
          <w:szCs w:val="26"/>
        </w:rPr>
        <w:t>вать их, чем пилочки. Ребенка постарше обрадует собственный маникюрный набор. Кожу у ногтей ни в коем случае нельзя срезать. При каждом мытье рук ее осторожно нужно сдвигать к основанию ногтя полотенцем. Дети постарше могут использовать для этого специальные и</w:t>
      </w:r>
      <w:r w:rsidRPr="005576EA">
        <w:rPr>
          <w:sz w:val="26"/>
          <w:szCs w:val="26"/>
        </w:rPr>
        <w:t>н</w:t>
      </w:r>
      <w:r w:rsidRPr="005576EA">
        <w:rPr>
          <w:sz w:val="26"/>
          <w:szCs w:val="26"/>
        </w:rPr>
        <w:t>струменты из маникюрного набора.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Что делать, чтобы ребенок был здоров.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5143500" cy="3510280"/>
            <wp:effectExtent l="0" t="0" r="0" b="0"/>
            <wp:wrapNone/>
            <wp:docPr id="2" name="Рисунок 2" descr="MCj04126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262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EA">
        <w:rPr>
          <w:sz w:val="26"/>
          <w:szCs w:val="26"/>
        </w:rPr>
        <w:t>• Уход за телом и кожей очень важен для ребенка: и для его психического разв</w:t>
      </w:r>
      <w:r w:rsidRPr="005576EA">
        <w:rPr>
          <w:sz w:val="26"/>
          <w:szCs w:val="26"/>
        </w:rPr>
        <w:t>и</w:t>
      </w:r>
      <w:r w:rsidRPr="005576EA">
        <w:rPr>
          <w:sz w:val="26"/>
          <w:szCs w:val="26"/>
        </w:rPr>
        <w:t>тия, и для здоровья.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• Гигиена тела важна для малышей и детей постарше не меньше, чем для взро</w:t>
      </w:r>
      <w:r w:rsidRPr="005576EA">
        <w:rPr>
          <w:sz w:val="26"/>
          <w:szCs w:val="26"/>
        </w:rPr>
        <w:t>с</w:t>
      </w:r>
      <w:r w:rsidRPr="005576EA">
        <w:rPr>
          <w:sz w:val="26"/>
          <w:szCs w:val="26"/>
        </w:rPr>
        <w:t>лых.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• Приучите ребенка к чистоплотности. Будьте ему в этом примером. Подражая вам, он легче научится ухаживать за своим телом, кожей и зубами.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• Ребенку не нужны какие-то особые косметические товары, но нужно покупать ему мя</w:t>
      </w:r>
      <w:r w:rsidRPr="005576EA">
        <w:rPr>
          <w:sz w:val="26"/>
          <w:szCs w:val="26"/>
        </w:rPr>
        <w:t>г</w:t>
      </w:r>
      <w:r w:rsidRPr="005576EA">
        <w:rPr>
          <w:sz w:val="26"/>
          <w:szCs w:val="26"/>
        </w:rPr>
        <w:t>кую зубную пасту для детей и мягкое детское мыло для тела.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• Для ухода за волосами рекомендуется мягкий шампунь, не раздражающий глаза, и мя</w:t>
      </w:r>
      <w:r w:rsidRPr="005576EA">
        <w:rPr>
          <w:sz w:val="26"/>
          <w:szCs w:val="26"/>
        </w:rPr>
        <w:t>г</w:t>
      </w:r>
      <w:r w:rsidRPr="005576EA">
        <w:rPr>
          <w:sz w:val="26"/>
          <w:szCs w:val="26"/>
        </w:rPr>
        <w:t>кая щетка из нат</w:t>
      </w:r>
      <w:r w:rsidRPr="005576EA">
        <w:rPr>
          <w:sz w:val="26"/>
          <w:szCs w:val="26"/>
        </w:rPr>
        <w:t>у</w:t>
      </w:r>
      <w:r w:rsidRPr="005576EA">
        <w:rPr>
          <w:sz w:val="26"/>
          <w:szCs w:val="26"/>
        </w:rPr>
        <w:t>ральной щетины.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i/>
          <w:sz w:val="26"/>
          <w:szCs w:val="26"/>
          <w:u w:val="single"/>
        </w:rPr>
        <w:t>Гигиена ушей</w:t>
      </w:r>
      <w:r w:rsidRPr="005576EA">
        <w:rPr>
          <w:sz w:val="26"/>
          <w:szCs w:val="26"/>
        </w:rPr>
        <w:t>.</w:t>
      </w:r>
    </w:p>
    <w:p w:rsidR="00C4529D" w:rsidRPr="005576EA" w:rsidRDefault="00C4529D" w:rsidP="00C4529D">
      <w:pPr>
        <w:spacing w:line="360" w:lineRule="auto"/>
        <w:ind w:firstLine="720"/>
        <w:rPr>
          <w:sz w:val="26"/>
          <w:szCs w:val="26"/>
        </w:rPr>
      </w:pPr>
      <w:r w:rsidRPr="005576EA">
        <w:rPr>
          <w:sz w:val="26"/>
          <w:szCs w:val="26"/>
        </w:rPr>
        <w:t>При мытье ушей мойте только ушную раковину и вход в слуховой канал. Не очищайте сам слуховой канал, так как, во-первых, ухо устроено так, что грязь и ушная сера выдвигаются наружу при помощи мелких волосков, а во-вторых, велика опасность поврежд</w:t>
      </w:r>
      <w:r w:rsidRPr="005576EA">
        <w:rPr>
          <w:sz w:val="26"/>
          <w:szCs w:val="26"/>
        </w:rPr>
        <w:t>е</w:t>
      </w:r>
      <w:r w:rsidRPr="005576EA">
        <w:rPr>
          <w:sz w:val="26"/>
          <w:szCs w:val="26"/>
        </w:rPr>
        <w:t>ния.</w:t>
      </w:r>
    </w:p>
    <w:p w:rsidR="00A93CFF" w:rsidRDefault="00C452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474345</wp:posOffset>
            </wp:positionV>
            <wp:extent cx="5143500" cy="3510280"/>
            <wp:effectExtent l="0" t="0" r="0" b="0"/>
            <wp:wrapNone/>
            <wp:docPr id="1" name="Рисунок 1" descr="MCj04126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262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5"/>
    <w:rsid w:val="00897145"/>
    <w:rsid w:val="00A93CFF"/>
    <w:rsid w:val="00C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A334-C23A-40A3-A235-E70FF4E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52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52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2</cp:revision>
  <dcterms:created xsi:type="dcterms:W3CDTF">2015-03-06T13:13:00Z</dcterms:created>
  <dcterms:modified xsi:type="dcterms:W3CDTF">2015-03-06T13:13:00Z</dcterms:modified>
</cp:coreProperties>
</file>