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43" w:rsidRPr="00273443" w:rsidRDefault="00273443" w:rsidP="00273443">
      <w:pPr>
        <w:shd w:val="clear" w:color="auto" w:fill="93C3F6"/>
        <w:spacing w:before="48" w:after="48" w:line="240" w:lineRule="auto"/>
        <w:outlineLvl w:val="1"/>
        <w:rPr>
          <w:rFonts w:ascii="Arial" w:eastAsia="Times New Roman" w:hAnsi="Arial" w:cs="Arial"/>
          <w:b/>
          <w:bCs/>
          <w:color w:val="093768"/>
          <w:sz w:val="26"/>
          <w:szCs w:val="26"/>
        </w:rPr>
      </w:pPr>
      <w:r w:rsidRPr="00273443">
        <w:rPr>
          <w:rFonts w:ascii="Arial" w:eastAsia="Times New Roman" w:hAnsi="Arial" w:cs="Arial"/>
          <w:b/>
          <w:bCs/>
          <w:color w:val="093768"/>
          <w:sz w:val="26"/>
        </w:rPr>
        <w:t>Консультация для родителей. Тема: «Весна шагает по планете»</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Pr>
          <w:rFonts w:ascii="Arial" w:eastAsia="Times New Roman" w:hAnsi="Arial" w:cs="Arial"/>
          <w:noProof/>
          <w:color w:val="2F332E"/>
          <w:sz w:val="27"/>
          <w:szCs w:val="27"/>
        </w:rPr>
        <w:drawing>
          <wp:inline distT="0" distB="0" distL="0" distR="0">
            <wp:extent cx="1405890" cy="2101850"/>
            <wp:effectExtent l="19050" t="0" r="3810" b="0"/>
            <wp:docPr id="1" name="Рисунок 1" descr="http://xn--307-mdd3bn9a.xn--p1ai/plugins/content/mavikthumbnails/thumbnails/147x220-images-stories-konsyltachi-2014-0403201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307-mdd3bn9a.xn--p1ai/plugins/content/mavikthumbnails/thumbnails/147x220-images-stories-konsyltachi-2014-04032014.jpg">
                      <a:hlinkClick r:id="rId4"/>
                    </pic:cNvPr>
                    <pic:cNvPicPr>
                      <a:picLocks noChangeAspect="1" noChangeArrowheads="1"/>
                    </pic:cNvPicPr>
                  </pic:nvPicPr>
                  <pic:blipFill>
                    <a:blip r:embed="rId5"/>
                    <a:srcRect/>
                    <a:stretch>
                      <a:fillRect/>
                    </a:stretch>
                  </pic:blipFill>
                  <pic:spPr bwMode="auto">
                    <a:xfrm>
                      <a:off x="0" y="0"/>
                      <a:ext cx="1405890" cy="2101850"/>
                    </a:xfrm>
                    <a:prstGeom prst="rect">
                      <a:avLst/>
                    </a:prstGeom>
                    <a:noFill/>
                    <a:ln w="9525">
                      <a:noFill/>
                      <a:miter lim="800000"/>
                      <a:headEnd/>
                      <a:tailEnd/>
                    </a:ln>
                  </pic:spPr>
                </pic:pic>
              </a:graphicData>
            </a:graphic>
          </wp:inline>
        </w:drawing>
      </w:r>
      <w:r w:rsidRPr="00273443">
        <w:rPr>
          <w:rFonts w:ascii="Arial" w:eastAsia="Times New Roman" w:hAnsi="Arial" w:cs="Arial"/>
          <w:color w:val="343932"/>
          <w:sz w:val="27"/>
          <w:szCs w:val="27"/>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 xml:space="preserve">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w:t>
      </w:r>
      <w:proofErr w:type="spellStart"/>
      <w:r w:rsidRPr="00273443">
        <w:rPr>
          <w:rFonts w:ascii="Arial" w:eastAsia="Times New Roman" w:hAnsi="Arial" w:cs="Arial"/>
          <w:color w:val="343932"/>
          <w:sz w:val="27"/>
          <w:szCs w:val="27"/>
        </w:rPr>
        <w:t>голубое</w:t>
      </w:r>
      <w:proofErr w:type="spellEnd"/>
      <w:r w:rsidRPr="00273443">
        <w:rPr>
          <w:rFonts w:ascii="Arial" w:eastAsia="Times New Roman" w:hAnsi="Arial" w:cs="Arial"/>
          <w:color w:val="343932"/>
          <w:sz w:val="27"/>
          <w:szCs w:val="27"/>
        </w:rPr>
        <w:t>, а не серое. Попробуйте вместе с ребенком услышать «весенние» звуки: звон капели, журчание ручьев, пение птиц.</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 xml:space="preserve">Расскажите малышу, какие запахи несёт в себе весна: талого снега, березовых почек, первых подснежников и другие. Расскажите ребенку, </w:t>
      </w:r>
      <w:r w:rsidRPr="00273443">
        <w:rPr>
          <w:rFonts w:ascii="Arial" w:eastAsia="Times New Roman" w:hAnsi="Arial" w:cs="Arial"/>
          <w:color w:val="343932"/>
          <w:sz w:val="27"/>
          <w:szCs w:val="27"/>
        </w:rPr>
        <w:lastRenderedPageBreak/>
        <w:t>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При таком общении у ребенка расширяется словарный запас и развивается активная речь.</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Весенние прогулки не стоит отменять даже в том случае, если погода не радует солнышком.</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 xml:space="preserve">Для начала следует просто принять как должное, что хотите вы или нет, но ребенок все равно залезет в самую глубокую лужу и найдет грязь </w:t>
      </w:r>
      <w:proofErr w:type="gramStart"/>
      <w:r w:rsidRPr="00273443">
        <w:rPr>
          <w:rFonts w:ascii="Arial" w:eastAsia="Times New Roman" w:hAnsi="Arial" w:cs="Arial"/>
          <w:color w:val="343932"/>
          <w:sz w:val="27"/>
          <w:szCs w:val="27"/>
        </w:rPr>
        <w:t>пожирнее</w:t>
      </w:r>
      <w:proofErr w:type="gramEnd"/>
      <w:r w:rsidRPr="00273443">
        <w:rPr>
          <w:rFonts w:ascii="Arial" w:eastAsia="Times New Roman" w:hAnsi="Arial" w:cs="Arial"/>
          <w:color w:val="343932"/>
          <w:sz w:val="27"/>
          <w:szCs w:val="27"/>
        </w:rPr>
        <w:t>.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lastRenderedPageBreak/>
        <w:t>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 xml:space="preserve">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w:t>
      </w:r>
      <w:proofErr w:type="gramStart"/>
      <w:r w:rsidRPr="00273443">
        <w:rPr>
          <w:rFonts w:ascii="Arial" w:eastAsia="Times New Roman" w:hAnsi="Arial" w:cs="Arial"/>
          <w:color w:val="343932"/>
          <w:sz w:val="27"/>
          <w:szCs w:val="27"/>
        </w:rPr>
        <w:t>здоровым</w:t>
      </w:r>
      <w:proofErr w:type="gramEnd"/>
      <w:r w:rsidRPr="00273443">
        <w:rPr>
          <w:rFonts w:ascii="Arial" w:eastAsia="Times New Roman" w:hAnsi="Arial" w:cs="Arial"/>
          <w:color w:val="343932"/>
          <w:sz w:val="27"/>
          <w:szCs w:val="27"/>
        </w:rPr>
        <w:t>, активным и счастливым!</w:t>
      </w:r>
    </w:p>
    <w:p w:rsidR="00273443" w:rsidRPr="00273443" w:rsidRDefault="00273443" w:rsidP="00273443">
      <w:pPr>
        <w:shd w:val="clear" w:color="auto" w:fill="93C3F6"/>
        <w:spacing w:before="100" w:beforeAutospacing="1" w:after="100" w:afterAutospacing="1" w:line="240" w:lineRule="auto"/>
        <w:jc w:val="center"/>
        <w:rPr>
          <w:rFonts w:ascii="Arial" w:eastAsia="Times New Roman" w:hAnsi="Arial" w:cs="Arial"/>
          <w:color w:val="343932"/>
          <w:sz w:val="26"/>
          <w:szCs w:val="26"/>
        </w:rPr>
      </w:pPr>
      <w:r>
        <w:rPr>
          <w:rFonts w:ascii="Arial" w:eastAsia="Times New Roman" w:hAnsi="Arial" w:cs="Arial"/>
          <w:noProof/>
          <w:color w:val="343932"/>
          <w:sz w:val="27"/>
          <w:szCs w:val="27"/>
        </w:rPr>
        <w:drawing>
          <wp:inline distT="0" distB="0" distL="0" distR="0">
            <wp:extent cx="1815465" cy="2811145"/>
            <wp:effectExtent l="19050" t="0" r="0" b="0"/>
            <wp:docPr id="2" name="Рисунок 2" descr="http://xn--307-mdd3bn9a.xn--p1ai/images/stories/konsyltachi/2014/0503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307-mdd3bn9a.xn--p1ai/images/stories/konsyltachi/2014/05032014.jpg"/>
                    <pic:cNvPicPr>
                      <a:picLocks noChangeAspect="1" noChangeArrowheads="1"/>
                    </pic:cNvPicPr>
                  </pic:nvPicPr>
                  <pic:blipFill>
                    <a:blip r:embed="rId6"/>
                    <a:srcRect/>
                    <a:stretch>
                      <a:fillRect/>
                    </a:stretch>
                  </pic:blipFill>
                  <pic:spPr bwMode="auto">
                    <a:xfrm>
                      <a:off x="0" y="0"/>
                      <a:ext cx="1815465" cy="2811145"/>
                    </a:xfrm>
                    <a:prstGeom prst="rect">
                      <a:avLst/>
                    </a:prstGeom>
                    <a:noFill/>
                    <a:ln w="9525">
                      <a:noFill/>
                      <a:miter lim="800000"/>
                      <a:headEnd/>
                      <a:tailEnd/>
                    </a:ln>
                  </pic:spPr>
                </pic:pic>
              </a:graphicData>
            </a:graphic>
          </wp:inline>
        </w:drawing>
      </w:r>
    </w:p>
    <w:p w:rsidR="00273443" w:rsidRPr="00273443" w:rsidRDefault="00273443" w:rsidP="00273443">
      <w:pPr>
        <w:shd w:val="clear" w:color="auto" w:fill="93C3F6"/>
        <w:spacing w:before="100" w:beforeAutospacing="1" w:after="100" w:afterAutospacing="1" w:line="240" w:lineRule="auto"/>
        <w:jc w:val="center"/>
        <w:rPr>
          <w:rFonts w:ascii="Arial" w:eastAsia="Times New Roman" w:hAnsi="Arial" w:cs="Arial"/>
          <w:color w:val="343932"/>
          <w:sz w:val="26"/>
          <w:szCs w:val="26"/>
        </w:rPr>
      </w:pPr>
      <w:r w:rsidRPr="00273443">
        <w:rPr>
          <w:rFonts w:ascii="Arial" w:eastAsia="Times New Roman" w:hAnsi="Arial" w:cs="Arial"/>
          <w:b/>
          <w:bCs/>
          <w:color w:val="008000"/>
          <w:sz w:val="27"/>
        </w:rPr>
        <w:t>Чем же занять ребенка на прогулке весной?</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1. «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r w:rsidRPr="00273443">
        <w:rPr>
          <w:rFonts w:ascii="Arial" w:eastAsia="Times New Roman" w:hAnsi="Arial" w:cs="Arial"/>
          <w:color w:val="343932"/>
          <w:sz w:val="27"/>
        </w:rPr>
        <w:t> </w:t>
      </w:r>
      <w:r w:rsidRPr="00273443">
        <w:rPr>
          <w:rFonts w:ascii="Arial" w:eastAsia="Times New Roman" w:hAnsi="Arial" w:cs="Arial"/>
          <w:b/>
          <w:bCs/>
          <w:color w:val="343932"/>
          <w:sz w:val="27"/>
        </w:rPr>
        <w:t>.</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2. «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lastRenderedPageBreak/>
        <w:t>« 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3. «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4. «Пускаемся в плавание по луже ». Смастерите дома или прямо на прогулке кораблики, а затем запускайте их в ближайшей луже.</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 xml:space="preserve">5. «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273443">
        <w:rPr>
          <w:rFonts w:ascii="Arial" w:eastAsia="Times New Roman" w:hAnsi="Arial" w:cs="Arial"/>
          <w:color w:val="343932"/>
          <w:sz w:val="27"/>
          <w:szCs w:val="27"/>
        </w:rPr>
        <w:t>дольше</w:t>
      </w:r>
      <w:proofErr w:type="gramEnd"/>
      <w:r w:rsidRPr="00273443">
        <w:rPr>
          <w:rFonts w:ascii="Arial" w:eastAsia="Times New Roman" w:hAnsi="Arial" w:cs="Arial"/>
          <w:color w:val="343932"/>
          <w:sz w:val="27"/>
          <w:szCs w:val="27"/>
        </w:rPr>
        <w:t xml:space="preserve"> и переливаться всеми красками. Наблюдение за такими пловцами – сплошное удовольствие.</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6. «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7. «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8. «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273443">
        <w:rPr>
          <w:rFonts w:ascii="Arial" w:eastAsia="Times New Roman" w:hAnsi="Arial" w:cs="Arial"/>
          <w:color w:val="343932"/>
          <w:sz w:val="27"/>
          <w:szCs w:val="27"/>
        </w:rPr>
        <w:t>побольше</w:t>
      </w:r>
      <w:proofErr w:type="gramEnd"/>
      <w:r w:rsidRPr="00273443">
        <w:rPr>
          <w:rFonts w:ascii="Arial" w:eastAsia="Times New Roman" w:hAnsi="Arial" w:cs="Arial"/>
          <w:color w:val="343932"/>
          <w:sz w:val="27"/>
          <w:szCs w:val="27"/>
        </w:rPr>
        <w:t>, тогда задача малышей существенно усложнится, а риск травм уменьшится.</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 xml:space="preserve">11. «Развиваем равновесие». Для этого упражнения нужно поставить двух детей напротив друг друга на расстоянии 2-3 детских шагов. По </w:t>
      </w:r>
      <w:r w:rsidRPr="00273443">
        <w:rPr>
          <w:rFonts w:ascii="Arial" w:eastAsia="Times New Roman" w:hAnsi="Arial" w:cs="Arial"/>
          <w:color w:val="343932"/>
          <w:sz w:val="27"/>
          <w:szCs w:val="27"/>
        </w:rPr>
        <w:lastRenderedPageBreak/>
        <w:t>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color w:val="343932"/>
          <w:sz w:val="27"/>
          <w:szCs w:val="27"/>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273443" w:rsidRPr="00273443" w:rsidRDefault="00273443" w:rsidP="00273443">
      <w:pPr>
        <w:shd w:val="clear" w:color="auto" w:fill="93C3F6"/>
        <w:spacing w:before="100" w:beforeAutospacing="1" w:after="100" w:afterAutospacing="1" w:line="240" w:lineRule="auto"/>
        <w:jc w:val="center"/>
        <w:rPr>
          <w:rFonts w:ascii="Arial" w:eastAsia="Times New Roman" w:hAnsi="Arial" w:cs="Arial"/>
          <w:color w:val="343932"/>
          <w:sz w:val="26"/>
          <w:szCs w:val="26"/>
        </w:rPr>
      </w:pPr>
      <w:r>
        <w:rPr>
          <w:rFonts w:ascii="Arial" w:eastAsia="Times New Roman" w:hAnsi="Arial" w:cs="Arial"/>
          <w:noProof/>
          <w:color w:val="343932"/>
          <w:sz w:val="27"/>
          <w:szCs w:val="27"/>
        </w:rPr>
        <w:drawing>
          <wp:inline distT="0" distB="0" distL="0" distR="0">
            <wp:extent cx="1896745" cy="2770505"/>
            <wp:effectExtent l="19050" t="0" r="8255" b="0"/>
            <wp:docPr id="3" name="Рисунок 3" descr="http://xn--307-mdd3bn9a.xn--p1ai/images/stories/konsyltachi/2014/0603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307-mdd3bn9a.xn--p1ai/images/stories/konsyltachi/2014/06032014.jpg"/>
                    <pic:cNvPicPr>
                      <a:picLocks noChangeAspect="1" noChangeArrowheads="1"/>
                    </pic:cNvPicPr>
                  </pic:nvPicPr>
                  <pic:blipFill>
                    <a:blip r:embed="rId7"/>
                    <a:srcRect/>
                    <a:stretch>
                      <a:fillRect/>
                    </a:stretch>
                  </pic:blipFill>
                  <pic:spPr bwMode="auto">
                    <a:xfrm>
                      <a:off x="0" y="0"/>
                      <a:ext cx="1896745" cy="2770505"/>
                    </a:xfrm>
                    <a:prstGeom prst="rect">
                      <a:avLst/>
                    </a:prstGeom>
                    <a:noFill/>
                    <a:ln w="9525">
                      <a:noFill/>
                      <a:miter lim="800000"/>
                      <a:headEnd/>
                      <a:tailEnd/>
                    </a:ln>
                  </pic:spPr>
                </pic:pic>
              </a:graphicData>
            </a:graphic>
          </wp:inline>
        </w:drawing>
      </w:r>
    </w:p>
    <w:p w:rsidR="00273443" w:rsidRPr="00273443" w:rsidRDefault="00273443" w:rsidP="00273443">
      <w:pPr>
        <w:shd w:val="clear" w:color="auto" w:fill="93C3F6"/>
        <w:spacing w:before="100" w:beforeAutospacing="1" w:after="100" w:afterAutospacing="1" w:line="240" w:lineRule="auto"/>
        <w:jc w:val="both"/>
        <w:rPr>
          <w:rFonts w:ascii="Arial" w:eastAsia="Times New Roman" w:hAnsi="Arial" w:cs="Arial"/>
          <w:color w:val="343932"/>
          <w:sz w:val="26"/>
          <w:szCs w:val="26"/>
        </w:rPr>
      </w:pPr>
      <w:r w:rsidRPr="00273443">
        <w:rPr>
          <w:rFonts w:ascii="Arial" w:eastAsia="Times New Roman" w:hAnsi="Arial" w:cs="Arial"/>
          <w:b/>
          <w:bCs/>
          <w:color w:val="008000"/>
          <w:sz w:val="27"/>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0444FF" w:rsidRDefault="000444FF"/>
    <w:sectPr w:rsidR="00044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273443"/>
    <w:rsid w:val="000444FF"/>
    <w:rsid w:val="00273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34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3443"/>
    <w:rPr>
      <w:rFonts w:ascii="Times New Roman" w:eastAsia="Times New Roman" w:hAnsi="Times New Roman" w:cs="Times New Roman"/>
      <w:b/>
      <w:bCs/>
      <w:sz w:val="36"/>
      <w:szCs w:val="36"/>
    </w:rPr>
  </w:style>
  <w:style w:type="character" w:customStyle="1" w:styleId="art-postheader">
    <w:name w:val="art-postheader"/>
    <w:basedOn w:val="a0"/>
    <w:rsid w:val="00273443"/>
  </w:style>
  <w:style w:type="paragraph" w:styleId="a3">
    <w:name w:val="Normal (Web)"/>
    <w:basedOn w:val="a"/>
    <w:uiPriority w:val="99"/>
    <w:semiHidden/>
    <w:unhideWhenUsed/>
    <w:rsid w:val="002734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3443"/>
    <w:rPr>
      <w:b/>
      <w:bCs/>
    </w:rPr>
  </w:style>
  <w:style w:type="character" w:customStyle="1" w:styleId="apple-converted-space">
    <w:name w:val="apple-converted-space"/>
    <w:basedOn w:val="a0"/>
    <w:rsid w:val="00273443"/>
  </w:style>
  <w:style w:type="paragraph" w:styleId="a5">
    <w:name w:val="Balloon Text"/>
    <w:basedOn w:val="a"/>
    <w:link w:val="a6"/>
    <w:uiPriority w:val="99"/>
    <w:semiHidden/>
    <w:unhideWhenUsed/>
    <w:rsid w:val="002734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3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461487">
      <w:bodyDiv w:val="1"/>
      <w:marLeft w:val="0"/>
      <w:marRight w:val="0"/>
      <w:marTop w:val="0"/>
      <w:marBottom w:val="0"/>
      <w:divBdr>
        <w:top w:val="none" w:sz="0" w:space="0" w:color="auto"/>
        <w:left w:val="none" w:sz="0" w:space="0" w:color="auto"/>
        <w:bottom w:val="none" w:sz="0" w:space="0" w:color="auto"/>
        <w:right w:val="none" w:sz="0" w:space="0" w:color="auto"/>
      </w:divBdr>
      <w:divsChild>
        <w:div w:id="44434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1084;&#1076;&#1086;&#1091;307.&#1088;&#1092;/images/stories/konsyltachi/2014/04032014.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dc:creator>
  <cp:keywords/>
  <dc:description/>
  <cp:lastModifiedBy>ДОМО</cp:lastModifiedBy>
  <cp:revision>2</cp:revision>
  <dcterms:created xsi:type="dcterms:W3CDTF">2015-02-17T04:40:00Z</dcterms:created>
  <dcterms:modified xsi:type="dcterms:W3CDTF">2015-02-17T04:41:00Z</dcterms:modified>
</cp:coreProperties>
</file>