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DC" w:rsidRDefault="006C0EDC" w:rsidP="006C0EDC">
      <w:pPr>
        <w:spacing w:line="379" w:lineRule="exact"/>
        <w:rPr>
          <w:rFonts w:ascii="Times New Roman" w:eastAsia="Times New Roman" w:hAnsi="Times New Roman" w:cs="Times New Roman"/>
          <w:sz w:val="33"/>
          <w:szCs w:val="33"/>
        </w:rPr>
      </w:pPr>
    </w:p>
    <w:p w:rsidR="006C0EDC" w:rsidRDefault="006C0EDC" w:rsidP="006C0EDC">
      <w:pPr>
        <w:spacing w:line="379" w:lineRule="exact"/>
        <w:ind w:left="-567"/>
        <w:jc w:val="center"/>
        <w:rPr>
          <w:rFonts w:ascii="Times New Roman" w:eastAsia="Times New Roman" w:hAnsi="Times New Roman" w:cs="Times New Roman"/>
          <w:b/>
          <w:sz w:val="33"/>
          <w:szCs w:val="33"/>
        </w:rPr>
      </w:pPr>
      <w:r>
        <w:rPr>
          <w:rFonts w:ascii="Times New Roman" w:eastAsia="Times New Roman" w:hAnsi="Times New Roman" w:cs="Times New Roman"/>
          <w:b/>
          <w:sz w:val="33"/>
          <w:szCs w:val="33"/>
        </w:rPr>
        <w:t>ТЕМАТИЧЕСЕ ПЛАНИРОВАНИЕ 1 класс</w:t>
      </w:r>
    </w:p>
    <w:p w:rsidR="006C0EDC" w:rsidRDefault="006C0EDC" w:rsidP="006C0EDC">
      <w:pPr>
        <w:spacing w:line="379" w:lineRule="exact"/>
        <w:rPr>
          <w:rFonts w:ascii="Times New Roman" w:hAnsi="Times New Roman"/>
          <w:sz w:val="33"/>
          <w:u w:val="single" w:color="67706B"/>
        </w:rPr>
      </w:pPr>
    </w:p>
    <w:tbl>
      <w:tblPr>
        <w:tblStyle w:val="ad"/>
        <w:tblW w:w="0" w:type="auto"/>
        <w:tblInd w:w="0" w:type="dxa"/>
        <w:tblLook w:val="04A0"/>
      </w:tblPr>
      <w:tblGrid>
        <w:gridCol w:w="988"/>
        <w:gridCol w:w="567"/>
        <w:gridCol w:w="4536"/>
        <w:gridCol w:w="2835"/>
        <w:gridCol w:w="1559"/>
        <w:gridCol w:w="1843"/>
        <w:gridCol w:w="1807"/>
        <w:gridCol w:w="1699"/>
      </w:tblGrid>
      <w:tr w:rsidR="006C0EDC" w:rsidTr="006C0EDC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ИКТ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0EDC" w:rsidTr="006C0E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(12 ч) Подвижные игры (12 ч)</w:t>
            </w:r>
          </w:p>
        </w:tc>
      </w:tr>
      <w:tr w:rsidR="006C0EDC" w:rsidTr="006C0EDC">
        <w:trPr>
          <w:trHeight w:val="7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Инструктаж по ТБ Ходьба по разметкам. Ходьба с преодолением препятствий. Бег с ускорением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(20 м). </w:t>
            </w:r>
            <w:r>
              <w:rPr>
                <w:rFonts w:ascii="Times New Roman" w:hAnsi="Times New Roman" w:cs="Times New Roman"/>
                <w:szCs w:val="28"/>
              </w:rPr>
              <w:t>Игра «Пятнашки»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Вводный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Ходьба по разметкам. Бег с ускорением (30 м) Челночный бег 3х5м. Игра «Пятнашки»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Челночный бег 3х10м. Разновидности ходьбы. Бег с ускорением (60 м). Равномерный бег 3 мин. </w:t>
            </w:r>
            <w:r>
              <w:rPr>
                <w:rFonts w:ascii="Times New Roman" w:hAnsi="Times New Roman" w:cs="Times New Roman"/>
                <w:szCs w:val="28"/>
              </w:rPr>
              <w:br/>
              <w:t>Игра «Вызов номеров»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7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Проверка физических данных: Бег 30м, 60м, 500м, прыжки с места в длину, бросок набивного мяча, подтягивани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м), сгибание разгибание рук в упоре лежа(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), наклон туловища из положения сидя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Разновидности ходьбы. Учетный бег с ускорением </w:t>
            </w:r>
            <w:r>
              <w:rPr>
                <w:rFonts w:ascii="Times New Roman" w:hAnsi="Times New Roman" w:cs="Times New Roman"/>
                <w:i/>
                <w:szCs w:val="28"/>
              </w:rPr>
              <w:t>(60 м).</w:t>
            </w:r>
            <w:r>
              <w:rPr>
                <w:rFonts w:ascii="Times New Roman" w:hAnsi="Times New Roman" w:cs="Times New Roman"/>
                <w:szCs w:val="28"/>
              </w:rPr>
              <w:t xml:space="preserve"> Равномерный бег 3 мин. Игра «Вызов номеров»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бегать с максимальной скоростью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Прыжки с поворотом на 180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. Прыжок с места. Игра «К своим флажкам» Эстафеты.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прыжках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C0EDC" w:rsidRDefault="006C0EDC" w:rsidP="006C0EDC">
      <w:r>
        <w:br w:type="page"/>
      </w:r>
    </w:p>
    <w:tbl>
      <w:tblPr>
        <w:tblStyle w:val="ad"/>
        <w:tblW w:w="0" w:type="auto"/>
        <w:tblInd w:w="0" w:type="dxa"/>
        <w:tblLayout w:type="fixed"/>
        <w:tblLook w:val="04A0"/>
      </w:tblPr>
      <w:tblGrid>
        <w:gridCol w:w="825"/>
        <w:gridCol w:w="563"/>
        <w:gridCol w:w="4502"/>
        <w:gridCol w:w="3177"/>
        <w:gridCol w:w="1967"/>
        <w:gridCol w:w="1479"/>
        <w:gridCol w:w="1711"/>
        <w:gridCol w:w="1610"/>
      </w:tblGrid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Прыжок в длину с разбега в 3-5 шагов. ОРУ. Игра «К своим флажкам» Эстафеты. Челночный бег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Прыжки в длину с разбега в 3-5 шагов. Игра «К своим флажкам». Эстафеты.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Метание малого мяча в горизонтальную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(2х2 м)</w:t>
            </w:r>
            <w:r>
              <w:rPr>
                <w:rFonts w:ascii="Times New Roman" w:hAnsi="Times New Roman" w:cs="Times New Roman"/>
                <w:szCs w:val="28"/>
              </w:rPr>
              <w:t xml:space="preserve"> с расстояния 4-5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Метание малого мяча в горизонтальную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(2х2 м)</w:t>
            </w:r>
            <w:r>
              <w:rPr>
                <w:rFonts w:ascii="Times New Roman" w:hAnsi="Times New Roman" w:cs="Times New Roman"/>
                <w:szCs w:val="28"/>
              </w:rPr>
              <w:t xml:space="preserve"> с расстояния 4-5 м. Метание набивного мяча. Эстафеты. Подвижная игра «Защита укрепления».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метании; метать различные предметы и мячи на дальность с места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Прыжок с высоты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(до 40 см). </w:t>
            </w:r>
            <w:r>
              <w:rPr>
                <w:rFonts w:ascii="Times New Roman" w:hAnsi="Times New Roman" w:cs="Times New Roman"/>
                <w:szCs w:val="28"/>
              </w:rPr>
              <w:t>Игра «Прыгающие воробушки».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Челночный бег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прыжках; правильно приземляться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Прыжки в высоту с прямого разбега. Игра «Прыгающие воробушки». Эстафеты. Челночный бег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правильно выполнять основные движения в прыжках; правильно приземляться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Подвижные игры (12 ч) с развитием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8"/>
              </w:rPr>
              <w:t xml:space="preserve"> силовых способностей</w:t>
            </w: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«Гус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лебеди», «Посадка картошки».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«Прыжки по полоскам», «Попади в мяч».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«Веревочка под ногами», «Вызов номера».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«Западня», «Конник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спортсмены».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«Птица в клетке», «Салки на одной ноге».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«Прыгающие воробушки», «Зайцы в огороде».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«Птица в клетке», «Салки на одной ноге».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0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«Лисы и куры», «Точный расчет».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Гимнастика (23ч)</w:t>
            </w:r>
          </w:p>
        </w:tc>
      </w:tr>
      <w:tr w:rsidR="006C0EDC" w:rsidTr="006C0EDC">
        <w:trPr>
          <w:trHeight w:val="11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Инструктаж по ТБ. Размыкание и смыкание приставными шагами. Кувырок вперед, стойка на лопатках, согнув ноги. Подвижная игра «Запрещенное движение».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строевые команды; выполнять акробатические элементы раздельно и в комбинации.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1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Размыкание и смыкание приставными шагами. Кувырок вперед, стойка на лопатках, согнув ноги. Подвижная игра «Запрещенное движение»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строевые команды; выполнять акробатические элементы раздельно и в комбинации.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Размыкание и смыкание приставными шагами. Кувырок вперед, стойка на лопатках, согнув ноги, Подвижная игра «Фигуры»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Техника исполнения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Перестроение из колонны по одному в колонну по два. Из стойки на лопатках, согнув ноги, перекат вперед в упор присев. Подвижная игра «Фигуры»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Перестроение из колонны по одному в колонну по два. Стойка на лопатках, согнув ноги, перекат вперед в упор присев. Подвижная игра «Светофор»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Техника исполнения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Передвижение в колонне по одному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указанным ориентиром.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стоя и лежа. Игра «Змейка»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висы, подтягивания в висе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3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Передвижение в колонне по одному по указанным ориентирам.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стоя, лежа. Игра «Слушай сигнал»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висы, подтягивания в висе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Выполнение команды «На два (четыре) разомкнись!». Вис спиной к гимнастической скамейке поднимание согнутых ног. Вис на согнутых руках. Игра «Слушай сигнал»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висы, подтягивания в висе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Техника исполнения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2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Выполнение команды «На два (четыре) разомкнись!». Вис спиной к гимнастической скамейке поднимание согнутых ног. Вис на согнутых руках. Игра «Слушай сигнал»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висы, подтягивания в висе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Текущий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Лазание по наклонной скамейке в упоре присев, в упоре стоя на коленях. Игра «Иголочка и ниточка»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Лазание по наклонной скамейке в упоре присев, в упоре стоя на коленях и лежа на животе. Игра «Иголочка и ниточка»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Лазание по наклонной скамейке в упоре присев, в упоре стоя на коленях и лежа на животе. Игра «Кто приходил?»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C0EDC" w:rsidRDefault="006C0EDC" w:rsidP="006C0EDC">
      <w:r>
        <w:br w:type="page"/>
      </w:r>
    </w:p>
    <w:tbl>
      <w:tblPr>
        <w:tblStyle w:val="ad"/>
        <w:tblW w:w="0" w:type="auto"/>
        <w:tblInd w:w="0" w:type="dxa"/>
        <w:tblLook w:val="04A0"/>
      </w:tblPr>
      <w:tblGrid>
        <w:gridCol w:w="825"/>
        <w:gridCol w:w="563"/>
        <w:gridCol w:w="4419"/>
        <w:gridCol w:w="3544"/>
        <w:gridCol w:w="1843"/>
        <w:gridCol w:w="1319"/>
        <w:gridCol w:w="1711"/>
        <w:gridCol w:w="1610"/>
      </w:tblGrid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Стойка на двух ногах и одной ноге на скамейке. Лазание по гимнастической стенке.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через коня. Игра «Кто приходил?»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Стойка на двух ногах и одной ноге на скамейке. Лазание по гимнастической стенке.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через коня. Игра «Слушай сигнал»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Перешагивание через набивные мячи. Стойка на двух ногах и одной ноге на бревне. Лазание по гимнастической стенке. Подвижная игра «Светофор»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Лазание по канату.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через горку матов. Перешагивание через набивные мячи и их переноска.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Лазание по канату.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через горку матов. Перешагивание через набивные мячи и их переноска.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лазать по гимнастической стенке, канату;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Разучивание шага с прискоком, приставные шаги.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Повороты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кругом стоя и при ходьбе на носках.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комплексного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Шаги с прискоком, приставные шаги. Шаг галопа в сторону.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Повороты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кругом стоя и при ходьбе на носках.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Комбинация из танцевальных элементов. Сочетание движений ног, туловища с одноименными движениями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0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Комбинация из танцевальных элементов. Сочетание движений ног, туловища с одноименными движениями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Комбинация из танцевальных элементов. Сочетание движений ног, туловища с одноименными движениями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выполнять танцевальные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9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Проверка гимнастических тестов: 1-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стоя, 2-«мост», 3- поворот прыжком на 360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 4-угол на гимнастической стенке, 5- вис на согнутых руках.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самостоятельно выполнять тесты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Лыжная подготовка (18 ч)</w:t>
            </w: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Инструктаж по Т.Б. Разучивание построению с лыжами в руках, укладке лыж на снег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надеванию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креплений. Разучивание ступающего шага.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подбирать лыжи и палки по росту, знать правила пользования лыжами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Повторить построение с лыжами. Закрепление ступающего шага.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подбирать лыжи и палки по росту, знать правила пользования лыжами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ступающего шага. Разучивание поворотов переступанием.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команды учителя, самостоятельно надевать лыжи, передвигаться на лыжах ступающим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Разучивание одноопорному скольжению. Закрепление поворотов переступанием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команды учителя, передвигаться на лыжах ступающим шагом.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Закрепление скользящего шага. Повторить повороты на месте.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повороты переступанием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Разучивание подъему и спуску под уклон. Совершенствование скользящего шага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спуски в низкой стойке и подъемы ступающим шагом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Закрепление подъема и спуска под уклон. Совершенствование скользящего шага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Учить: </w:t>
            </w:r>
            <w:r>
              <w:rPr>
                <w:rFonts w:ascii="Times New Roman" w:hAnsi="Times New Roman" w:cs="Times New Roman"/>
                <w:szCs w:val="28"/>
              </w:rPr>
              <w:t>передвижению на лыжах ступающим шагом без палок. Учить движению руками во время скольжения, безопасному падению на лыжне и горке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Закрепление подъема и спуска под уклон. Совершенствование скользящего шага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Закрепить: </w:t>
            </w:r>
            <w:r>
              <w:rPr>
                <w:rFonts w:ascii="Times New Roman" w:hAnsi="Times New Roman" w:cs="Times New Roman"/>
                <w:szCs w:val="28"/>
              </w:rPr>
              <w:t>умения передвижения на лыжах ступающим шагом без палок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 с палками. Эстафета с поворотами и передачей палок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выполнять команды учителя, самостоятельно надевать лыжи, передвигаться на лыжах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ступающим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 скользящими шагами с палками.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шага. Эстафета с поворотами и передачей палок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выполнять команды учителя, самостоятельно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одевать лыжи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, передвигаться на лыжах ступающими и скользящими шагами с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 с палками. Игра «Смелее с горки»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выполнять команды учителя, самостоятельно надевать лыжи, передвигаться на лыжах ступающими и скользящими шагами с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Урок иг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эстафет с этапом 50м, без палок и с палками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Закрепить: </w:t>
            </w:r>
            <w:r>
              <w:rPr>
                <w:rFonts w:ascii="Times New Roman" w:hAnsi="Times New Roman" w:cs="Times New Roman"/>
                <w:szCs w:val="28"/>
              </w:rPr>
              <w:t>знания и представления о правилах безопасности при передвижении на лыжах.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на дистанции 500м.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передвигаться в равномерном темпе, знать понятие длинная дистанция.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 с палками. Эстафета круговая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передвигаться ступающим и скользящим шагом с палками и без палок.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Урок иг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эстафет с этапом 50м, без палок и с палками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передвигаться ступающим и скользящим шагом с палками и без палок.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Соревнование на дистанции 500м.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передвигаться в равномерном темпе, знать понятие длинная дистанция.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 с палками. Эстафета круговая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передвигаться на лыжах ступающими и скользящими шагами с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Совершенствование скользящего шага с палками. Эстафета круговая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передвигаться на лыжах ступающими и скользящими шагами с палками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Подвижные игры (12 ч)</w:t>
            </w: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Игры «К своим флажкам», «Два мороза». Эстафеты. Развитие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скоростн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«Гуси-лебеди», «Посадка картошки».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«Прыжки по полоскам», «Попади в мяч».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«Веревочка под ногами», «Вызов номера».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«Западня», «Конник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спортсмены».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«Птица в клетке», «Салки на одной ноге».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«К своим флажкам», «Два мороза».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8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«Птица в клетке», «Салки на одной ноге»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9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«Лисы и куры», «Точный расчет».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Игры «К своим флажкам», «Два мороза». Эстафеты. Развитие скоростно-силовых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Подвижные игры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>10 ч) на основе баскетбола</w:t>
            </w: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(мишень)</w:t>
            </w:r>
            <w:r>
              <w:rPr>
                <w:rFonts w:ascii="Times New Roman" w:hAnsi="Times New Roman" w:cs="Times New Roman"/>
                <w:szCs w:val="28"/>
              </w:rPr>
              <w:t xml:space="preserve">. Игра «Попади в обруч».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(мишень)</w:t>
            </w:r>
            <w:r>
              <w:rPr>
                <w:rFonts w:ascii="Times New Roman" w:hAnsi="Times New Roman" w:cs="Times New Roman"/>
                <w:szCs w:val="28"/>
              </w:rPr>
              <w:t>. Игра «Попади в обруч».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7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(мишень)</w:t>
            </w:r>
            <w:r>
              <w:rPr>
                <w:rFonts w:ascii="Times New Roman" w:hAnsi="Times New Roman" w:cs="Times New Roman"/>
                <w:szCs w:val="28"/>
              </w:rPr>
              <w:t>. Игра «Попади в обруч».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(мишень)</w:t>
            </w:r>
            <w:r>
              <w:rPr>
                <w:rFonts w:ascii="Times New Roman" w:hAnsi="Times New Roman" w:cs="Times New Roman"/>
                <w:szCs w:val="28"/>
              </w:rPr>
              <w:t>. Игра «Передал - садись».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2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(щит)</w:t>
            </w:r>
            <w:r>
              <w:rPr>
                <w:rFonts w:ascii="Times New Roman" w:hAnsi="Times New Roman" w:cs="Times New Roman"/>
                <w:szCs w:val="28"/>
              </w:rPr>
              <w:t>. Игра «Мяч - среднему».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26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(щит)</w:t>
            </w:r>
            <w:r>
              <w:rPr>
                <w:rFonts w:ascii="Times New Roman" w:hAnsi="Times New Roman" w:cs="Times New Roman"/>
                <w:szCs w:val="28"/>
              </w:rPr>
              <w:t>. Игра «Мяч соседу».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2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szCs w:val="28"/>
              </w:rPr>
              <w:t>(левой)</w:t>
            </w:r>
            <w:r>
              <w:rPr>
                <w:rFonts w:ascii="Times New Roman" w:hAnsi="Times New Roman" w:cs="Times New Roman"/>
                <w:szCs w:val="28"/>
              </w:rPr>
              <w:t xml:space="preserve"> рукой.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(кольцо)</w:t>
            </w:r>
            <w:r>
              <w:rPr>
                <w:rFonts w:ascii="Times New Roman" w:hAnsi="Times New Roman" w:cs="Times New Roman"/>
                <w:szCs w:val="28"/>
              </w:rPr>
              <w:t>. Игра «Мяч соседу».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szCs w:val="28"/>
              </w:rPr>
              <w:t>(левой)</w:t>
            </w:r>
            <w:r>
              <w:rPr>
                <w:rFonts w:ascii="Times New Roman" w:hAnsi="Times New Roman" w:cs="Times New Roman"/>
                <w:szCs w:val="28"/>
              </w:rPr>
              <w:t xml:space="preserve"> рукой.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(кольцо)</w:t>
            </w:r>
            <w:r>
              <w:rPr>
                <w:rFonts w:ascii="Times New Roman" w:hAnsi="Times New Roman" w:cs="Times New Roman"/>
                <w:szCs w:val="28"/>
              </w:rPr>
              <w:t>. Игра «Передача мяча в колоннах».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szCs w:val="28"/>
              </w:rPr>
              <w:t>(левой)</w:t>
            </w:r>
            <w:r>
              <w:rPr>
                <w:rFonts w:ascii="Times New Roman" w:hAnsi="Times New Roman" w:cs="Times New Roman"/>
                <w:szCs w:val="28"/>
              </w:rPr>
              <w:t xml:space="preserve"> рукой. Броски в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(кольцо, щит, мишень)</w:t>
            </w:r>
            <w:r>
              <w:rPr>
                <w:rFonts w:ascii="Times New Roman" w:hAnsi="Times New Roman" w:cs="Times New Roman"/>
                <w:szCs w:val="28"/>
              </w:rPr>
              <w:t>. Игра «Передача мяча в колоннах»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szCs w:val="28"/>
              </w:rPr>
              <w:t>(левой)</w:t>
            </w:r>
            <w:r>
              <w:rPr>
                <w:rFonts w:ascii="Times New Roman" w:hAnsi="Times New Roman" w:cs="Times New Roman"/>
                <w:szCs w:val="28"/>
              </w:rPr>
              <w:t xml:space="preserve"> рукой. Броски в цель. Игра «Мяч в корзину». Эстафеты.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владеть мячом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(держать, передавать на расстояние, ловля, ведение, броски) </w:t>
            </w:r>
            <w:r>
              <w:rPr>
                <w:rFonts w:ascii="Times New Roman" w:hAnsi="Times New Roman" w:cs="Times New Roman"/>
                <w:szCs w:val="28"/>
              </w:rPr>
              <w:t>в процессе подвижных игр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4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Легкая атлетика (12 ч)</w:t>
            </w:r>
          </w:p>
        </w:tc>
      </w:tr>
      <w:tr w:rsidR="006C0EDC" w:rsidTr="006C0EDC">
        <w:trPr>
          <w:trHeight w:val="140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Метание малого мяча в горизонтальную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(2х2 м)</w:t>
            </w:r>
            <w:r>
              <w:rPr>
                <w:rFonts w:ascii="Times New Roman" w:hAnsi="Times New Roman" w:cs="Times New Roman"/>
                <w:szCs w:val="28"/>
              </w:rPr>
              <w:t xml:space="preserve"> с расстояния 4-5 м. ОРУ. Эстафеты. Развитие скоростно-силовых способностей. Подвижная игра «Защита укрепления»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rPr>
          <w:trHeight w:val="11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Прыжок с высоты </w:t>
            </w:r>
            <w:r>
              <w:rPr>
                <w:rFonts w:ascii="Times New Roman" w:hAnsi="Times New Roman" w:cs="Times New Roman"/>
                <w:i/>
                <w:szCs w:val="28"/>
              </w:rPr>
              <w:t>(до 40 см)</w:t>
            </w:r>
            <w:r>
              <w:rPr>
                <w:rFonts w:ascii="Times New Roman" w:hAnsi="Times New Roman" w:cs="Times New Roman"/>
                <w:szCs w:val="28"/>
              </w:rPr>
              <w:t>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Ходьба по разметкам. Бег с ускорением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(30 </w:t>
            </w:r>
            <w:r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м). </w:t>
            </w:r>
            <w:r>
              <w:rPr>
                <w:rFonts w:ascii="Times New Roman" w:hAnsi="Times New Roman" w:cs="Times New Roman"/>
                <w:szCs w:val="28"/>
              </w:rPr>
              <w:t>Челночный бег 3х5. Игра «Пятнашки»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lastRenderedPageBreak/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 xml:space="preserve">правильно выполнять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основные движения в ходьбе и беге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Ходьба с преодолением препятствий. Челночный бег 3х10. Равномерный бег 3 мин. Игра «Вызов номеров»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Проверка физических данных: Бег 30м, 60м, 500м, прыжки с места в длину, бросок набивного мяча, подтягивани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м), сгибание разгибание руг в упоре лежа(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), наклон туловища из положения сидя.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Разновидности ходьбы. Бег с ускорением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 (60 м)</w:t>
            </w:r>
            <w:r>
              <w:rPr>
                <w:rFonts w:ascii="Times New Roman" w:hAnsi="Times New Roman" w:cs="Times New Roman"/>
                <w:szCs w:val="28"/>
              </w:rPr>
              <w:t>. Равномерный бег 3 мин. Игра «Вызов номеров»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Уметь:</w:t>
            </w:r>
            <w:r>
              <w:rPr>
                <w:rFonts w:ascii="Times New Roman" w:hAnsi="Times New Roman" w:cs="Times New Roman"/>
                <w:szCs w:val="28"/>
              </w:rPr>
              <w:t xml:space="preserve"> бегать с максимальной скоростью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Прыжки с поворотом на 180</w:t>
            </w:r>
            <w:r>
              <w:rPr>
                <w:rFonts w:ascii="Times New Roman" w:hAnsi="Times New Roman" w:cs="Times New Roman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. Прыжок с места. Игра «К своим флажкам». Эстафета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прыжках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Изучение нового материала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Прыжок в длину с разбега в 3-5 шагов. ОРУ. Игра «К своим флажкам». Эстафеты. Челночный бег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прыжках; правильно приземляться в прыжковую яму на две ноги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Прыжок в длину с разбега в 3-5 шагов. ОРУ. Игра «К своим флажкам». Эстафеты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прыжках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Метание малого мяча в вертикальную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(2х2 м)</w:t>
            </w:r>
            <w:r>
              <w:rPr>
                <w:rFonts w:ascii="Times New Roman" w:hAnsi="Times New Roman" w:cs="Times New Roman"/>
                <w:szCs w:val="28"/>
              </w:rPr>
              <w:t xml:space="preserve"> с расстояния 4-5 м. Метание набивного мяча. Эстафеты. Подвижная игра «Защита укрепления»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метании; метать различные предметы и мячи на дальность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Метание малого мяча в горизонтальную цель </w:t>
            </w:r>
            <w:r>
              <w:rPr>
                <w:rFonts w:ascii="Times New Roman" w:hAnsi="Times New Roman" w:cs="Times New Roman"/>
                <w:i/>
                <w:szCs w:val="28"/>
              </w:rPr>
              <w:t>(2х2 м)</w:t>
            </w:r>
            <w:r>
              <w:rPr>
                <w:rFonts w:ascii="Times New Roman" w:hAnsi="Times New Roman" w:cs="Times New Roman"/>
                <w:szCs w:val="28"/>
              </w:rPr>
              <w:t xml:space="preserve"> с расстояния 4-5 м. Метание набивного мяча. Эстафеты. Подвижная игра «Вызов номеров»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правильно выполнять основные движения в метании; метать различные предметы и мячи на дальность с места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C0EDC" w:rsidTr="006C0E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37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Подведение итогов за год.</w:t>
            </w:r>
            <w:r>
              <w:rPr>
                <w:rFonts w:ascii="Times New Roman" w:hAnsi="Times New Roman" w:cs="Times New Roman"/>
                <w:szCs w:val="28"/>
              </w:rPr>
              <w:br/>
              <w:t>Игры по выбору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Уметь: </w:t>
            </w:r>
            <w:r>
              <w:rPr>
                <w:rFonts w:ascii="Times New Roman" w:hAnsi="Times New Roman" w:cs="Times New Roman"/>
                <w:szCs w:val="28"/>
              </w:rPr>
              <w:t>играть в подвижные игры с бегом, прыжками, метанием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Комплексный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EDC" w:rsidRDefault="006C0ED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C0EDC" w:rsidRDefault="006C0EDC" w:rsidP="006C0EDC">
      <w:pPr>
        <w:spacing w:after="0" w:line="240" w:lineRule="auto"/>
        <w:rPr>
          <w:rFonts w:ascii="Times New Roman" w:hAnsi="Times New Roman"/>
          <w:sz w:val="33"/>
          <w:u w:val="single" w:color="67706B"/>
        </w:rPr>
        <w:sectPr w:rsidR="006C0EDC">
          <w:pgSz w:w="16838" w:h="11906" w:orient="landscape"/>
          <w:pgMar w:top="426" w:right="568" w:bottom="709" w:left="426" w:header="708" w:footer="708" w:gutter="0"/>
          <w:cols w:space="720"/>
        </w:sectPr>
      </w:pPr>
    </w:p>
    <w:p w:rsidR="00CD6FAF" w:rsidRDefault="00CD6FAF"/>
    <w:sectPr w:rsidR="00CD6FAF" w:rsidSect="006C0E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EDC"/>
    <w:rsid w:val="006C0EDC"/>
    <w:rsid w:val="00CD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ED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0EDC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6C0E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0E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0E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0ED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0ED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C0ED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C0EDC"/>
    <w:rPr>
      <w:sz w:val="16"/>
      <w:szCs w:val="16"/>
    </w:rPr>
  </w:style>
  <w:style w:type="table" w:styleId="ad">
    <w:name w:val="Table Grid"/>
    <w:basedOn w:val="a1"/>
    <w:uiPriority w:val="39"/>
    <w:rsid w:val="006C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2972</Words>
  <Characters>16942</Characters>
  <Application>Microsoft Office Word</Application>
  <DocSecurity>0</DocSecurity>
  <Lines>141</Lines>
  <Paragraphs>39</Paragraphs>
  <ScaleCrop>false</ScaleCrop>
  <Company>Krokoz™ Inc.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2014-07-13T07:31:00Z</dcterms:created>
  <dcterms:modified xsi:type="dcterms:W3CDTF">2014-07-13T07:35:00Z</dcterms:modified>
</cp:coreProperties>
</file>