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720188"/>
      </w:sdtPr>
      <w:sdtContent>
        <w:p w:rsidR="00C34840" w:rsidRDefault="00C34840">
          <w:pPr>
            <w:framePr w:wrap="around"/>
          </w:pPr>
        </w:p>
        <w:p w:rsidR="00C34840" w:rsidRDefault="00C34840">
          <w:pPr>
            <w:framePr w:wrap="around"/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C3484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  <w:sz w:val="28"/>
                  </w:rPr>
                  <w:alias w:val="Автор"/>
                  <w:id w:val="13406928"/>
                  <w:placeholder>
                    <w:docPart w:val="7CDBDF97B446410DA961CC07FB5CA621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C34840" w:rsidRDefault="005C04E2" w:rsidP="005C04E2">
                    <w:pPr>
                      <w:pStyle w:val="a3"/>
                      <w:rPr>
                        <w:color w:val="4F81BD" w:themeColor="accent1"/>
                      </w:rPr>
                    </w:pPr>
                    <w:r w:rsidRPr="005C04E2">
                      <w:rPr>
                        <w:color w:val="4F81BD" w:themeColor="accent1"/>
                        <w:sz w:val="28"/>
                      </w:rPr>
                      <w:t>Автор Колодезная А.П. - учитель начальных классов</w:t>
                    </w:r>
                  </w:p>
                </w:sdtContent>
              </w:sdt>
              <w:sdt>
                <w:sdtPr>
                  <w:rPr>
                    <w:color w:val="4F81BD" w:themeColor="accent1"/>
                    <w:sz w:val="28"/>
                  </w:rPr>
                  <w:alias w:val="Дата"/>
                  <w:id w:val="13406932"/>
                  <w:placeholder>
                    <w:docPart w:val="52753CDC81414ECC8FEB00ADBA656254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C34840" w:rsidRDefault="00382944">
                    <w:pPr>
                      <w:pStyle w:val="a3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sz w:val="28"/>
                      </w:rPr>
                      <w:t>20</w:t>
                    </w:r>
                    <w:r w:rsidR="005C04E2" w:rsidRPr="005C04E2">
                      <w:rPr>
                        <w:color w:val="4F81BD" w:themeColor="accent1"/>
                        <w:sz w:val="28"/>
                      </w:rPr>
                      <w:t>14 год</w:t>
                    </w:r>
                  </w:p>
                </w:sdtContent>
              </w:sdt>
              <w:p w:rsidR="00C34840" w:rsidRDefault="00C34840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p w:rsidR="00C34840" w:rsidRDefault="00C34840">
          <w:pPr>
            <w:framePr w:wrap="around"/>
          </w:pPr>
        </w:p>
        <w:tbl>
          <w:tblPr>
            <w:tblpPr w:leftFromText="187" w:rightFromText="187" w:vertAnchor="page" w:horzAnchor="margin" w:tblpY="1142"/>
            <w:tblW w:w="5151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9875"/>
          </w:tblGrid>
          <w:tr w:rsidR="00382944" w:rsidTr="00382944">
            <w:tc>
              <w:tcPr>
                <w:tcW w:w="987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82944" w:rsidRDefault="000C358C" w:rsidP="00382944">
                <w:pPr>
                  <w:pStyle w:val="a3"/>
                  <w:rPr>
                    <w:rFonts w:asciiTheme="majorHAnsi" w:eastAsiaTheme="majorEastAsia" w:hAnsiTheme="majorHAnsi" w:cstheme="majorBidi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32"/>
                    </w:rPr>
                    <w:alias w:val="Организация"/>
                    <w:id w:val="13406915"/>
                    <w:placeholder>
                      <w:docPart w:val="489C361BFD4348B6A62E038049624AAA"/>
                    </w:placeholder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Content>
                    <w:r w:rsidR="00382944" w:rsidRPr="00382944">
                      <w:rPr>
                        <w:rFonts w:asciiTheme="majorHAnsi" w:eastAsiaTheme="majorEastAsia" w:hAnsiTheme="majorHAnsi" w:cstheme="majorBidi"/>
                        <w:sz w:val="32"/>
                      </w:rPr>
                      <w:t>МБОУ «ПАВЛОВСКАЯ СОШ»</w:t>
                    </w:r>
                  </w:sdtContent>
                </w:sdt>
              </w:p>
            </w:tc>
          </w:tr>
          <w:tr w:rsidR="00382944" w:rsidTr="00382944">
            <w:tc>
              <w:tcPr>
                <w:tcW w:w="9875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144"/>
                    <w:szCs w:val="80"/>
                  </w:rPr>
                  <w:alias w:val="Заголовок"/>
                  <w:id w:val="13406919"/>
                  <w:placeholder>
                    <w:docPart w:val="179604309E6940F094AB39AA12D2E3B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82944" w:rsidRDefault="00382944" w:rsidP="00382944">
                    <w:pPr>
                      <w:pStyle w:val="a3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5C04E2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144"/>
                        <w:szCs w:val="80"/>
                      </w:rPr>
                      <w:t>Литературные чтения</w:t>
                    </w:r>
                  </w:p>
                </w:sdtContent>
              </w:sdt>
            </w:tc>
          </w:tr>
          <w:tr w:rsidR="00382944" w:rsidTr="00382944">
            <w:sdt>
              <w:sdtPr>
                <w:rPr>
                  <w:rFonts w:asciiTheme="majorHAnsi" w:eastAsiaTheme="majorEastAsia" w:hAnsiTheme="majorHAnsi" w:cstheme="majorBidi"/>
                  <w:sz w:val="36"/>
                </w:rPr>
                <w:alias w:val="Подзаголовок"/>
                <w:id w:val="13406923"/>
                <w:placeholder>
                  <w:docPart w:val="E6E4F2B84446479E825EABAAC6FEEA3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987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82944" w:rsidRDefault="00382944" w:rsidP="00382944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 w:rsidRPr="00382944">
                      <w:rPr>
                        <w:rFonts w:asciiTheme="majorHAnsi" w:eastAsiaTheme="majorEastAsia" w:hAnsiTheme="majorHAnsi" w:cstheme="majorBidi"/>
                        <w:sz w:val="36"/>
                      </w:rPr>
                      <w:t xml:space="preserve">Урок  литературного чтения                                                           </w:t>
                    </w:r>
                    <w:r>
                      <w:rPr>
                        <w:rFonts w:asciiTheme="majorHAnsi" w:eastAsiaTheme="majorEastAsia" w:hAnsiTheme="majorHAnsi" w:cstheme="majorBidi"/>
                        <w:sz w:val="36"/>
                      </w:rPr>
                      <w:t>по произведениям</w:t>
                    </w:r>
                    <w:r w:rsidRPr="00382944">
                      <w:rPr>
                        <w:rFonts w:asciiTheme="majorHAnsi" w:eastAsiaTheme="majorEastAsia" w:hAnsiTheme="majorHAnsi" w:cstheme="majorBidi"/>
                        <w:sz w:val="36"/>
                      </w:rPr>
                      <w:t xml:space="preserve"> курского писателя Евгения Носова,                                    посвящённого Году культуры 2014 г.</w:t>
                    </w:r>
                  </w:p>
                </w:tc>
              </w:sdtContent>
            </w:sdt>
          </w:tr>
        </w:tbl>
        <w:p w:rsidR="00C34840" w:rsidRDefault="00382944" w:rsidP="00382944">
          <w:pPr>
            <w:framePr w:hSpace="0" w:wrap="auto" w:vAnchor="margin" w:hAnchor="text" w:xAlign="left" w:yAlign="inline"/>
            <w:tabs>
              <w:tab w:val="clear" w:pos="0"/>
            </w:tabs>
            <w:suppressOverlap w:val="0"/>
            <w:jc w:val="right"/>
            <w:rPr>
              <w:rFonts w:eastAsia="Times New Roman"/>
            </w:rPr>
          </w:pPr>
          <w:r>
            <w:rPr>
              <w:noProof/>
            </w:rPr>
            <w:drawing>
              <wp:inline distT="0" distB="0" distL="0" distR="0">
                <wp:extent cx="2141855" cy="2990215"/>
                <wp:effectExtent l="19050" t="0" r="0" b="0"/>
                <wp:docPr id="2" name="Рисунок 11" descr="&amp;Ecy;&amp;ncy;&amp;tscy;&amp;icy;&amp;kcy;&amp;lcy;&amp;ocy;&amp;pcy;&amp;iecy;&amp;dcy;&amp;icy;&amp;yacy; &quot;&amp;Lcy;&amp;icy;&amp;tcy;&amp;iecy;&amp;rcy;&amp;acy;&amp;tcy;&amp;ucy;&amp;rcy;&amp;acy; &amp;icy; &amp;yacy;&amp;zcy;&amp;ycy;&amp;kcy;&quot; (&amp;scy; &amp;icy;&amp;lcy;&amp;lcy;&amp;yucy;&amp;scy;&amp;tcy;&amp;rcy;&amp;acy;&amp;tscy;&amp;icy;&amp;yacy;&amp;mcy;&amp;icy;) &amp;Scy;&amp;tcy;&amp;rcy;&amp;acy;&amp;ncy;&amp;icy;&amp;tscy;&amp;acy; 173 &amp;Ocy;&amp;ncy;&amp;lcy;&amp;acy;&amp;jcy;&amp;ncy;-&amp;bcy;&amp;icy;&amp;bcy;&amp;lcy;&amp;icy;&amp;ocy;&amp;tcy;&amp;iecy;&amp;kcy;&amp;acy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&amp;Ecy;&amp;ncy;&amp;tscy;&amp;icy;&amp;kcy;&amp;lcy;&amp;ocy;&amp;pcy;&amp;iecy;&amp;dcy;&amp;icy;&amp;yacy; &quot;&amp;Lcy;&amp;icy;&amp;tcy;&amp;iecy;&amp;rcy;&amp;acy;&amp;tcy;&amp;ucy;&amp;rcy;&amp;acy; &amp;icy; &amp;yacy;&amp;zcy;&amp;ycy;&amp;kcy;&quot; (&amp;scy; &amp;icy;&amp;lcy;&amp;lcy;&amp;yucy;&amp;scy;&amp;tcy;&amp;rcy;&amp;acy;&amp;tscy;&amp;icy;&amp;yacy;&amp;mcy;&amp;icy;) &amp;Scy;&amp;tcy;&amp;rcy;&amp;acy;&amp;ncy;&amp;icy;&amp;tscy;&amp;acy; 173 &amp;Ocy;&amp;ncy;&amp;lcy;&amp;acy;&amp;jcy;&amp;ncy;-&amp;bcy;&amp;icy;&amp;bcy;&amp;lcy;&amp;icy;&amp;ocy;&amp;tcy;&amp;iecy;&amp;kcy;&amp;acy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1855" cy="299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C34840">
            <w:br w:type="page"/>
          </w:r>
        </w:p>
      </w:sdtContent>
    </w:sdt>
    <w:p w:rsidR="00A11F4F" w:rsidRPr="00311BB6" w:rsidRDefault="00A11F4F" w:rsidP="00A11F4F">
      <w:pPr>
        <w:pStyle w:val="a5"/>
        <w:jc w:val="right"/>
        <w:rPr>
          <w:sz w:val="28"/>
          <w:szCs w:val="28"/>
        </w:rPr>
      </w:pPr>
      <w:r w:rsidRPr="00311BB6">
        <w:rPr>
          <w:i/>
          <w:iCs/>
          <w:sz w:val="28"/>
          <w:szCs w:val="28"/>
        </w:rPr>
        <w:lastRenderedPageBreak/>
        <w:t>“Как писатель я черпаю вдохновение в своем курском краю”.</w:t>
      </w:r>
      <w:r w:rsidRPr="00311BB6">
        <w:rPr>
          <w:i/>
          <w:iCs/>
          <w:sz w:val="28"/>
          <w:szCs w:val="28"/>
        </w:rPr>
        <w:br/>
      </w:r>
      <w:r w:rsidRPr="00311BB6">
        <w:rPr>
          <w:sz w:val="28"/>
          <w:szCs w:val="28"/>
        </w:rPr>
        <w:t xml:space="preserve">                                                                     </w:t>
      </w:r>
      <w:r w:rsidRPr="00311BB6">
        <w:rPr>
          <w:b/>
          <w:bCs/>
          <w:sz w:val="28"/>
          <w:szCs w:val="28"/>
        </w:rPr>
        <w:t xml:space="preserve">  </w:t>
      </w:r>
      <w:r w:rsidRPr="00311BB6">
        <w:rPr>
          <w:b/>
          <w:bCs/>
          <w:i/>
          <w:iCs/>
          <w:sz w:val="28"/>
          <w:szCs w:val="28"/>
        </w:rPr>
        <w:t>Е. И. Носов</w:t>
      </w:r>
    </w:p>
    <w:p w:rsidR="00A11F4F" w:rsidRPr="00311BB6" w:rsidRDefault="00A11F4F" w:rsidP="008F6E9F">
      <w:pPr>
        <w:pStyle w:val="a5"/>
        <w:rPr>
          <w:b/>
          <w:bCs/>
          <w:sz w:val="28"/>
          <w:szCs w:val="28"/>
        </w:rPr>
      </w:pPr>
    </w:p>
    <w:p w:rsidR="00A11F4F" w:rsidRPr="00311BB6" w:rsidRDefault="00A11F4F" w:rsidP="008F6E9F">
      <w:pPr>
        <w:pStyle w:val="a5"/>
        <w:rPr>
          <w:b/>
          <w:bCs/>
          <w:sz w:val="28"/>
          <w:szCs w:val="28"/>
        </w:rPr>
      </w:pPr>
      <w:r w:rsidRPr="00311BB6">
        <w:rPr>
          <w:b/>
          <w:bCs/>
          <w:sz w:val="28"/>
          <w:szCs w:val="28"/>
        </w:rPr>
        <w:t>Аннотация урока</w:t>
      </w:r>
    </w:p>
    <w:p w:rsidR="008F6E9F" w:rsidRPr="00311BB6" w:rsidRDefault="008F6E9F" w:rsidP="008F6E9F">
      <w:pPr>
        <w:pStyle w:val="a5"/>
        <w:rPr>
          <w:sz w:val="28"/>
          <w:szCs w:val="28"/>
        </w:rPr>
      </w:pPr>
      <w:r w:rsidRPr="00311BB6">
        <w:rPr>
          <w:sz w:val="28"/>
          <w:szCs w:val="28"/>
        </w:rPr>
        <w:t>По охвату аудитории: обучающиеся 2, 4 классов</w:t>
      </w:r>
    </w:p>
    <w:p w:rsidR="00A11F4F" w:rsidRPr="00311BB6" w:rsidRDefault="005C04E2" w:rsidP="008F6E9F">
      <w:pPr>
        <w:pStyle w:val="a5"/>
        <w:rPr>
          <w:sz w:val="28"/>
          <w:szCs w:val="28"/>
        </w:rPr>
      </w:pPr>
      <w:r w:rsidRPr="00311BB6">
        <w:rPr>
          <w:sz w:val="28"/>
          <w:szCs w:val="28"/>
        </w:rPr>
        <w:t>Форма урока</w:t>
      </w:r>
      <w:r w:rsidR="00A11F4F" w:rsidRPr="00311BB6">
        <w:rPr>
          <w:sz w:val="28"/>
          <w:szCs w:val="28"/>
        </w:rPr>
        <w:t>: литературные чтения</w:t>
      </w:r>
    </w:p>
    <w:p w:rsidR="008F6E9F" w:rsidRPr="00311BB6" w:rsidRDefault="008F6E9F" w:rsidP="008F6E9F">
      <w:pPr>
        <w:pStyle w:val="a5"/>
        <w:rPr>
          <w:sz w:val="28"/>
          <w:szCs w:val="28"/>
        </w:rPr>
      </w:pPr>
      <w:r w:rsidRPr="00311BB6">
        <w:rPr>
          <w:sz w:val="28"/>
          <w:szCs w:val="28"/>
        </w:rPr>
        <w:t>По содержанию: свободная (творчество писателя не ограничено одной темой).</w:t>
      </w:r>
    </w:p>
    <w:p w:rsidR="008F6E9F" w:rsidRPr="00311BB6" w:rsidRDefault="008F6E9F" w:rsidP="008F6E9F">
      <w:pPr>
        <w:pStyle w:val="a5"/>
        <w:rPr>
          <w:sz w:val="28"/>
          <w:szCs w:val="28"/>
        </w:rPr>
      </w:pPr>
      <w:r w:rsidRPr="00311BB6">
        <w:rPr>
          <w:sz w:val="28"/>
          <w:szCs w:val="28"/>
        </w:rPr>
        <w:t>По форме</w:t>
      </w:r>
      <w:r w:rsidR="00A11F4F" w:rsidRPr="00311BB6">
        <w:rPr>
          <w:sz w:val="28"/>
          <w:szCs w:val="28"/>
        </w:rPr>
        <w:t xml:space="preserve"> общения </w:t>
      </w:r>
      <w:r w:rsidRPr="00311BB6">
        <w:rPr>
          <w:sz w:val="28"/>
          <w:szCs w:val="28"/>
        </w:rPr>
        <w:t>: диалоговая (преобладает свободное общение с аудиторией над монологической речью учителя).</w:t>
      </w:r>
    </w:p>
    <w:p w:rsidR="005C04E2" w:rsidRPr="00311BB6" w:rsidRDefault="005C04E2" w:rsidP="008F6E9F">
      <w:pPr>
        <w:framePr w:hSpace="0" w:wrap="auto" w:vAnchor="margin" w:hAnchor="text" w:xAlign="left" w:yAlign="inline"/>
        <w:tabs>
          <w:tab w:val="clear" w:pos="0"/>
        </w:tabs>
        <w:spacing w:before="100" w:beforeAutospacing="1" w:after="100" w:afterAutospacing="1"/>
        <w:suppressOverlap w:val="0"/>
        <w:rPr>
          <w:rFonts w:eastAsia="Times New Roman"/>
          <w:b/>
          <w:bCs/>
          <w:sz w:val="28"/>
          <w:szCs w:val="28"/>
        </w:rPr>
      </w:pPr>
    </w:p>
    <w:p w:rsidR="008F6E9F" w:rsidRPr="00311BB6" w:rsidRDefault="008F6E9F" w:rsidP="008F6E9F">
      <w:pPr>
        <w:framePr w:hSpace="0" w:wrap="auto" w:vAnchor="margin" w:hAnchor="text" w:xAlign="left" w:yAlign="inline"/>
        <w:tabs>
          <w:tab w:val="clear" w:pos="0"/>
        </w:tabs>
        <w:spacing w:before="100" w:beforeAutospacing="1" w:after="100" w:afterAutospacing="1"/>
        <w:suppressOverlap w:val="0"/>
        <w:rPr>
          <w:rFonts w:eastAsia="Times New Roman"/>
          <w:sz w:val="28"/>
          <w:szCs w:val="28"/>
        </w:rPr>
      </w:pPr>
      <w:r w:rsidRPr="00311BB6">
        <w:rPr>
          <w:rFonts w:eastAsia="Times New Roman"/>
          <w:b/>
          <w:bCs/>
          <w:sz w:val="28"/>
          <w:szCs w:val="28"/>
        </w:rPr>
        <w:t>Подготовительный этап</w:t>
      </w:r>
    </w:p>
    <w:p w:rsidR="008F6E9F" w:rsidRPr="00311BB6" w:rsidRDefault="008F6E9F" w:rsidP="008F6E9F">
      <w:pPr>
        <w:framePr w:hSpace="0" w:wrap="auto" w:vAnchor="margin" w:hAnchor="text" w:xAlign="left" w:yAlign="inline"/>
        <w:tabs>
          <w:tab w:val="clear" w:pos="0"/>
        </w:tabs>
        <w:spacing w:before="100" w:beforeAutospacing="1" w:after="100" w:afterAutospacing="1"/>
        <w:suppressOverlap w:val="0"/>
        <w:rPr>
          <w:rFonts w:eastAsia="Times New Roman"/>
          <w:sz w:val="28"/>
          <w:szCs w:val="28"/>
        </w:rPr>
      </w:pPr>
      <w:r w:rsidRPr="00311BB6">
        <w:rPr>
          <w:rFonts w:eastAsia="Times New Roman"/>
          <w:sz w:val="28"/>
          <w:szCs w:val="28"/>
        </w:rPr>
        <w:t xml:space="preserve">Подготовка началась с определения </w:t>
      </w:r>
      <w:r w:rsidRPr="00311BB6">
        <w:rPr>
          <w:rFonts w:eastAsia="Times New Roman"/>
          <w:b/>
          <w:i/>
          <w:sz w:val="28"/>
          <w:szCs w:val="28"/>
        </w:rPr>
        <w:t>цели встречи</w:t>
      </w:r>
      <w:r w:rsidRPr="00311BB6">
        <w:rPr>
          <w:rFonts w:eastAsia="Times New Roman"/>
          <w:sz w:val="28"/>
          <w:szCs w:val="28"/>
        </w:rPr>
        <w:t xml:space="preserve"> - сформировать представление о литературном творчестве курского писателя Евгении </w:t>
      </w:r>
      <w:r w:rsidR="00F90188">
        <w:rPr>
          <w:rFonts w:eastAsia="Times New Roman"/>
          <w:sz w:val="28"/>
          <w:szCs w:val="28"/>
        </w:rPr>
        <w:t xml:space="preserve">Ивановиче </w:t>
      </w:r>
      <w:r w:rsidRPr="00311BB6">
        <w:rPr>
          <w:rFonts w:eastAsia="Times New Roman"/>
          <w:sz w:val="28"/>
          <w:szCs w:val="28"/>
        </w:rPr>
        <w:t>Носове.</w:t>
      </w:r>
    </w:p>
    <w:p w:rsidR="008F6E9F" w:rsidRPr="00311BB6" w:rsidRDefault="008F6E9F" w:rsidP="008F6E9F">
      <w:pPr>
        <w:framePr w:hSpace="0" w:wrap="auto" w:vAnchor="margin" w:hAnchor="text" w:xAlign="left" w:yAlign="inline"/>
        <w:tabs>
          <w:tab w:val="clear" w:pos="0"/>
        </w:tabs>
        <w:spacing w:before="100" w:beforeAutospacing="1" w:after="100" w:afterAutospacing="1"/>
        <w:suppressOverlap w:val="0"/>
        <w:rPr>
          <w:rFonts w:eastAsia="Times New Roman"/>
          <w:sz w:val="28"/>
          <w:szCs w:val="28"/>
        </w:rPr>
      </w:pPr>
      <w:r w:rsidRPr="00311BB6">
        <w:rPr>
          <w:rFonts w:eastAsia="Times New Roman"/>
          <w:sz w:val="28"/>
          <w:szCs w:val="28"/>
        </w:rPr>
        <w:t xml:space="preserve">Для достижения данной цели творческой группой заинтересованных ребят были </w:t>
      </w:r>
      <w:r w:rsidRPr="00311BB6">
        <w:rPr>
          <w:rFonts w:eastAsia="Times New Roman"/>
          <w:b/>
          <w:i/>
          <w:sz w:val="28"/>
          <w:szCs w:val="28"/>
        </w:rPr>
        <w:t>определены задачи</w:t>
      </w:r>
      <w:r w:rsidRPr="00311BB6">
        <w:rPr>
          <w:rFonts w:eastAsia="Times New Roman"/>
          <w:sz w:val="28"/>
          <w:szCs w:val="28"/>
        </w:rPr>
        <w:t xml:space="preserve">: </w:t>
      </w:r>
    </w:p>
    <w:p w:rsidR="008F6E9F" w:rsidRPr="00311BB6" w:rsidRDefault="008F6E9F" w:rsidP="008F6E9F">
      <w:pPr>
        <w:framePr w:hSpace="0" w:wrap="auto" w:vAnchor="margin" w:hAnchor="text" w:xAlign="left" w:yAlign="inline"/>
        <w:numPr>
          <w:ilvl w:val="0"/>
          <w:numId w:val="1"/>
        </w:numPr>
        <w:tabs>
          <w:tab w:val="clear" w:pos="0"/>
        </w:tabs>
        <w:spacing w:before="100" w:beforeAutospacing="1" w:after="100" w:afterAutospacing="1"/>
        <w:suppressOverlap w:val="0"/>
        <w:rPr>
          <w:rFonts w:eastAsia="Times New Roman"/>
          <w:sz w:val="28"/>
          <w:szCs w:val="28"/>
        </w:rPr>
      </w:pPr>
      <w:r w:rsidRPr="00311BB6">
        <w:rPr>
          <w:rFonts w:eastAsia="Times New Roman"/>
          <w:sz w:val="28"/>
          <w:szCs w:val="28"/>
        </w:rPr>
        <w:t>для заочного знакомства с творчеством Евгения Носова составить и прочитать подборку произведений писателя;</w:t>
      </w:r>
    </w:p>
    <w:p w:rsidR="008F6E9F" w:rsidRPr="00311BB6" w:rsidRDefault="008F6E9F" w:rsidP="008F6E9F">
      <w:pPr>
        <w:framePr w:hSpace="0" w:wrap="auto" w:vAnchor="margin" w:hAnchor="text" w:xAlign="left" w:yAlign="inline"/>
        <w:numPr>
          <w:ilvl w:val="0"/>
          <w:numId w:val="1"/>
        </w:numPr>
        <w:tabs>
          <w:tab w:val="clear" w:pos="0"/>
        </w:tabs>
        <w:spacing w:before="100" w:beforeAutospacing="1" w:after="100" w:afterAutospacing="1"/>
        <w:suppressOverlap w:val="0"/>
        <w:rPr>
          <w:rFonts w:eastAsia="Times New Roman"/>
          <w:sz w:val="28"/>
          <w:szCs w:val="28"/>
        </w:rPr>
      </w:pPr>
      <w:r w:rsidRPr="00311BB6">
        <w:rPr>
          <w:rFonts w:eastAsia="Times New Roman"/>
          <w:sz w:val="28"/>
          <w:szCs w:val="28"/>
        </w:rPr>
        <w:t>провести активной группой учащихся на уроках литературы “пятиминутки”, представляющие рассказы писателя: “Разбой на большой дороге” ,“Тридцать зёрен” , “Хитрюга” , « Усатый» и т.д;</w:t>
      </w:r>
    </w:p>
    <w:p w:rsidR="008F6E9F" w:rsidRPr="00311BB6" w:rsidRDefault="008F6E9F" w:rsidP="008F6E9F">
      <w:pPr>
        <w:framePr w:hSpace="0" w:wrap="auto" w:vAnchor="margin" w:hAnchor="text" w:xAlign="left" w:yAlign="inline"/>
        <w:numPr>
          <w:ilvl w:val="0"/>
          <w:numId w:val="1"/>
        </w:numPr>
        <w:tabs>
          <w:tab w:val="clear" w:pos="0"/>
        </w:tabs>
        <w:spacing w:before="100" w:beforeAutospacing="1" w:after="100" w:afterAutospacing="1"/>
        <w:suppressOverlap w:val="0"/>
        <w:rPr>
          <w:rFonts w:eastAsia="Times New Roman"/>
          <w:sz w:val="28"/>
          <w:szCs w:val="28"/>
        </w:rPr>
      </w:pPr>
      <w:r w:rsidRPr="00311BB6">
        <w:rPr>
          <w:rFonts w:eastAsia="Times New Roman"/>
          <w:sz w:val="28"/>
          <w:szCs w:val="28"/>
        </w:rPr>
        <w:t>определить круг вопросов и обсудить их коллективно;</w:t>
      </w:r>
    </w:p>
    <w:p w:rsidR="008F6E9F" w:rsidRPr="00311BB6" w:rsidRDefault="008F6E9F" w:rsidP="008F6E9F">
      <w:pPr>
        <w:framePr w:hSpace="0" w:wrap="auto" w:vAnchor="margin" w:hAnchor="text" w:xAlign="left" w:yAlign="inline"/>
        <w:numPr>
          <w:ilvl w:val="0"/>
          <w:numId w:val="1"/>
        </w:numPr>
        <w:tabs>
          <w:tab w:val="clear" w:pos="0"/>
        </w:tabs>
        <w:spacing w:before="100" w:beforeAutospacing="1" w:after="100" w:afterAutospacing="1"/>
        <w:suppressOverlap w:val="0"/>
        <w:rPr>
          <w:rFonts w:eastAsia="Times New Roman"/>
          <w:sz w:val="28"/>
          <w:szCs w:val="28"/>
        </w:rPr>
      </w:pPr>
      <w:r w:rsidRPr="00311BB6">
        <w:rPr>
          <w:rFonts w:eastAsia="Times New Roman"/>
          <w:sz w:val="28"/>
          <w:szCs w:val="28"/>
        </w:rPr>
        <w:t xml:space="preserve">продумать ход </w:t>
      </w:r>
      <w:r w:rsidR="0077539C" w:rsidRPr="00311BB6">
        <w:rPr>
          <w:rFonts w:eastAsia="Times New Roman"/>
          <w:sz w:val="28"/>
          <w:szCs w:val="28"/>
        </w:rPr>
        <w:t>встречи</w:t>
      </w:r>
      <w:r w:rsidRPr="00311BB6">
        <w:rPr>
          <w:rFonts w:eastAsia="Times New Roman"/>
          <w:sz w:val="28"/>
          <w:szCs w:val="28"/>
        </w:rPr>
        <w:t>;</w:t>
      </w:r>
    </w:p>
    <w:p w:rsidR="008F6E9F" w:rsidRPr="00311BB6" w:rsidRDefault="008F6E9F" w:rsidP="008F6E9F">
      <w:pPr>
        <w:framePr w:hSpace="0" w:wrap="auto" w:vAnchor="margin" w:hAnchor="text" w:xAlign="left" w:yAlign="inline"/>
        <w:numPr>
          <w:ilvl w:val="0"/>
          <w:numId w:val="2"/>
        </w:numPr>
        <w:tabs>
          <w:tab w:val="clear" w:pos="0"/>
        </w:tabs>
        <w:spacing w:before="100" w:beforeAutospacing="1" w:after="100" w:afterAutospacing="1"/>
        <w:suppressOverlap w:val="0"/>
        <w:rPr>
          <w:rFonts w:eastAsia="Times New Roman"/>
          <w:sz w:val="28"/>
          <w:szCs w:val="28"/>
        </w:rPr>
      </w:pPr>
      <w:r w:rsidRPr="00311BB6">
        <w:rPr>
          <w:rFonts w:eastAsia="Times New Roman"/>
          <w:sz w:val="28"/>
          <w:szCs w:val="28"/>
        </w:rPr>
        <w:t>оформить аудиторию.</w:t>
      </w:r>
    </w:p>
    <w:p w:rsidR="0077539C" w:rsidRPr="00311BB6" w:rsidRDefault="0077539C" w:rsidP="00F83E55">
      <w:pPr>
        <w:pStyle w:val="a5"/>
        <w:rPr>
          <w:sz w:val="28"/>
          <w:szCs w:val="28"/>
        </w:rPr>
      </w:pPr>
      <w:r w:rsidRPr="00311BB6">
        <w:rPr>
          <w:i/>
          <w:iCs/>
          <w:sz w:val="28"/>
          <w:szCs w:val="28"/>
        </w:rPr>
        <w:t>Оборудование:</w:t>
      </w:r>
      <w:r w:rsidRPr="00311BB6">
        <w:rPr>
          <w:sz w:val="28"/>
          <w:szCs w:val="28"/>
        </w:rPr>
        <w:t xml:space="preserve"> для проведения встречи “Литературные чтения” рядом с портретом Евгения Носова на доске появляются слова “Литературная гостиная”; цитата </w:t>
      </w:r>
      <w:r w:rsidRPr="00311BB6">
        <w:rPr>
          <w:i/>
          <w:iCs/>
          <w:sz w:val="28"/>
          <w:szCs w:val="28"/>
        </w:rPr>
        <w:t>“Как писатель я черпаю вдохновение в своем курском краю”.</w:t>
      </w:r>
      <w:r w:rsidRPr="00311BB6">
        <w:rPr>
          <w:b/>
          <w:bCs/>
          <w:sz w:val="28"/>
          <w:szCs w:val="28"/>
        </w:rPr>
        <w:t xml:space="preserve">  </w:t>
      </w:r>
      <w:r w:rsidRPr="00311BB6">
        <w:rPr>
          <w:b/>
          <w:bCs/>
          <w:i/>
          <w:iCs/>
          <w:sz w:val="28"/>
          <w:szCs w:val="28"/>
        </w:rPr>
        <w:t>Е. И. Носов</w:t>
      </w:r>
      <w:r w:rsidRPr="00311BB6">
        <w:rPr>
          <w:sz w:val="28"/>
          <w:szCs w:val="28"/>
        </w:rPr>
        <w:t>; парты расставлены полукругом, разомкнутым к доске; в центре стол, покрытый длинной скатертью, на нем — свечи и книги Евгения Носова, цветы в вазе; ноутбук для просмотра  фильма о писателе; на столах (для ребят и гостей) чай, угощение.</w:t>
      </w:r>
    </w:p>
    <w:p w:rsidR="005C04E2" w:rsidRPr="00311BB6" w:rsidRDefault="005C04E2" w:rsidP="00F83E55">
      <w:pPr>
        <w:pStyle w:val="a5"/>
        <w:rPr>
          <w:b/>
          <w:bCs/>
          <w:sz w:val="28"/>
          <w:szCs w:val="28"/>
        </w:rPr>
      </w:pPr>
    </w:p>
    <w:p w:rsidR="0077539C" w:rsidRPr="00311BB6" w:rsidRDefault="0077539C" w:rsidP="005C04E2">
      <w:pPr>
        <w:pStyle w:val="a5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311BB6">
        <w:rPr>
          <w:b/>
          <w:bCs/>
          <w:sz w:val="28"/>
          <w:szCs w:val="28"/>
        </w:rPr>
        <w:lastRenderedPageBreak/>
        <w:t xml:space="preserve">Этап проведения </w:t>
      </w:r>
    </w:p>
    <w:p w:rsidR="005C04E2" w:rsidRPr="00311BB6" w:rsidRDefault="005C04E2" w:rsidP="005C04E2">
      <w:pPr>
        <w:pStyle w:val="a5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311BB6">
        <w:rPr>
          <w:b/>
          <w:bCs/>
          <w:sz w:val="28"/>
          <w:szCs w:val="28"/>
        </w:rPr>
        <w:t>План литературных чтений:</w:t>
      </w:r>
    </w:p>
    <w:p w:rsidR="00C45FCB" w:rsidRPr="00311BB6" w:rsidRDefault="00C45FCB" w:rsidP="005C04E2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11BB6">
        <w:rPr>
          <w:sz w:val="28"/>
          <w:szCs w:val="28"/>
        </w:rPr>
        <w:t xml:space="preserve">Вступительное слово учителя. </w:t>
      </w:r>
    </w:p>
    <w:p w:rsidR="00C45FCB" w:rsidRPr="008E64A3" w:rsidRDefault="00C45FCB" w:rsidP="005C04E2">
      <w:pPr>
        <w:pStyle w:val="a5"/>
        <w:spacing w:before="0" w:beforeAutospacing="0" w:after="0" w:afterAutospacing="0" w:line="360" w:lineRule="auto"/>
        <w:ind w:left="720"/>
        <w:rPr>
          <w:i/>
          <w:sz w:val="28"/>
          <w:szCs w:val="28"/>
        </w:rPr>
      </w:pPr>
      <w:r w:rsidRPr="008E64A3">
        <w:rPr>
          <w:i/>
          <w:sz w:val="28"/>
          <w:szCs w:val="28"/>
        </w:rPr>
        <w:t xml:space="preserve">- Здравствуйте, ребята, здравствуйте уважаемые гости. Сегодня я как хозяйка пригласила вас в Литературную гостиную на литературные чтения –встреча наша посвящена году Культуры-2014. </w:t>
      </w:r>
    </w:p>
    <w:p w:rsidR="005C04E2" w:rsidRPr="00311BB6" w:rsidRDefault="0077539C" w:rsidP="005C04E2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11BB6">
        <w:rPr>
          <w:bCs/>
          <w:sz w:val="28"/>
          <w:szCs w:val="28"/>
        </w:rPr>
        <w:t>Просмотр и обсуждение фильма –</w:t>
      </w:r>
      <w:r w:rsidR="00C45FCB" w:rsidRPr="00311BB6">
        <w:rPr>
          <w:bCs/>
          <w:sz w:val="28"/>
          <w:szCs w:val="28"/>
        </w:rPr>
        <w:t xml:space="preserve"> </w:t>
      </w:r>
      <w:r w:rsidRPr="00311BB6">
        <w:rPr>
          <w:bCs/>
          <w:sz w:val="28"/>
          <w:szCs w:val="28"/>
        </w:rPr>
        <w:t>рассказа Е.Носова « Маленькая родина». Обращение к цитате на доске – 10 мин.</w:t>
      </w:r>
    </w:p>
    <w:p w:rsidR="005C04E2" w:rsidRPr="008E64A3" w:rsidRDefault="008E64A3" w:rsidP="008E64A3">
      <w:pPr>
        <w:pStyle w:val="a5"/>
        <w:spacing w:before="0" w:beforeAutospacing="0" w:line="360" w:lineRule="auto"/>
        <w:ind w:left="720"/>
        <w:rPr>
          <w:i/>
          <w:sz w:val="32"/>
          <w:szCs w:val="28"/>
        </w:rPr>
      </w:pPr>
      <w:r w:rsidRPr="008E64A3">
        <w:rPr>
          <w:i/>
          <w:sz w:val="28"/>
        </w:rPr>
        <w:t>«По-моему, малая родина — это окоем нашего детства. Иными словами, то, что способно объять мальчишеское око. И что жаждет вместить в себя чистая, распахнутая душа. Где эта душа впервые удивилась, обрадовалась и возликовала от нахлынувшего восторга. И где впервые огорчилась, разгневалась или пережила свое первое потрясение».</w:t>
      </w:r>
      <w:r w:rsidRPr="008E64A3">
        <w:t xml:space="preserve"> </w:t>
      </w:r>
      <w:r w:rsidRPr="008E64A3">
        <w:rPr>
          <w:i/>
          <w:sz w:val="28"/>
        </w:rPr>
        <w:t>«Малая родина — это то, что на всю жизнь одаривает нас крыльями вдохновения».</w:t>
      </w:r>
    </w:p>
    <w:p w:rsidR="00311BB6" w:rsidRPr="008E64A3" w:rsidRDefault="005C04E2" w:rsidP="008E64A3">
      <w:pPr>
        <w:pStyle w:val="a5"/>
        <w:numPr>
          <w:ilvl w:val="0"/>
          <w:numId w:val="3"/>
        </w:numPr>
        <w:spacing w:before="0" w:beforeAutospacing="0" w:line="360" w:lineRule="auto"/>
        <w:rPr>
          <w:sz w:val="28"/>
          <w:szCs w:val="28"/>
        </w:rPr>
      </w:pPr>
      <w:r w:rsidRPr="00311BB6">
        <w:rPr>
          <w:bCs/>
          <w:sz w:val="28"/>
          <w:szCs w:val="28"/>
        </w:rPr>
        <w:t xml:space="preserve">«Прозаик, поэт, художник». Биография писателя. – 3 мин </w:t>
      </w:r>
    </w:p>
    <w:p w:rsidR="00C45FCB" w:rsidRPr="00311BB6" w:rsidRDefault="008E64A3" w:rsidP="008E64A3">
      <w:pPr>
        <w:pStyle w:val="a5"/>
        <w:numPr>
          <w:ilvl w:val="0"/>
          <w:numId w:val="3"/>
        </w:numPr>
        <w:spacing w:before="0" w:beforeAutospacing="0" w:line="360" w:lineRule="auto"/>
        <w:rPr>
          <w:sz w:val="28"/>
          <w:szCs w:val="28"/>
        </w:rPr>
      </w:pPr>
      <w:r w:rsidRPr="00311BB6">
        <w:rPr>
          <w:bCs/>
          <w:sz w:val="28"/>
          <w:szCs w:val="28"/>
        </w:rPr>
        <w:t xml:space="preserve"> </w:t>
      </w:r>
      <w:r w:rsidR="005C04E2" w:rsidRPr="00311BB6">
        <w:rPr>
          <w:bCs/>
          <w:sz w:val="28"/>
          <w:szCs w:val="28"/>
        </w:rPr>
        <w:t xml:space="preserve">«Писатель о своих книгах». </w:t>
      </w:r>
      <w:r w:rsidR="00C45FCB" w:rsidRPr="00311BB6">
        <w:rPr>
          <w:bCs/>
          <w:sz w:val="28"/>
          <w:szCs w:val="28"/>
        </w:rPr>
        <w:t xml:space="preserve">Чтение по ролям «Тридцать зёрен» </w:t>
      </w:r>
      <w:r>
        <w:rPr>
          <w:bCs/>
          <w:sz w:val="28"/>
          <w:szCs w:val="28"/>
        </w:rPr>
        <w:t>-</w:t>
      </w:r>
      <w:r w:rsidR="00C45FCB" w:rsidRPr="00311BB6">
        <w:rPr>
          <w:bCs/>
          <w:sz w:val="28"/>
          <w:szCs w:val="28"/>
        </w:rPr>
        <w:t xml:space="preserve">5 мин. </w:t>
      </w:r>
    </w:p>
    <w:p w:rsidR="00C45FCB" w:rsidRPr="00311BB6" w:rsidRDefault="00C45FCB" w:rsidP="008E64A3">
      <w:pPr>
        <w:pStyle w:val="a5"/>
        <w:spacing w:before="0" w:beforeAutospacing="0" w:line="360" w:lineRule="auto"/>
        <w:ind w:left="720"/>
        <w:rPr>
          <w:bCs/>
          <w:sz w:val="28"/>
          <w:szCs w:val="28"/>
        </w:rPr>
      </w:pPr>
      <w:r w:rsidRPr="00311BB6">
        <w:rPr>
          <w:bCs/>
          <w:sz w:val="28"/>
          <w:szCs w:val="28"/>
        </w:rPr>
        <w:t xml:space="preserve">Ответ на вопросы: </w:t>
      </w:r>
      <w:r w:rsidRPr="008E64A3">
        <w:rPr>
          <w:bCs/>
          <w:i/>
          <w:sz w:val="28"/>
          <w:szCs w:val="28"/>
        </w:rPr>
        <w:t xml:space="preserve">Что </w:t>
      </w:r>
      <w:r w:rsidR="008E64A3">
        <w:rPr>
          <w:bCs/>
          <w:i/>
          <w:sz w:val="28"/>
          <w:szCs w:val="28"/>
        </w:rPr>
        <w:t xml:space="preserve">говорит о своих книгах писатель? </w:t>
      </w:r>
      <w:r w:rsidRPr="008E64A3">
        <w:rPr>
          <w:bCs/>
          <w:i/>
          <w:sz w:val="28"/>
          <w:szCs w:val="28"/>
        </w:rPr>
        <w:t>Кого по стилю и что форме изложения напоминает вам этот рассказ?</w:t>
      </w:r>
      <w:r w:rsidRPr="00311BB6">
        <w:rPr>
          <w:bCs/>
          <w:sz w:val="28"/>
          <w:szCs w:val="28"/>
        </w:rPr>
        <w:t xml:space="preserve"> -2 мин.</w:t>
      </w:r>
    </w:p>
    <w:p w:rsidR="00C45FCB" w:rsidRPr="00311BB6" w:rsidRDefault="00311BB6" w:rsidP="005C04E2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«Поделись впечатлениями». Беседа по </w:t>
      </w:r>
      <w:r w:rsidR="00C45FCB" w:rsidRPr="00311B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прочитанным</w:t>
      </w:r>
      <w:r w:rsidR="00C45FCB" w:rsidRPr="00311BB6">
        <w:rPr>
          <w:bCs/>
          <w:sz w:val="28"/>
          <w:szCs w:val="28"/>
        </w:rPr>
        <w:t xml:space="preserve"> </w:t>
      </w:r>
      <w:r w:rsidRPr="00311BB6">
        <w:rPr>
          <w:bCs/>
          <w:sz w:val="28"/>
          <w:szCs w:val="28"/>
        </w:rPr>
        <w:t xml:space="preserve">ранее </w:t>
      </w:r>
      <w:r w:rsidR="008E64A3">
        <w:rPr>
          <w:bCs/>
          <w:sz w:val="28"/>
          <w:szCs w:val="28"/>
        </w:rPr>
        <w:t>рассказам писателя</w:t>
      </w:r>
      <w:r>
        <w:rPr>
          <w:bCs/>
          <w:sz w:val="28"/>
          <w:szCs w:val="28"/>
        </w:rPr>
        <w:t>:</w:t>
      </w:r>
      <w:r w:rsidR="008E64A3">
        <w:rPr>
          <w:bCs/>
          <w:sz w:val="28"/>
          <w:szCs w:val="28"/>
        </w:rPr>
        <w:t xml:space="preserve"> </w:t>
      </w:r>
      <w:r w:rsidR="00C45FCB" w:rsidRPr="00311BB6">
        <w:rPr>
          <w:bCs/>
          <w:sz w:val="28"/>
          <w:szCs w:val="28"/>
        </w:rPr>
        <w:t xml:space="preserve">«Разбой на большой дороге», «Хитрюга» и др.. </w:t>
      </w:r>
      <w:r w:rsidR="00C34840" w:rsidRPr="00311BB6">
        <w:rPr>
          <w:bCs/>
          <w:sz w:val="28"/>
          <w:szCs w:val="28"/>
        </w:rPr>
        <w:t xml:space="preserve"> </w:t>
      </w:r>
      <w:r w:rsidR="00A11F4F" w:rsidRPr="00311BB6">
        <w:rPr>
          <w:bCs/>
          <w:sz w:val="28"/>
          <w:szCs w:val="28"/>
        </w:rPr>
        <w:t>—12 мин.</w:t>
      </w:r>
    </w:p>
    <w:p w:rsidR="00311BB6" w:rsidRPr="008E64A3" w:rsidRDefault="00311BB6" w:rsidP="008E64A3">
      <w:pPr>
        <w:pStyle w:val="a5"/>
        <w:spacing w:before="0" w:beforeAutospacing="0" w:after="0" w:afterAutospacing="0" w:line="36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Обзор книг выставки.</w:t>
      </w:r>
      <w:r w:rsidR="008E64A3">
        <w:rPr>
          <w:bCs/>
          <w:sz w:val="28"/>
          <w:szCs w:val="28"/>
        </w:rPr>
        <w:t xml:space="preserve"> </w:t>
      </w:r>
      <w:r w:rsidR="00F90188" w:rsidRPr="008E64A3">
        <w:rPr>
          <w:sz w:val="28"/>
        </w:rPr>
        <w:t>Мастер слова</w:t>
      </w:r>
    </w:p>
    <w:p w:rsidR="00311BB6" w:rsidRDefault="00311BB6" w:rsidP="00311BB6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«Наш театр».</w:t>
      </w:r>
    </w:p>
    <w:p w:rsidR="00311BB6" w:rsidRPr="00311BB6" w:rsidRDefault="00311BB6" w:rsidP="00311BB6">
      <w:pPr>
        <w:pStyle w:val="a5"/>
        <w:numPr>
          <w:ilvl w:val="1"/>
          <w:numId w:val="3"/>
        </w:numPr>
        <w:spacing w:before="0" w:beforeAutospacing="0" w:after="0" w:afterAutospacing="0"/>
        <w:rPr>
          <w:sz w:val="28"/>
        </w:rPr>
      </w:pPr>
      <w:r w:rsidRPr="00311BB6">
        <w:rPr>
          <w:sz w:val="28"/>
        </w:rPr>
        <w:t>Словарная работа</w:t>
      </w:r>
    </w:p>
    <w:p w:rsidR="00311BB6" w:rsidRDefault="00311BB6" w:rsidP="00311BB6">
      <w:pPr>
        <w:pStyle w:val="a5"/>
        <w:spacing w:before="0" w:beforeAutospacing="0" w:after="0" w:afterAutospacing="0"/>
        <w:ind w:left="720"/>
      </w:pPr>
      <w:r>
        <w:rPr>
          <w:b/>
          <w:bCs/>
        </w:rPr>
        <w:t>Новелла</w:t>
      </w:r>
      <w:r>
        <w:t xml:space="preserve"> – </w:t>
      </w:r>
      <w:r>
        <w:rPr>
          <w:i/>
          <w:iCs/>
        </w:rPr>
        <w:t>литературный жанр, в центре которого важное событие, случай, раскрывающий характер героя, с острым, захватывающим сюжетом и неожиданным концом, финалом.</w:t>
      </w:r>
    </w:p>
    <w:p w:rsidR="00311BB6" w:rsidRDefault="00311BB6" w:rsidP="00311BB6">
      <w:pPr>
        <w:pStyle w:val="a5"/>
        <w:spacing w:before="0" w:beforeAutospacing="0" w:after="0" w:afterAutospacing="0"/>
        <w:ind w:left="720"/>
      </w:pPr>
      <w:r>
        <w:t>(Для сравнения можно дать и определение понятия “рассказ”.)</w:t>
      </w:r>
    </w:p>
    <w:p w:rsidR="00311BB6" w:rsidRDefault="00311BB6" w:rsidP="00311BB6">
      <w:pPr>
        <w:pStyle w:val="a5"/>
        <w:spacing w:before="0" w:beforeAutospacing="0" w:after="0" w:afterAutospacing="0"/>
        <w:ind w:left="720"/>
      </w:pPr>
      <w:r>
        <w:rPr>
          <w:b/>
          <w:bCs/>
        </w:rPr>
        <w:t>Рассказ</w:t>
      </w:r>
      <w:r>
        <w:t xml:space="preserve"> – </w:t>
      </w:r>
      <w:r>
        <w:rPr>
          <w:i/>
          <w:iCs/>
        </w:rPr>
        <w:t xml:space="preserve">литературный жанр; в нем описывается одно или несколько событий, случай из жизни героя, со спокойным </w:t>
      </w:r>
      <w:r>
        <w:t>развертыванием сюжета.</w:t>
      </w:r>
    </w:p>
    <w:p w:rsidR="00311BB6" w:rsidRDefault="00311BB6" w:rsidP="00311BB6">
      <w:pPr>
        <w:pStyle w:val="a5"/>
        <w:spacing w:before="0" w:beforeAutospacing="0" w:after="0" w:afterAutospacing="0"/>
        <w:ind w:left="720"/>
      </w:pPr>
      <w:r>
        <w:rPr>
          <w:b/>
          <w:bCs/>
        </w:rPr>
        <w:t>Отмель</w:t>
      </w:r>
      <w:r>
        <w:t xml:space="preserve"> – мель, идущая от берега.</w:t>
      </w:r>
    </w:p>
    <w:p w:rsidR="00311BB6" w:rsidRDefault="00311BB6" w:rsidP="00311BB6">
      <w:pPr>
        <w:pStyle w:val="a5"/>
        <w:spacing w:before="0" w:beforeAutospacing="0" w:after="0" w:afterAutospacing="0"/>
        <w:ind w:left="720"/>
      </w:pPr>
      <w:r>
        <w:rPr>
          <w:b/>
          <w:bCs/>
        </w:rPr>
        <w:t>Плес</w:t>
      </w:r>
      <w:r>
        <w:t xml:space="preserve"> – </w:t>
      </w:r>
      <w:r>
        <w:rPr>
          <w:i/>
          <w:iCs/>
        </w:rPr>
        <w:t>широкое водное пространство между островами.</w:t>
      </w:r>
    </w:p>
    <w:p w:rsidR="00311BB6" w:rsidRDefault="00311BB6" w:rsidP="00311BB6">
      <w:pPr>
        <w:pStyle w:val="a5"/>
        <w:spacing w:before="0" w:beforeAutospacing="0" w:after="0" w:afterAutospacing="0"/>
        <w:ind w:left="720"/>
      </w:pPr>
      <w:r>
        <w:rPr>
          <w:b/>
          <w:bCs/>
        </w:rPr>
        <w:lastRenderedPageBreak/>
        <w:t xml:space="preserve">Армада </w:t>
      </w:r>
      <w:r>
        <w:t xml:space="preserve">– </w:t>
      </w:r>
      <w:r>
        <w:rPr>
          <w:i/>
          <w:iCs/>
        </w:rPr>
        <w:t>о большом военном флоте (например: морская армада, воздушная армада).</w:t>
      </w:r>
    </w:p>
    <w:p w:rsidR="00311BB6" w:rsidRDefault="00311BB6" w:rsidP="00311BB6">
      <w:pPr>
        <w:pStyle w:val="a5"/>
        <w:spacing w:before="0" w:beforeAutospacing="0" w:after="0" w:afterAutospacing="0"/>
        <w:ind w:left="720"/>
      </w:pPr>
      <w:r>
        <w:rPr>
          <w:b/>
          <w:bCs/>
        </w:rPr>
        <w:t xml:space="preserve">Гомон </w:t>
      </w:r>
      <w:r>
        <w:t xml:space="preserve">– </w:t>
      </w:r>
      <w:r>
        <w:rPr>
          <w:i/>
          <w:iCs/>
        </w:rPr>
        <w:t>громкий шум от множества голосов, звуков.</w:t>
      </w:r>
    </w:p>
    <w:p w:rsidR="00311BB6" w:rsidRDefault="00311BB6" w:rsidP="00311BB6">
      <w:pPr>
        <w:pStyle w:val="a5"/>
        <w:spacing w:before="0" w:beforeAutospacing="0" w:after="0" w:afterAutospacing="0"/>
        <w:ind w:left="720"/>
      </w:pPr>
      <w:r>
        <w:rPr>
          <w:b/>
          <w:bCs/>
        </w:rPr>
        <w:t xml:space="preserve">Дюжина </w:t>
      </w:r>
      <w:r>
        <w:t xml:space="preserve">– </w:t>
      </w:r>
      <w:r>
        <w:rPr>
          <w:i/>
          <w:iCs/>
        </w:rPr>
        <w:t>количество 12. Употребляется в шутливой форме о числе 13 (чертова дюжина).</w:t>
      </w:r>
    </w:p>
    <w:p w:rsidR="00311BB6" w:rsidRDefault="00311BB6" w:rsidP="00311BB6">
      <w:pPr>
        <w:pStyle w:val="a5"/>
        <w:spacing w:before="0" w:beforeAutospacing="0" w:after="0" w:afterAutospacing="0"/>
        <w:ind w:left="720"/>
      </w:pPr>
      <w:r>
        <w:rPr>
          <w:b/>
          <w:bCs/>
        </w:rPr>
        <w:t>Привада</w:t>
      </w:r>
      <w:r>
        <w:t xml:space="preserve"> – </w:t>
      </w:r>
      <w:r>
        <w:rPr>
          <w:i/>
          <w:iCs/>
        </w:rPr>
        <w:t>корм для приманки зверей, птиц.</w:t>
      </w:r>
    </w:p>
    <w:p w:rsidR="00311BB6" w:rsidRDefault="00311BB6" w:rsidP="00311BB6">
      <w:pPr>
        <w:pStyle w:val="a5"/>
        <w:spacing w:before="0" w:beforeAutospacing="0" w:after="0" w:afterAutospacing="0"/>
        <w:ind w:left="720"/>
      </w:pPr>
      <w:r>
        <w:rPr>
          <w:b/>
          <w:bCs/>
        </w:rPr>
        <w:t>Кильватер</w:t>
      </w:r>
      <w:r>
        <w:t>–</w:t>
      </w:r>
      <w:r>
        <w:rPr>
          <w:i/>
          <w:iCs/>
        </w:rPr>
        <w:t xml:space="preserve"> волновая струя, остающаяся позади идущего судна. Кильватерный строй (из текста) – строй гусят, плывущих один за другим. </w:t>
      </w:r>
    </w:p>
    <w:p w:rsidR="00A11F4F" w:rsidRPr="00311BB6" w:rsidRDefault="00A11F4F" w:rsidP="00311BB6">
      <w:pPr>
        <w:pStyle w:val="a5"/>
        <w:numPr>
          <w:ilvl w:val="1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11BB6">
        <w:rPr>
          <w:bCs/>
          <w:sz w:val="28"/>
          <w:szCs w:val="28"/>
        </w:rPr>
        <w:t>Моноспектакль по новелле « Белый гусь» с музыкальным сопровождением.</w:t>
      </w:r>
      <w:r w:rsidR="008E64A3">
        <w:rPr>
          <w:bCs/>
          <w:sz w:val="28"/>
          <w:szCs w:val="28"/>
        </w:rPr>
        <w:t>-</w:t>
      </w:r>
      <w:r w:rsidRPr="00311BB6">
        <w:rPr>
          <w:bCs/>
          <w:sz w:val="28"/>
          <w:szCs w:val="28"/>
        </w:rPr>
        <w:t>7 мин</w:t>
      </w:r>
    </w:p>
    <w:p w:rsidR="00311BB6" w:rsidRDefault="00A11F4F" w:rsidP="00311BB6">
      <w:pPr>
        <w:pStyle w:val="a8"/>
        <w:framePr w:hSpace="0" w:wrap="auto" w:vAnchor="margin" w:hAnchor="text" w:xAlign="left" w:yAlign="inline"/>
        <w:numPr>
          <w:ilvl w:val="1"/>
          <w:numId w:val="3"/>
        </w:numPr>
        <w:suppressOverlap w:val="0"/>
      </w:pPr>
      <w:r w:rsidRPr="00311BB6">
        <w:rPr>
          <w:bCs/>
          <w:sz w:val="28"/>
          <w:szCs w:val="28"/>
        </w:rPr>
        <w:t>Словесное творчество: фразеологизм БЕЛЫЙ ГУСЬ</w:t>
      </w:r>
      <w:r w:rsidR="00311BB6">
        <w:rPr>
          <w:bCs/>
          <w:sz w:val="28"/>
          <w:szCs w:val="28"/>
        </w:rPr>
        <w:t>.</w:t>
      </w:r>
      <w:r w:rsidR="00311BB6" w:rsidRPr="00311BB6">
        <w:t xml:space="preserve"> </w:t>
      </w:r>
      <w:r w:rsidR="00311BB6">
        <w:t>И большой честью будет удостоен тот, кого сравнят с Белым гусем. (</w:t>
      </w:r>
      <w:r w:rsidR="00311BB6" w:rsidRPr="00311BB6">
        <w:rPr>
          <w:b/>
          <w:bCs/>
          <w:i/>
          <w:iCs/>
        </w:rPr>
        <w:t>Смелый, храбрый, бесстрашный, отважный, любящий, благородный, своенравный и т. д. как Белый гусь</w:t>
      </w:r>
      <w:r w:rsidR="00311BB6">
        <w:t>.)</w:t>
      </w:r>
    </w:p>
    <w:p w:rsidR="00311BB6" w:rsidRPr="00311BB6" w:rsidRDefault="00311BB6" w:rsidP="00311BB6">
      <w:pPr>
        <w:pStyle w:val="a5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A11F4F" w:rsidRPr="00311BB6" w:rsidRDefault="00A11F4F" w:rsidP="008E64A3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A11F4F" w:rsidRPr="00311BB6" w:rsidRDefault="00C34840" w:rsidP="00311BB6">
      <w:pPr>
        <w:pStyle w:val="a5"/>
        <w:numPr>
          <w:ilvl w:val="1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11BB6">
        <w:rPr>
          <w:sz w:val="28"/>
          <w:szCs w:val="28"/>
        </w:rPr>
        <w:t xml:space="preserve">Рефлексия: </w:t>
      </w:r>
      <w:r w:rsidR="00A11F4F" w:rsidRPr="00311BB6">
        <w:rPr>
          <w:sz w:val="28"/>
          <w:szCs w:val="28"/>
        </w:rPr>
        <w:t>Рисунок – памятник или синквейн о Белом гусе.</w:t>
      </w:r>
    </w:p>
    <w:p w:rsidR="00C34840" w:rsidRDefault="00C34840" w:rsidP="005C04E2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11BB6">
        <w:rPr>
          <w:sz w:val="28"/>
          <w:szCs w:val="28"/>
        </w:rPr>
        <w:t xml:space="preserve">Заключительное слово учителя: </w:t>
      </w:r>
    </w:p>
    <w:p w:rsidR="00F90188" w:rsidRPr="008E64A3" w:rsidRDefault="00F90188" w:rsidP="00F90188">
      <w:pPr>
        <w:pStyle w:val="a5"/>
        <w:numPr>
          <w:ilvl w:val="1"/>
          <w:numId w:val="3"/>
        </w:numPr>
        <w:spacing w:before="0" w:beforeAutospacing="0" w:after="0" w:afterAutospacing="0" w:line="360" w:lineRule="auto"/>
        <w:rPr>
          <w:sz w:val="40"/>
          <w:szCs w:val="28"/>
        </w:rPr>
      </w:pPr>
      <w:r>
        <w:rPr>
          <w:sz w:val="28"/>
          <w:szCs w:val="28"/>
        </w:rPr>
        <w:t>Курск. Памятник писателю.</w:t>
      </w:r>
      <w:r w:rsidRPr="00F90188">
        <w:rPr>
          <w:sz w:val="20"/>
          <w:szCs w:val="20"/>
        </w:rPr>
        <w:t xml:space="preserve"> </w:t>
      </w:r>
      <w:r w:rsidRPr="008E64A3">
        <w:rPr>
          <w:sz w:val="28"/>
          <w:szCs w:val="20"/>
        </w:rPr>
        <w:t xml:space="preserve">Памятник курянину, известному писателю Евгению Носову установлен в маленьком скверике рядом с домом, где жил писатель </w:t>
      </w:r>
    </w:p>
    <w:p w:rsidR="00C34840" w:rsidRPr="00311BB6" w:rsidRDefault="00C34840" w:rsidP="005C04E2">
      <w:pPr>
        <w:pStyle w:val="a5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311BB6">
        <w:rPr>
          <w:sz w:val="28"/>
          <w:szCs w:val="28"/>
        </w:rPr>
        <w:t>– Я благодарю всех за урок и надеюсь, что он не пройдет бесследно. Ведь на любви, доброте построено все произведения Евгения Носова , как и вся жизнь. И давайте попробуем своими поступками опровергнуть изречение, сказанное еще в X веке до нашей эры греческим</w:t>
      </w:r>
      <w:r w:rsidRPr="00311BB6">
        <w:rPr>
          <w:i/>
          <w:iCs/>
          <w:sz w:val="28"/>
          <w:szCs w:val="28"/>
        </w:rPr>
        <w:t xml:space="preserve"> философом Гераклитом: </w:t>
      </w:r>
      <w:r w:rsidRPr="00311BB6">
        <w:rPr>
          <w:b/>
          <w:bCs/>
          <w:i/>
          <w:iCs/>
          <w:sz w:val="28"/>
          <w:szCs w:val="28"/>
        </w:rPr>
        <w:t>“Звери, живя вместе с нами, становятся ручными, а люди, общаясь друг с другом – дикими”.</w:t>
      </w:r>
    </w:p>
    <w:p w:rsidR="00F90188" w:rsidRPr="00311BB6" w:rsidRDefault="00F90188" w:rsidP="00F90188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11BB6">
        <w:rPr>
          <w:sz w:val="28"/>
          <w:szCs w:val="28"/>
        </w:rPr>
        <w:t>Анонс темы следующей встречи в литературной гостиной.</w:t>
      </w:r>
    </w:p>
    <w:p w:rsidR="00C34840" w:rsidRDefault="00C34840" w:rsidP="00C34840">
      <w:pPr>
        <w:pStyle w:val="a5"/>
        <w:ind w:left="720"/>
      </w:pPr>
    </w:p>
    <w:p w:rsidR="005C04E2" w:rsidRDefault="005C04E2" w:rsidP="00C34840">
      <w:pPr>
        <w:pStyle w:val="a5"/>
        <w:ind w:left="720"/>
      </w:pPr>
    </w:p>
    <w:p w:rsidR="005C04E2" w:rsidRDefault="005C04E2" w:rsidP="00C34840">
      <w:pPr>
        <w:pStyle w:val="a5"/>
        <w:ind w:left="720"/>
      </w:pPr>
    </w:p>
    <w:p w:rsidR="005C04E2" w:rsidRDefault="005C04E2" w:rsidP="00C34840">
      <w:pPr>
        <w:pStyle w:val="a5"/>
        <w:ind w:left="720"/>
      </w:pPr>
    </w:p>
    <w:p w:rsidR="005C04E2" w:rsidRDefault="005C04E2" w:rsidP="00C34840">
      <w:pPr>
        <w:pStyle w:val="a5"/>
        <w:ind w:left="720"/>
      </w:pPr>
    </w:p>
    <w:p w:rsidR="00311BB6" w:rsidRDefault="00311BB6" w:rsidP="00C34840">
      <w:pPr>
        <w:pStyle w:val="a5"/>
        <w:ind w:left="720"/>
      </w:pPr>
    </w:p>
    <w:p w:rsidR="00311BB6" w:rsidRDefault="00311BB6" w:rsidP="00C34840">
      <w:pPr>
        <w:pStyle w:val="a5"/>
        <w:ind w:left="720"/>
      </w:pPr>
    </w:p>
    <w:p w:rsidR="00311BB6" w:rsidRDefault="00311BB6" w:rsidP="00C34840">
      <w:pPr>
        <w:pStyle w:val="a5"/>
        <w:ind w:left="720"/>
      </w:pPr>
    </w:p>
    <w:p w:rsidR="00311BB6" w:rsidRDefault="00311BB6" w:rsidP="00C34840">
      <w:pPr>
        <w:pStyle w:val="a5"/>
        <w:ind w:left="720"/>
      </w:pPr>
    </w:p>
    <w:p w:rsidR="00311BB6" w:rsidRDefault="00311BB6" w:rsidP="00C34840">
      <w:pPr>
        <w:pStyle w:val="a5"/>
        <w:ind w:left="720"/>
      </w:pPr>
    </w:p>
    <w:p w:rsidR="00311BB6" w:rsidRDefault="00311BB6" w:rsidP="00C34840">
      <w:pPr>
        <w:pStyle w:val="a5"/>
        <w:ind w:left="720"/>
      </w:pPr>
    </w:p>
    <w:p w:rsidR="00311BB6" w:rsidRDefault="00311BB6" w:rsidP="00C34840">
      <w:pPr>
        <w:pStyle w:val="a5"/>
        <w:ind w:left="720"/>
      </w:pPr>
    </w:p>
    <w:p w:rsidR="00311BB6" w:rsidRDefault="00311BB6" w:rsidP="00C34840">
      <w:pPr>
        <w:pStyle w:val="a5"/>
        <w:ind w:left="720"/>
      </w:pPr>
    </w:p>
    <w:p w:rsidR="00311BB6" w:rsidRDefault="00311BB6" w:rsidP="006A1938">
      <w:pPr>
        <w:pStyle w:val="a5"/>
        <w:ind w:left="720"/>
      </w:pPr>
    </w:p>
    <w:sectPr w:rsidR="00311BB6" w:rsidSect="00C3484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53E81"/>
    <w:multiLevelType w:val="multilevel"/>
    <w:tmpl w:val="A2EE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D2764"/>
    <w:multiLevelType w:val="hybridMultilevel"/>
    <w:tmpl w:val="38208580"/>
    <w:lvl w:ilvl="0" w:tplc="F3BCF4D6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4733C"/>
    <w:multiLevelType w:val="multilevel"/>
    <w:tmpl w:val="417A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cumentProtection w:edit="readOnly" w:enforcement="1"/>
  <w:defaultTabStop w:val="708"/>
  <w:drawingGridHorizontalSpacing w:val="120"/>
  <w:displayHorizontalDrawingGridEvery w:val="2"/>
  <w:characterSpacingControl w:val="doNotCompress"/>
  <w:compat/>
  <w:rsids>
    <w:rsidRoot w:val="00E64F1C"/>
    <w:rsid w:val="00027154"/>
    <w:rsid w:val="000C358C"/>
    <w:rsid w:val="002064C2"/>
    <w:rsid w:val="00311BB6"/>
    <w:rsid w:val="00382944"/>
    <w:rsid w:val="005929DA"/>
    <w:rsid w:val="005C04E2"/>
    <w:rsid w:val="006A1938"/>
    <w:rsid w:val="0077539C"/>
    <w:rsid w:val="007F6CD4"/>
    <w:rsid w:val="008A1274"/>
    <w:rsid w:val="008E64A3"/>
    <w:rsid w:val="008F6E9F"/>
    <w:rsid w:val="00A11F4F"/>
    <w:rsid w:val="00A4265E"/>
    <w:rsid w:val="00AB5000"/>
    <w:rsid w:val="00C34840"/>
    <w:rsid w:val="00C45FCB"/>
    <w:rsid w:val="00DB1F39"/>
    <w:rsid w:val="00E64F1C"/>
    <w:rsid w:val="00F83E55"/>
    <w:rsid w:val="00F9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54"/>
    <w:pPr>
      <w:framePr w:hSpace="180" w:wrap="around" w:vAnchor="text" w:hAnchor="margin" w:x="-494" w:y="316"/>
      <w:tabs>
        <w:tab w:val="left" w:pos="0"/>
      </w:tabs>
      <w:suppressOverlap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7154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83E55"/>
    <w:pPr>
      <w:framePr w:hSpace="0" w:wrap="auto" w:vAnchor="margin" w:hAnchor="text" w:xAlign="left" w:yAlign="inline"/>
      <w:tabs>
        <w:tab w:val="clear" w:pos="0"/>
      </w:tabs>
      <w:spacing w:before="100" w:beforeAutospacing="1" w:after="100" w:afterAutospacing="1"/>
      <w:suppressOverlap w:val="0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AB5000"/>
    <w:pPr>
      <w:framePr w:wrap="around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00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34840"/>
    <w:pPr>
      <w:framePr w:wrap="around"/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C3484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CDBDF97B446410DA961CC07FB5CA6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939FAF-AAC1-4383-ADD4-E8E1EAC398B8}"/>
      </w:docPartPr>
      <w:docPartBody>
        <w:p w:rsidR="00B01450" w:rsidRDefault="00453794" w:rsidP="00453794">
          <w:pPr>
            <w:pStyle w:val="7CDBDF97B446410DA961CC07FB5CA621"/>
          </w:pPr>
          <w:r>
            <w:rPr>
              <w:color w:val="4F81BD" w:themeColor="accent1"/>
            </w:rPr>
            <w:t>[Введите имя автора]</w:t>
          </w:r>
        </w:p>
      </w:docPartBody>
    </w:docPart>
    <w:docPart>
      <w:docPartPr>
        <w:name w:val="52753CDC81414ECC8FEB00ADBA656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571D8-CA9A-4D42-87BB-7C7F488D7479}"/>
      </w:docPartPr>
      <w:docPartBody>
        <w:p w:rsidR="00B01450" w:rsidRDefault="00453794" w:rsidP="00453794">
          <w:pPr>
            <w:pStyle w:val="52753CDC81414ECC8FEB00ADBA656254"/>
          </w:pPr>
          <w:r>
            <w:rPr>
              <w:color w:val="4F81BD" w:themeColor="accent1"/>
            </w:rPr>
            <w:t>[Выберите дату]</w:t>
          </w:r>
        </w:p>
      </w:docPartBody>
    </w:docPart>
    <w:docPart>
      <w:docPartPr>
        <w:name w:val="489C361BFD4348B6A62E038049624A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91C6AD-B598-406E-AB86-628BAA1C4F7C}"/>
      </w:docPartPr>
      <w:docPartBody>
        <w:p w:rsidR="00B01450" w:rsidRDefault="00453794" w:rsidP="00453794">
          <w:pPr>
            <w:pStyle w:val="489C361BFD4348B6A62E038049624AAA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179604309E6940F094AB39AA12D2E3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91DF08-F718-4875-90BC-57ED5A4F0EF1}"/>
      </w:docPartPr>
      <w:docPartBody>
        <w:p w:rsidR="00B01450" w:rsidRDefault="00453794" w:rsidP="00453794">
          <w:pPr>
            <w:pStyle w:val="179604309E6940F094AB39AA12D2E3B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453794"/>
    <w:rsid w:val="00453794"/>
    <w:rsid w:val="00910317"/>
    <w:rsid w:val="00B0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C7D29100D97497586F9E85FDAFEADD1">
    <w:name w:val="0C7D29100D97497586F9E85FDAFEADD1"/>
    <w:rsid w:val="00453794"/>
  </w:style>
  <w:style w:type="paragraph" w:customStyle="1" w:styleId="063C1FC29F9543269D18953C3A1D5731">
    <w:name w:val="063C1FC29F9543269D18953C3A1D5731"/>
    <w:rsid w:val="00453794"/>
  </w:style>
  <w:style w:type="paragraph" w:customStyle="1" w:styleId="5EC7BF6C06E54B81896ACF134F2424ED">
    <w:name w:val="5EC7BF6C06E54B81896ACF134F2424ED"/>
    <w:rsid w:val="00453794"/>
  </w:style>
  <w:style w:type="paragraph" w:customStyle="1" w:styleId="7CDBDF97B446410DA961CC07FB5CA621">
    <w:name w:val="7CDBDF97B446410DA961CC07FB5CA621"/>
    <w:rsid w:val="00453794"/>
  </w:style>
  <w:style w:type="paragraph" w:customStyle="1" w:styleId="52753CDC81414ECC8FEB00ADBA656254">
    <w:name w:val="52753CDC81414ECC8FEB00ADBA656254"/>
    <w:rsid w:val="00453794"/>
  </w:style>
  <w:style w:type="paragraph" w:customStyle="1" w:styleId="EA5CC13A7B1E4879A79C47DB34ADFCB5">
    <w:name w:val="EA5CC13A7B1E4879A79C47DB34ADFCB5"/>
    <w:rsid w:val="00453794"/>
  </w:style>
  <w:style w:type="paragraph" w:customStyle="1" w:styleId="1B219F68B0E14F8EBFF0F77D5C64FA65">
    <w:name w:val="1B219F68B0E14F8EBFF0F77D5C64FA65"/>
    <w:rsid w:val="00453794"/>
  </w:style>
  <w:style w:type="paragraph" w:customStyle="1" w:styleId="6043248ADDF849C1B43DBEF1F231461E">
    <w:name w:val="6043248ADDF849C1B43DBEF1F231461E"/>
    <w:rsid w:val="00453794"/>
  </w:style>
  <w:style w:type="paragraph" w:customStyle="1" w:styleId="7A860097B60B4171BB551DFD61F4A500">
    <w:name w:val="7A860097B60B4171BB551DFD61F4A500"/>
    <w:rsid w:val="00453794"/>
  </w:style>
  <w:style w:type="paragraph" w:customStyle="1" w:styleId="CFBD380B9CBA4833B0FAC13EC935DBCB">
    <w:name w:val="CFBD380B9CBA4833B0FAC13EC935DBCB"/>
    <w:rsid w:val="00453794"/>
  </w:style>
  <w:style w:type="paragraph" w:customStyle="1" w:styleId="9B6D6E10E7514F588AF162F4431A64B3">
    <w:name w:val="9B6D6E10E7514F588AF162F4431A64B3"/>
    <w:rsid w:val="00453794"/>
  </w:style>
  <w:style w:type="paragraph" w:customStyle="1" w:styleId="489C361BFD4348B6A62E038049624AAA">
    <w:name w:val="489C361BFD4348B6A62E038049624AAA"/>
    <w:rsid w:val="00453794"/>
  </w:style>
  <w:style w:type="paragraph" w:customStyle="1" w:styleId="179604309E6940F094AB39AA12D2E3BF">
    <w:name w:val="179604309E6940F094AB39AA12D2E3BF"/>
    <w:rsid w:val="00453794"/>
  </w:style>
  <w:style w:type="paragraph" w:customStyle="1" w:styleId="E6E4F2B84446479E825EABAAC6FEEA39">
    <w:name w:val="E6E4F2B84446479E825EABAAC6FEEA39"/>
    <w:rsid w:val="004537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4EB7C9-847B-4501-AEC4-67708F2A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725</Words>
  <Characters>4134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«ПАВЛОВСКАЯ СОШ»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Литературные чтения</dc:title>
  <dc:subject>Урок  литературного чтения                                                           по произведениям курского писателя Евгения Носова,                                    посвящённого Году культуры 2014 г.</dc:subject>
  <dc:creator>Автор Колодезная А.П. - учитель начальных классов</dc:creator>
  <cp:keywords/>
  <dc:description/>
  <cp:lastModifiedBy>Admin</cp:lastModifiedBy>
  <cp:revision>4</cp:revision>
  <cp:lastPrinted>2014-12-17T15:53:00Z</cp:lastPrinted>
  <dcterms:created xsi:type="dcterms:W3CDTF">2014-12-17T15:57:00Z</dcterms:created>
  <dcterms:modified xsi:type="dcterms:W3CDTF">2014-12-17T16:33:00Z</dcterms:modified>
</cp:coreProperties>
</file>