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33" w:rsidRPr="002E371F" w:rsidRDefault="004A6A33" w:rsidP="004A6A33">
      <w:pPr>
        <w:spacing w:after="0" w:line="240" w:lineRule="auto"/>
        <w:ind w:firstLine="708"/>
        <w:rPr>
          <w:rStyle w:val="a4"/>
          <w:rFonts w:ascii="Calibri" w:eastAsia="Times New Roman" w:hAnsi="Calibri" w:cs="Calibri"/>
          <w:b w:val="0"/>
          <w:bCs w:val="0"/>
          <w:color w:val="000000"/>
          <w:lang w:eastAsia="ru-RU"/>
        </w:rPr>
      </w:pPr>
      <w:r w:rsidRPr="004A6A33">
        <w:rPr>
          <w:rFonts w:ascii="Trebuchet MS" w:eastAsia="Times New Roman" w:hAnsi="Trebuchet MS" w:cs="Times New Roman"/>
          <w:color w:val="6C7F93"/>
          <w:kern w:val="36"/>
          <w:sz w:val="42"/>
          <w:szCs w:val="4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Работая  над вопросом «Инновационные технологии в дошкольном образовательном учреждении» старшим воспитателем нашего МБДОУ №43  «Аленький цветочек»  Воробьёвой Ниной Ивановной были разработаны модули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 по использованию инновационных технологий.</w:t>
      </w:r>
    </w:p>
    <w:p w:rsidR="008C57E3" w:rsidRPr="004A6A33" w:rsidRDefault="008C57E3" w:rsidP="008C57E3">
      <w:pPr>
        <w:shd w:val="clear" w:color="auto" w:fill="FFFFFF"/>
        <w:spacing w:before="180" w:after="18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Модуль методической работы в ДОУ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noProof/>
          <w:color w:val="303F50"/>
          <w:sz w:val="20"/>
          <w:szCs w:val="20"/>
        </w:rPr>
        <w:drawing>
          <wp:inline distT="0" distB="0" distL="0" distR="0" wp14:anchorId="693E6E05" wp14:editId="1B0FAAA2">
            <wp:extent cx="6196330" cy="6777355"/>
            <wp:effectExtent l="0" t="0" r="0" b="4445"/>
            <wp:docPr id="1" name="Рисунок 1" descr="Модуль методической работы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уль методической работы 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67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rFonts w:ascii="Verdana" w:hAnsi="Verdana"/>
          <w:color w:val="303F50"/>
          <w:sz w:val="20"/>
          <w:szCs w:val="20"/>
          <w:lang w:val="en-US"/>
        </w:rPr>
      </w:pP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lastRenderedPageBreak/>
        <w:t>Формы воспитания дошкольников с использованием инновационных технологий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noProof/>
          <w:color w:val="FF0000"/>
          <w:sz w:val="20"/>
          <w:szCs w:val="20"/>
        </w:rPr>
        <w:drawing>
          <wp:inline distT="0" distB="0" distL="0" distR="0" wp14:anchorId="4311C325" wp14:editId="1B78486C">
            <wp:extent cx="6670040" cy="4410710"/>
            <wp:effectExtent l="0" t="0" r="0" b="8890"/>
            <wp:docPr id="2" name="Рисунок 2" descr="Формы воспитания дошкольников с использованием инновационн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ы воспитания дошкольников с использованием инновационн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Методы работы с использованием инновационных технологий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noProof/>
          <w:color w:val="FF150F"/>
          <w:sz w:val="20"/>
          <w:szCs w:val="20"/>
        </w:rPr>
        <w:drawing>
          <wp:inline distT="0" distB="0" distL="0" distR="0" wp14:anchorId="1B364E2A" wp14:editId="0D616479">
            <wp:extent cx="6670040" cy="3764915"/>
            <wp:effectExtent l="0" t="0" r="0" b="6985"/>
            <wp:docPr id="3" name="Рисунок 3" descr="Методы работы с использованием инновационных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ы работы с использованием инновационных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color w:val="303F50"/>
          <w:sz w:val="28"/>
          <w:szCs w:val="28"/>
        </w:rPr>
      </w:pPr>
      <w:r w:rsidRPr="004A6A33">
        <w:rPr>
          <w:rStyle w:val="a4"/>
          <w:color w:val="303F50"/>
          <w:sz w:val="28"/>
          <w:szCs w:val="28"/>
        </w:rPr>
        <w:lastRenderedPageBreak/>
        <w:t>Инновационные подходы воспитательной работы в ДОУ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Цель: создать личностно-ориентированную образовательную среду в ДОУ, позволяющую формировать 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Задачи: воспитывать социально–личностные качества дошкольников, умеющих мыслить неординарно и творчески;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детей в различных видах деятельности;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научить детей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воображения.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 wp14:anchorId="575686AC" wp14:editId="2D796B3F">
            <wp:extent cx="6670040" cy="4367530"/>
            <wp:effectExtent l="0" t="0" r="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color w:val="303F50"/>
          <w:sz w:val="28"/>
          <w:szCs w:val="28"/>
        </w:rPr>
      </w:pPr>
      <w:r w:rsidRPr="004A6A33">
        <w:rPr>
          <w:rStyle w:val="a4"/>
          <w:color w:val="303F50"/>
          <w:sz w:val="28"/>
          <w:szCs w:val="28"/>
        </w:rPr>
        <w:lastRenderedPageBreak/>
        <w:t>Использование инноваций в образовательном процессе ДОУ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Цель: создание условий для инновационных процессов в ДОУ, применение педагогами знаний, умений, навыков, приобретенных в профессиональной деятельности.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proofErr w:type="spellStart"/>
      <w:r w:rsidRPr="004A6A33">
        <w:rPr>
          <w:color w:val="303F50"/>
          <w:sz w:val="28"/>
          <w:szCs w:val="28"/>
        </w:rPr>
        <w:t>Задачи</w:t>
      </w:r>
      <w:proofErr w:type="gramStart"/>
      <w:r w:rsidRPr="004A6A33">
        <w:rPr>
          <w:color w:val="303F50"/>
          <w:sz w:val="28"/>
          <w:szCs w:val="28"/>
        </w:rPr>
        <w:t>:в</w:t>
      </w:r>
      <w:proofErr w:type="gramEnd"/>
      <w:r w:rsidRPr="004A6A33">
        <w:rPr>
          <w:color w:val="303F50"/>
          <w:sz w:val="28"/>
          <w:szCs w:val="28"/>
        </w:rPr>
        <w:t>недрение</w:t>
      </w:r>
      <w:proofErr w:type="spellEnd"/>
      <w:r w:rsidRPr="004A6A33">
        <w:rPr>
          <w:color w:val="303F50"/>
          <w:sz w:val="28"/>
          <w:szCs w:val="28"/>
        </w:rPr>
        <w:t xml:space="preserve"> инновационных технологий для повышения профессиональной культуры педагогов;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создание творческой атмосферы и объединение усилий всего педагогического коллектива по построению образовательного процесса;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выработка стремлений у педагогов к рационализации и эффективной организации инновационных технологий в педагогической деятельности.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Этапы реализации: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1. Анализ и сбор информации о нововведениях.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2. Выбор и реализация новшеств.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3. Обобщение опыта и диагностика внедряемой инновации.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 wp14:anchorId="58D02D89" wp14:editId="456FD32F">
            <wp:extent cx="6670040" cy="3916045"/>
            <wp:effectExtent l="0" t="0" r="0" b="8255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color w:val="303F50"/>
          <w:sz w:val="28"/>
          <w:szCs w:val="28"/>
        </w:rPr>
      </w:pPr>
      <w:proofErr w:type="spellStart"/>
      <w:r w:rsidRPr="004A6A33">
        <w:rPr>
          <w:rStyle w:val="a4"/>
          <w:color w:val="303F50"/>
          <w:sz w:val="28"/>
          <w:szCs w:val="28"/>
        </w:rPr>
        <w:lastRenderedPageBreak/>
        <w:t>Здоровьесберегающие</w:t>
      </w:r>
      <w:proofErr w:type="spellEnd"/>
      <w:r w:rsidRPr="004A6A33">
        <w:rPr>
          <w:rStyle w:val="a4"/>
          <w:color w:val="303F50"/>
          <w:sz w:val="28"/>
          <w:szCs w:val="28"/>
        </w:rPr>
        <w:t xml:space="preserve"> технологии в образовательном процессе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Цель: формировать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Задачи: воспитывать у дошкольников культуру сохранения и совершенствования собственного здоровья;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развивать психические и физические качества и проводить профилактические мероприятия, способствующие укреплению здоровья дошкольников;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обучать дошкольников пониманию смысла здорового образа жизни и её ценности и ценности жизни других людей.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 wp14:anchorId="2FD142D8" wp14:editId="09FE232D">
            <wp:extent cx="6670040" cy="5013325"/>
            <wp:effectExtent l="0" t="0" r="0" b="0"/>
            <wp:docPr id="6" name="Рисунок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50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rFonts w:ascii="Verdana" w:hAnsi="Verdana"/>
          <w:color w:val="303F50"/>
          <w:sz w:val="20"/>
          <w:szCs w:val="20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color w:val="303F50"/>
          <w:sz w:val="28"/>
          <w:szCs w:val="28"/>
        </w:rPr>
      </w:pPr>
      <w:r w:rsidRPr="004A6A33">
        <w:rPr>
          <w:rStyle w:val="a4"/>
          <w:color w:val="303F50"/>
          <w:sz w:val="28"/>
          <w:szCs w:val="28"/>
        </w:rPr>
        <w:lastRenderedPageBreak/>
        <w:t>Игровые инновационные технологии 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color w:val="303F50"/>
          <w:sz w:val="28"/>
          <w:szCs w:val="28"/>
        </w:rPr>
      </w:pPr>
      <w:r w:rsidRPr="004A6A33">
        <w:rPr>
          <w:b/>
          <w:bCs/>
          <w:color w:val="303F50"/>
          <w:sz w:val="28"/>
          <w:szCs w:val="28"/>
        </w:rPr>
        <w:t>Цель</w:t>
      </w:r>
      <w:r w:rsidRPr="004A6A33">
        <w:rPr>
          <w:color w:val="303F50"/>
          <w:sz w:val="28"/>
          <w:szCs w:val="28"/>
        </w:rPr>
        <w:t>:</w:t>
      </w:r>
      <w:r w:rsidRPr="004A6A33">
        <w:rPr>
          <w:rStyle w:val="apple-converted-space"/>
          <w:color w:val="303F50"/>
          <w:sz w:val="28"/>
          <w:szCs w:val="28"/>
        </w:rPr>
        <w:t> </w:t>
      </w:r>
      <w:r w:rsidRPr="004A6A33">
        <w:rPr>
          <w:color w:val="303F50"/>
          <w:sz w:val="28"/>
          <w:szCs w:val="28"/>
        </w:rPr>
        <w:t xml:space="preserve">повысить значимость организации игр в </w:t>
      </w:r>
      <w:proofErr w:type="spellStart"/>
      <w:r w:rsidRPr="004A6A33">
        <w:rPr>
          <w:color w:val="303F50"/>
          <w:sz w:val="28"/>
          <w:szCs w:val="28"/>
        </w:rPr>
        <w:t>воспитательно</w:t>
      </w:r>
      <w:proofErr w:type="spellEnd"/>
      <w:r w:rsidRPr="004A6A33">
        <w:rPr>
          <w:color w:val="303F50"/>
          <w:sz w:val="28"/>
          <w:szCs w:val="28"/>
        </w:rPr>
        <w:t xml:space="preserve"> - образовательном процессе ДОУ.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color w:val="303F50"/>
          <w:sz w:val="28"/>
          <w:szCs w:val="28"/>
        </w:rPr>
      </w:pPr>
      <w:r w:rsidRPr="004A6A33">
        <w:rPr>
          <w:b/>
          <w:bCs/>
          <w:color w:val="303F50"/>
          <w:sz w:val="28"/>
          <w:szCs w:val="28"/>
        </w:rPr>
        <w:t>Задачи</w:t>
      </w:r>
      <w:r w:rsidRPr="004A6A33">
        <w:rPr>
          <w:color w:val="303F50"/>
          <w:sz w:val="28"/>
          <w:szCs w:val="28"/>
        </w:rPr>
        <w:t>:</w:t>
      </w:r>
      <w:r w:rsidRPr="004A6A33">
        <w:rPr>
          <w:rStyle w:val="apple-converted-space"/>
          <w:color w:val="303F50"/>
          <w:sz w:val="28"/>
          <w:szCs w:val="28"/>
        </w:rPr>
        <w:t> </w:t>
      </w:r>
      <w:r w:rsidRPr="004A6A33">
        <w:rPr>
          <w:color w:val="303F50"/>
          <w:sz w:val="28"/>
          <w:szCs w:val="28"/>
        </w:rPr>
        <w:t>воспитывать элементарные общепринятые нормы взаимоотношения со сверстниками и взрослыми через игровые действия;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способствовать использованию в практике современных требований к организации игр дошкольников и формировать у дошкольников нравственную культуру миропонимания;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совершенствовать у дошкольников приобретенные игровые навыки и умения для развития игровой активности.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 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 wp14:anchorId="4981091E" wp14:editId="764792B8">
            <wp:extent cx="5712460" cy="5421630"/>
            <wp:effectExtent l="0" t="0" r="2540" b="7620"/>
            <wp:docPr id="7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color w:val="303F50"/>
          <w:sz w:val="28"/>
          <w:szCs w:val="28"/>
        </w:rPr>
      </w:pPr>
      <w:r w:rsidRPr="004A6A33">
        <w:rPr>
          <w:rStyle w:val="a4"/>
          <w:color w:val="303F50"/>
          <w:sz w:val="28"/>
          <w:szCs w:val="28"/>
        </w:rPr>
        <w:lastRenderedPageBreak/>
        <w:t>Технология создания предметно-развивающей среды в ДОУ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Цель: создать и совершенствовать предметно – развивающую среду в ДОУ.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proofErr w:type="spellStart"/>
      <w:r w:rsidRPr="004A6A33">
        <w:rPr>
          <w:color w:val="303F50"/>
          <w:sz w:val="28"/>
          <w:szCs w:val="28"/>
        </w:rPr>
        <w:t>Задачи</w:t>
      </w:r>
      <w:proofErr w:type="gramStart"/>
      <w:r w:rsidRPr="004A6A33">
        <w:rPr>
          <w:color w:val="303F50"/>
          <w:sz w:val="28"/>
          <w:szCs w:val="28"/>
        </w:rPr>
        <w:t>:в</w:t>
      </w:r>
      <w:proofErr w:type="gramEnd"/>
      <w:r w:rsidRPr="004A6A33">
        <w:rPr>
          <w:color w:val="303F50"/>
          <w:sz w:val="28"/>
          <w:szCs w:val="28"/>
        </w:rPr>
        <w:t>оспитывать</w:t>
      </w:r>
      <w:proofErr w:type="spellEnd"/>
      <w:r w:rsidRPr="004A6A33">
        <w:rPr>
          <w:color w:val="303F50"/>
          <w:sz w:val="28"/>
          <w:szCs w:val="28"/>
        </w:rPr>
        <w:t xml:space="preserve"> позитивное отношение к применению и освоению нововведений, направленных на расширение кругозора дошкольниками;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дать знания для интеллектуального 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 wp14:anchorId="0D0A5C50" wp14:editId="618424A1">
            <wp:extent cx="6670040" cy="5109845"/>
            <wp:effectExtent l="0" t="0" r="0" b="0"/>
            <wp:docPr id="8" name="Рисунок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4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4A6A33" w:rsidRDefault="004A6A3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Style w:val="a4"/>
          <w:color w:val="303F50"/>
          <w:sz w:val="28"/>
          <w:szCs w:val="28"/>
          <w:lang w:val="en-US"/>
        </w:rPr>
      </w:pP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color w:val="303F50"/>
          <w:sz w:val="28"/>
          <w:szCs w:val="28"/>
        </w:rPr>
      </w:pPr>
      <w:bookmarkStart w:id="0" w:name="_GoBack"/>
      <w:bookmarkEnd w:id="0"/>
      <w:r w:rsidRPr="004A6A33">
        <w:rPr>
          <w:rStyle w:val="a4"/>
          <w:color w:val="303F50"/>
          <w:sz w:val="28"/>
          <w:szCs w:val="28"/>
        </w:rPr>
        <w:lastRenderedPageBreak/>
        <w:t>Проектно-исследовательская деятельность детей дошкольного возраста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Цель: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Задачи: воспитывать потребность изучать окружающий мир через проектно - исследовательскую деятельность;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развивать творческую активность познавательных процессов;</w:t>
      </w:r>
    </w:p>
    <w:p w:rsidR="008C57E3" w:rsidRPr="004A6A3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rPr>
          <w:color w:val="303F50"/>
          <w:sz w:val="28"/>
          <w:szCs w:val="28"/>
        </w:rPr>
      </w:pPr>
      <w:r w:rsidRPr="004A6A33">
        <w:rPr>
          <w:color w:val="303F50"/>
          <w:sz w:val="28"/>
          <w:szCs w:val="28"/>
        </w:rPr>
        <w:t>учить решать исследовательские задачи, применяя новые инновационные методы и средства.</w:t>
      </w:r>
    </w:p>
    <w:p w:rsidR="008C57E3" w:rsidRDefault="008C57E3" w:rsidP="008C57E3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inline distT="0" distB="0" distL="0" distR="0" wp14:anchorId="56F32C0F" wp14:editId="49EE300A">
            <wp:extent cx="5712460" cy="3818890"/>
            <wp:effectExtent l="0" t="0" r="2540" b="0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246" w:rsidRDefault="007A4246"/>
    <w:sectPr w:rsidR="007A4246" w:rsidSect="008C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A"/>
    <w:rsid w:val="002D2F6A"/>
    <w:rsid w:val="004A6A33"/>
    <w:rsid w:val="007A4246"/>
    <w:rsid w:val="008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7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7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9B55-4D54-4D63-B44B-A1665707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633</Words>
  <Characters>3609</Characters>
  <Application>Microsoft Office Word</Application>
  <DocSecurity>0</DocSecurity>
  <Lines>30</Lines>
  <Paragraphs>8</Paragraphs>
  <ScaleCrop>false</ScaleCrop>
  <Company>hobbit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4</cp:revision>
  <dcterms:created xsi:type="dcterms:W3CDTF">2015-01-16T15:19:00Z</dcterms:created>
  <dcterms:modified xsi:type="dcterms:W3CDTF">2015-01-16T19:12:00Z</dcterms:modified>
</cp:coreProperties>
</file>