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C2" w:rsidRPr="007937F1" w:rsidRDefault="006222C2" w:rsidP="006222C2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493E"/>
          <w:kern w:val="36"/>
          <w:sz w:val="52"/>
          <w:szCs w:val="52"/>
          <w:lang w:eastAsia="ru-RU"/>
        </w:rPr>
      </w:pPr>
      <w:r w:rsidRPr="007937F1">
        <w:rPr>
          <w:rFonts w:ascii="Times New Roman" w:eastAsia="Times New Roman" w:hAnsi="Times New Roman" w:cs="Times New Roman"/>
          <w:color w:val="00493E"/>
          <w:kern w:val="36"/>
          <w:sz w:val="52"/>
          <w:szCs w:val="52"/>
          <w:lang w:eastAsia="ru-RU"/>
        </w:rPr>
        <w:t>Утренняя гимнастика в детском саду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– система специально подобранных упражнений, направленных на укрепление крупных групп мышц и оздоровление организма.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Утренняя гимнастика создает организованное начало, ровное, бодрое настроение у занимающихся: сильно возбужденных детей успокаивают действия в заданном темпе, а малоподвижные  дети втягиваются в определенный ритм работы. Поэтому после утренней гимнастики дошкольники более уравновешены, лица их довольны и радостны.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Повышая жизненный тонус организма, утренняя гимнастика создает благоприятные условия для дальнейшей деятельности, благотворно влияет на развитие организованности, дисциплинированности, выдержки.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утренняя гимнастика начинается с ходьбы, которая воздействует на все мышечные группы, постепенно вовлекая в работу все системы организма, но при этом нагрузка на него незначительна. Для того</w:t>
      </w: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разогреть стопу, повысить ее гибкость, включается ходьба разными способами. Поскольку утренняя гимнастика является ежедневной формой работы, то целесообразно во время ходьбы разнообразить размещение детей в пространстве: использовать перемещение змейкой, двумя колоннами в разные стороны, по диагонали и т.д. это позволит снять монотонность.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утренней </w:t>
      </w: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определяется повышением жизнедеятельности всего организма. Работа мышечной системы активизирует </w:t>
      </w:r>
      <w:proofErr w:type="spellStart"/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дыхательную системы, растормаживает нервную систему, создает условия для хорошей умственной работоспособности, для перехода к деятельному состоянию всего организма.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от мышечных ощущений, удовольствие от утренней гимнастики создают условия для подготовки дошкольников к самостоятельному выполнению зарядки. Решить задачу воспитания у детей потребности в систематическом выполнении утренней гимнастики поможет формирование у них определенных знаний и умений, достаточных для возникновения и самостоятельной реализации потребности в физических упражнениях.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утренней гимнастики составляет комплекс </w:t>
      </w:r>
      <w:proofErr w:type="spell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включающий 6-8 упражнений и предусматривающий повторение каждого из них 6-8 раз. Эффективность воздействия достигается не столько за счет числа упражнений и количества повторений, сколько за счет качества выполнения. Четкое действие в заданном направлении, с определенной амплитудой, необходимым напряжением и расслаблением </w:t>
      </w: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мышечных групп, соблюдения ритма и темпа не только обеспечивают увеличение работоспособности детского организма, но и способствует развитию координации у детей, оказывают влияние на формирование правильной осанки и физическое развитие ребенка в целом.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Структура утренней гимнастики</w:t>
      </w:r>
      <w:r w:rsidRPr="00793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часть: упражнения для профилактики плоскостопия, ходьба.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Основная часть – </w:t>
      </w:r>
      <w:proofErr w:type="spell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упражнения; быстрый бег, прыжки на месте.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 – ходьба, танцевальные движения, специальные дыхательные упражнения с медленным продолжительным выдохом в виде чтения четверостишия на одном-двух вдохах или игровые упражнения («шина спустилась», «мяч лопнул»).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может быть проведена в виде игр и игровых упражнений. Для усиления физической нагрузки проводится подвижная игра высокой интенсивности, а заканчивается утренняя гимнастика малоподвижной игрой.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на воздухе в теплое время года, а при соответствующих условиях – в течени</w:t>
      </w: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и скоростной бег могут быть заменены бегом на выносливость.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умения самостоятельного выполнения утренней гимнастики могут быть сформированы с помощью задания-поручения ребенку провести с другими детьми то или иное упражнение. Например, если в комплексе 6 упражнений, то из группы приглашаются шесть детей. Они встают в шеренгу перед остальными, и каждый выполняет только свое упражнение из комплекса. Затем одному ребенку поручается провести весь комплекс утренней гимнастики.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Дозировку нагрузки определяет музыкальное сопровождение. Впоследствии можно </w:t>
      </w: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детям провести</w:t>
      </w:r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утреннюю гимнастику в выходные дни с родителями или братьями и сестрами (после соответствующей работы с родителями), а затем попросить их рассказать об этом в детском саду.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Общие требования к проведению утренней гимнастики.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- это комплекс специально подобранных упражнений, направленных на решение оздоровительных, а также воспитательных и образовательных задач. Она призвана положительно </w:t>
      </w: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</w:t>
      </w:r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на </w:t>
      </w: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предстоящий день. Свое значение утренняя гимнастика приобретает в том случае, если проводится систематически.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до завтрака. После ее проведения необходимо предусмотреть некоторое время для перехода детского организма с двигательной деятельности на режим пищеварения, то есть не следует сразу после завершения занятия переходить к приему пищи, садит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стол. Полезно после гимнастики провести водные процедуры, что будет служить закаливанию организма ребенка. В теплое время года, в хорошую погоду рекомендуется проводить утреннюю гимнастику на воздухе, что обеспечивает наилучший оздоровительный эффект.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утренней гимнастики в помещении необходимо соблюдать гигиенические правила – помещение должно быть хорошо проветренным, обеспечен доступ свежего воздуха, ковровое покрытие должно быть чистое. Дети занимаются в облегченной одежде, не стесняющей движения и дыхание. Нет смысла переодеваться в физкультурную форму, так как продолжительность гимнастики невелика, особенно для детей младшего возраста (6-8 минут). Обувь для занятий должна быть легкой – чешки, спортивные тапки. Допускается выполнение упражнений в носках при условии, что поверхность пола не скользкая. Если нет медицинских противопоказаний и в помещении комфортные условия – теплый пол, дети могут заниматься босиком.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используемые в утренней гимнастике, должны быть просты и знакомы детям, разучены на физкультурных, а некоторые на музыкальных занятиях или в свободное время в группе. «Сухая» гимнастика с простым показом движений и выполнением их по словесной команде под счет для дошкольников непригодна. Особенно это касается малышей, все развитие которых осуществляется через игру. Поэтому упражнения в этом возрасте носят игровой, имитационный характер</w:t>
      </w: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может проводиться с музыкальным сопровождением. Музыка одновременно регулирует темп и ритм движений, тем самым способствуя более четкому и правильному выполнения упражнения, вызывает положительные эмоции и создает бодрое настроение. Следует отметить, что всем практически детям можно выполнять утреннюю гимнастику.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УТРЕННЕЙ ГИМНАСТИКИ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оздоровительной, утренняя гимнастика может решать образовательные и воспитательные задачи.</w:t>
      </w:r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образовательным задачам можно отнести закрепление двигательных навыков и умений. Необходимо уточнить, что это более характерно для детей старшего дошкольного </w:t>
      </w: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возраста, так как двигательный опыт ребенка 3-4 лет очень мал, в то время как дети 5-7 лет уже знакомы </w:t>
      </w: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многими видами ходьбы, бега, прыжков, изучаемых ими на физкультурных занятиях.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закрепление понятий из других областей знаний вполне может осуществляться и для малышей. </w:t>
      </w: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закрепление счета (подсчет прыжков:</w:t>
      </w:r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«Один, два, три, четыре, пять – будем прыгать мы опять»; «Один, два, три - замри»; «Один, два, три, четыре, пять, шесть – нам хочется присесть»; «Один, два, три, четыре, пять – лучше будем мы шагать»), знаний о животных, явлениях природы, профессиях и т.д., если ребенок при выполнении упражнения находится в соответствующем образе.</w:t>
      </w:r>
      <w:proofErr w:type="gramEnd"/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к ежедневным занятиям физическими упражнениями, развитие эстетического вкуса ребенка при условии красивого и правильного показа взрослым и музыкального сопровождения, подобранного в соответствии с характером движений и возрастными возможностями детей, - задачи воспитательного характера.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утренняя гимнастика при соблюдении определенных правил способствует решению определенных задач физического и общего развития детей. Занятия физическими упражнениями в дошкольном возрасте при правильном их подборе способствуют гармоничному и своевременному развитию всех функциональных систем организма ребенка, являются фундаментом здоровья будущего взрослого человека.</w:t>
      </w:r>
    </w:p>
    <w:p w:rsidR="006222C2" w:rsidRPr="007937F1" w:rsidRDefault="006222C2" w:rsidP="006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28"/>
        <w:rPr>
          <w:rFonts w:ascii="Times New Roman" w:eastAsia="Times New Roman" w:hAnsi="Times New Roman" w:cs="Times New Roman"/>
          <w:color w:val="212121"/>
          <w:spacing w:val="-17"/>
          <w:sz w:val="28"/>
          <w:szCs w:val="28"/>
          <w:lang w:eastAsia="ru-RU"/>
        </w:rPr>
      </w:pP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color w:val="212121"/>
          <w:spacing w:val="-23"/>
          <w:sz w:val="28"/>
          <w:szCs w:val="28"/>
          <w:lang w:eastAsia="ru-RU"/>
        </w:rPr>
        <w:t>Приложение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before="302" w:after="0" w:line="322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color w:val="212121"/>
          <w:spacing w:val="-8"/>
          <w:sz w:val="36"/>
          <w:szCs w:val="36"/>
          <w:lang w:eastAsia="ru-RU"/>
        </w:rPr>
        <w:t>Комплекс  утренней  гимнастики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3"/>
          <w:sz w:val="28"/>
          <w:szCs w:val="28"/>
          <w:lang w:eastAsia="ru-RU"/>
        </w:rPr>
        <w:t>(младшая группа)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  <w:lang w:eastAsia="ru-RU"/>
        </w:rPr>
        <w:t xml:space="preserve">1. </w:t>
      </w:r>
      <w:r w:rsidRPr="007937F1">
        <w:rPr>
          <w:rFonts w:ascii="Times New Roman" w:eastAsia="Times New Roman" w:hAnsi="Times New Roman" w:cs="Times New Roman"/>
          <w:b/>
          <w:i/>
          <w:color w:val="212121"/>
          <w:spacing w:val="-14"/>
          <w:sz w:val="28"/>
          <w:szCs w:val="28"/>
          <w:lang w:eastAsia="ru-RU"/>
        </w:rPr>
        <w:t>Вводная часть.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75"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Дети идут дуг за другом и во время движения выполняют игровые </w:t>
      </w:r>
      <w:r w:rsidRPr="007937F1">
        <w:rPr>
          <w:rFonts w:ascii="Times New Roman" w:eastAsia="Times New Roman" w:hAnsi="Times New Roman" w:cs="Times New Roman"/>
          <w:color w:val="212121"/>
          <w:spacing w:val="-15"/>
          <w:sz w:val="28"/>
          <w:szCs w:val="28"/>
          <w:lang w:eastAsia="ru-RU"/>
        </w:rPr>
        <w:t>упражнения: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- «По ровненькой дорожке» - под ритм стихотворения (читает воспитатель) </w:t>
      </w: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ходьба с изменением направления в сочетании с разными видами ходьбы;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- «Великаны» - ходьба на носках, руки подняты вверх;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«Гномики» - ходьба в </w:t>
      </w:r>
      <w:proofErr w:type="spell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полуприседе</w:t>
      </w:r>
      <w:proofErr w:type="spell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, руки на коленях, чередовать с обычной </w:t>
      </w:r>
      <w:r w:rsidRPr="007937F1">
        <w:rPr>
          <w:rFonts w:ascii="Times New Roman" w:eastAsia="Times New Roman" w:hAnsi="Times New Roman" w:cs="Times New Roman"/>
          <w:color w:val="212121"/>
          <w:spacing w:val="-17"/>
          <w:sz w:val="28"/>
          <w:szCs w:val="28"/>
          <w:lang w:eastAsia="ru-RU"/>
        </w:rPr>
        <w:t>ходьбой;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«Самолеты» - бег врассыпную по всему залу с остановками на сигнал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 xml:space="preserve">«Самолеты идут на посадку» (быстрый бег и переход на медленную ходьбу). </w:t>
      </w: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>Бег повторяется;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- Поездка на машине (под те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кст ст</w:t>
      </w:r>
      <w:proofErr w:type="gram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ихотворения «Машина» А. </w:t>
      </w:r>
      <w:proofErr w:type="spell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Барто</w:t>
      </w:r>
      <w:proofErr w:type="spell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) - дети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 xml:space="preserve">выполняют медленный бег в разных направлениях с остановками на сигнал </w:t>
      </w:r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>(зеленый флажок - движение, красный - остановка).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i/>
          <w:color w:val="212121"/>
          <w:spacing w:val="-11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2</w:t>
      </w:r>
      <w:r w:rsidRPr="007937F1">
        <w:rPr>
          <w:rFonts w:ascii="Times New Roman" w:eastAsia="Times New Roman" w:hAnsi="Times New Roman" w:cs="Times New Roman"/>
          <w:b/>
          <w:i/>
          <w:color w:val="212121"/>
          <w:spacing w:val="-11"/>
          <w:sz w:val="28"/>
          <w:szCs w:val="28"/>
          <w:lang w:eastAsia="ru-RU"/>
        </w:rPr>
        <w:t>. Заключительная часть.</w:t>
      </w:r>
    </w:p>
    <w:p w:rsidR="006222C2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i/>
          <w:color w:val="212121"/>
          <w:spacing w:val="-11"/>
          <w:sz w:val="28"/>
          <w:szCs w:val="28"/>
          <w:lang w:eastAsia="ru-RU"/>
        </w:rPr>
      </w:pP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i/>
          <w:color w:val="212121"/>
          <w:spacing w:val="-11"/>
          <w:sz w:val="28"/>
          <w:szCs w:val="28"/>
          <w:lang w:eastAsia="ru-RU"/>
        </w:rPr>
      </w:pP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color w:val="212121"/>
          <w:spacing w:val="-19"/>
          <w:sz w:val="36"/>
          <w:szCs w:val="36"/>
          <w:lang w:eastAsia="ru-RU"/>
        </w:rPr>
        <w:lastRenderedPageBreak/>
        <w:t>Комплекс  утренней  гимнастики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>(средняя группа)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45" w:firstLine="38"/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  <w:lang w:eastAsia="ru-RU"/>
        </w:rPr>
        <w:t xml:space="preserve">1. </w:t>
      </w:r>
      <w:r w:rsidRPr="007937F1">
        <w:rPr>
          <w:rFonts w:ascii="Times New Roman" w:eastAsia="Times New Roman" w:hAnsi="Times New Roman" w:cs="Times New Roman"/>
          <w:b/>
          <w:i/>
          <w:color w:val="212121"/>
          <w:spacing w:val="-14"/>
          <w:sz w:val="28"/>
          <w:szCs w:val="28"/>
          <w:lang w:eastAsia="ru-RU"/>
        </w:rPr>
        <w:t>Вводная часть.</w:t>
      </w:r>
      <w:r w:rsidRPr="007937F1"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  <w:lang w:eastAsia="ru-RU"/>
        </w:rPr>
        <w:t xml:space="preserve"> </w:t>
      </w: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 xml:space="preserve">Упражнения с косичками: 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- И.п. - стоя, ноги слегка расставлены (узкая дорожка, косичка в опущенных руках). Руки вперед, руки вверх, косичку натянуть, вернуться в и.п. (8 раз);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 xml:space="preserve">- И.п. - стоя на коленях, косичка в </w:t>
      </w:r>
      <w:proofErr w:type="spellStart"/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опуи^енных</w:t>
      </w:r>
      <w:proofErr w:type="spellEnd"/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 xml:space="preserve"> руках. 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 xml:space="preserve">Руки вперед, поворот </w:t>
      </w: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вправо (влево), встать прямо, вернуться в и.п. (4 раза в каждую сторону);</w:t>
      </w:r>
      <w:proofErr w:type="gramEnd"/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И.п.- сидя по-турецки, косичка за спиной. Руки вверх, косичку натянуть,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наклон вперед, вернуться в и.п. (8 раз);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- И.п. - лежа на спине, прямые руки с косичкой за головой. Поднять ноги вверх, косичкой дотронуться до колен (руки вперед), вернуться в и.п. (6 раз);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лежа на животе, руки с косичкой вытянуть вперед. 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Поднять руки, </w:t>
      </w:r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>плечи, голову - вдох, вернуться в и.п. - выдох (6 раз);</w:t>
      </w:r>
      <w:proofErr w:type="gramEnd"/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о</w:t>
      </w:r>
      <w:proofErr w:type="gram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.с., косичка лежит на полу перед ребенком. Прыжки через косичку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вперед-назад, ноги вместе в чередовании с ходьбой на месте, руки свободны (в два приема по 5 раз).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i/>
          <w:color w:val="212121"/>
          <w:spacing w:val="-11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 xml:space="preserve">2. </w:t>
      </w:r>
      <w:r w:rsidRPr="007937F1">
        <w:rPr>
          <w:rFonts w:ascii="Times New Roman" w:eastAsia="Times New Roman" w:hAnsi="Times New Roman" w:cs="Times New Roman"/>
          <w:b/>
          <w:i/>
          <w:color w:val="212121"/>
          <w:spacing w:val="-11"/>
          <w:sz w:val="28"/>
          <w:szCs w:val="28"/>
          <w:lang w:eastAsia="ru-RU"/>
        </w:rPr>
        <w:t>Заключительная часть.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i/>
          <w:color w:val="212121"/>
          <w:spacing w:val="-11"/>
          <w:sz w:val="28"/>
          <w:szCs w:val="28"/>
          <w:lang w:eastAsia="ru-RU"/>
        </w:rPr>
      </w:pP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color w:val="212121"/>
          <w:spacing w:val="-13"/>
          <w:sz w:val="36"/>
          <w:szCs w:val="36"/>
          <w:lang w:eastAsia="ru-RU"/>
        </w:rPr>
        <w:t>Комплекс  утренней  гимнастики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>(старшая группа)</w:t>
      </w:r>
    </w:p>
    <w:p w:rsidR="006222C2" w:rsidRPr="007937F1" w:rsidRDefault="006222C2" w:rsidP="006222C2">
      <w:pPr>
        <w:widowControl w:val="0"/>
        <w:shd w:val="clear" w:color="auto" w:fill="FFFFFF"/>
        <w:tabs>
          <w:tab w:val="left" w:pos="10020"/>
        </w:tabs>
        <w:autoSpaceDE w:val="0"/>
        <w:autoSpaceDN w:val="0"/>
        <w:adjustRightInd w:val="0"/>
        <w:spacing w:after="0" w:line="322" w:lineRule="exact"/>
        <w:ind w:left="245" w:right="-45" w:hanging="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  <w:lang w:eastAsia="ru-RU"/>
        </w:rPr>
        <w:t xml:space="preserve">1. </w:t>
      </w:r>
      <w:r w:rsidRPr="007937F1">
        <w:rPr>
          <w:rFonts w:ascii="Times New Roman" w:eastAsia="Times New Roman" w:hAnsi="Times New Roman" w:cs="Times New Roman"/>
          <w:b/>
          <w:i/>
          <w:color w:val="212121"/>
          <w:spacing w:val="-14"/>
          <w:sz w:val="28"/>
          <w:szCs w:val="28"/>
          <w:lang w:eastAsia="ru-RU"/>
        </w:rPr>
        <w:t>Вводная часть</w:t>
      </w:r>
      <w:r w:rsidRPr="007937F1"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  <w:lang w:eastAsia="ru-RU"/>
        </w:rPr>
        <w:t xml:space="preserve">. </w:t>
      </w: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>Упражнения с палками: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</w:t>
      </w:r>
      <w:r w:rsidRPr="007937F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стоя, ноги слегка расставлены, руки с палкой внизу. Палку на грудь, с силой поднять вверх, на грудь, и.п. (8 раз);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- И.п. - основная стойка, палка в правой руке вертикально хватом сверху. 1-3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- круги правой рукой влево за спину; 4 </w:t>
      </w:r>
      <w:r w:rsidRPr="007937F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- </w:t>
      </w:r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поменять руку. То же в другую </w:t>
      </w: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>сторону (6 раз);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ноги на ширине плеч, палка вертикально одним концом на полу, руки на верхнем конце палки. 1-3 - перехватывая руками по палке, наклониться </w:t>
      </w:r>
      <w:r w:rsidRPr="007937F1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t>вниз - выдох; 4 - обратное движение - вдох (4 раза);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t>- И.п. - основная стойка, палка горизонтально внизу в обеих руках. 1-2 -</w:t>
      </w:r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перенести ногу через палку; 3-4 </w:t>
      </w:r>
      <w:r w:rsidRPr="007937F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- </w:t>
      </w:r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>и.п. то же другой ногой (по 4 раза);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- И.п. - стоя на коленях, ноги врозь, палка в руках внизу. Поворот корпуса влево, руки вверх, вернуться в и.п. то же в другую сторону (по 4 раза);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присед в упоре боком к палке, лежащей на полу. Отталкиваясь,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перенести правую ногу через палку (на каждый счет), приставляя к ней левую. То же в обратном направлении, после чего выпрямиться (по 4 раза);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основная стойка, палка вертикально одним концом на полу, рука на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верхнем конце палки. Прыжки на одной ноге вокруг палки, то же, но держать палку левой рукой и прыгать на левой ноге.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b/>
          <w:i/>
          <w:color w:val="212121"/>
          <w:spacing w:val="-12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 xml:space="preserve">2. </w:t>
      </w:r>
      <w:r w:rsidRPr="007937F1">
        <w:rPr>
          <w:rFonts w:ascii="Times New Roman" w:eastAsia="Times New Roman" w:hAnsi="Times New Roman" w:cs="Times New Roman"/>
          <w:b/>
          <w:i/>
          <w:color w:val="212121"/>
          <w:spacing w:val="-12"/>
          <w:sz w:val="28"/>
          <w:szCs w:val="28"/>
          <w:lang w:eastAsia="ru-RU"/>
        </w:rPr>
        <w:t>Заключительная часть.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37F1">
        <w:rPr>
          <w:rFonts w:ascii="Times New Roman" w:eastAsia="Times New Roman" w:hAnsi="Times New Roman" w:cs="Times New Roman"/>
          <w:b/>
          <w:bCs/>
          <w:color w:val="212121"/>
          <w:spacing w:val="-13"/>
          <w:sz w:val="36"/>
          <w:szCs w:val="36"/>
          <w:lang w:eastAsia="ru-RU"/>
        </w:rPr>
        <w:t>Комплекс  утренней  гимнастики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2688" w:firstLine="2774"/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 xml:space="preserve">      (подготовительная группа) 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688" w:hanging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  <w:lang w:eastAsia="ru-RU"/>
        </w:rPr>
        <w:t xml:space="preserve">1. </w:t>
      </w:r>
      <w:r w:rsidRPr="007937F1">
        <w:rPr>
          <w:rFonts w:ascii="Times New Roman" w:eastAsia="Times New Roman" w:hAnsi="Times New Roman" w:cs="Times New Roman"/>
          <w:b/>
          <w:i/>
          <w:color w:val="212121"/>
          <w:spacing w:val="-14"/>
          <w:sz w:val="28"/>
          <w:szCs w:val="28"/>
          <w:lang w:eastAsia="ru-RU"/>
        </w:rPr>
        <w:t>Вводная часть.</w:t>
      </w:r>
      <w:r w:rsidRPr="007937F1"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  <w:lang w:eastAsia="ru-RU"/>
        </w:rPr>
        <w:t xml:space="preserve"> </w:t>
      </w: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>Упражнения с ракеткой.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lastRenderedPageBreak/>
        <w:t xml:space="preserve">- И.п. - 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о</w:t>
      </w:r>
      <w:proofErr w:type="gram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.с., ракетка в правой руке. Пружинный шаг на месте, руки </w:t>
      </w: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>произвольно (12 раз);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</w:t>
      </w:r>
      <w:proofErr w:type="spell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о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,с</w:t>
      </w:r>
      <w:proofErr w:type="spellEnd"/>
      <w:proofErr w:type="gram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., ракетка в правой руке. </w:t>
      </w:r>
      <w:proofErr w:type="spell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Полуприсед</w:t>
      </w:r>
      <w:proofErr w:type="spell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, ракетку перед собой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переложить в другую руку, вернуться в и.п. (по 5 раз);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стоя, ноги на ширине плеч, ракетка в правой руке, руки вверх. </w:t>
      </w:r>
      <w:proofErr w:type="spell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Полуприсед</w:t>
      </w:r>
      <w:proofErr w:type="spell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, поворот кистей вниз, голову вниз, и.п. (4 раза). То же, но ракетка в левой руке (4 раза);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- И.п. - то же. </w:t>
      </w:r>
      <w:proofErr w:type="spellStart"/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>Полуприсед</w:t>
      </w:r>
      <w:proofErr w:type="spellEnd"/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>, ракетку над головой, и.п. (8 раз);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то же. Поворот туловища влево, левая рука вперед, правая выполняет замах, как при передаче, и.п., переложить ракетку в левую руку (4 раза </w:t>
      </w:r>
      <w:r w:rsidRPr="007937F1">
        <w:rPr>
          <w:rFonts w:ascii="Times New Roman" w:eastAsia="Times New Roman" w:hAnsi="Times New Roman" w:cs="Times New Roman"/>
          <w:color w:val="212121"/>
          <w:spacing w:val="-14"/>
          <w:sz w:val="28"/>
          <w:szCs w:val="28"/>
          <w:lang w:eastAsia="ru-RU"/>
        </w:rPr>
        <w:t>каждой рукой);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основная стойка, ракетка в правой руке. 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Выпад влево, замах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ракеткой, имитируя удар снизу вперед, и.п., переложить ракетку в другую руку (4 раза каждой рукой);</w:t>
      </w:r>
      <w:proofErr w:type="gramEnd"/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о</w:t>
      </w:r>
      <w:proofErr w:type="gram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.с., ракетка в правой руке. Шаг вправо с поворотом вокруг себя,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>переложить ракетку из руки в руку, и.п. (8 раз). То же в другую сторону;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- И.п. - 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>о</w:t>
      </w:r>
      <w:proofErr w:type="gramEnd"/>
      <w:r w:rsidRPr="007937F1"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  <w:lang w:eastAsia="ru-RU"/>
        </w:rPr>
        <w:t xml:space="preserve">.с., ракетка в правой руке. Шаг вперед, колено согнуть, поднять левую ногу вверх, рукой имитируя удар снизу, и.п. (8 раз). То же с другой </w:t>
      </w:r>
      <w:r w:rsidRPr="007937F1">
        <w:rPr>
          <w:rFonts w:ascii="Times New Roman" w:eastAsia="Times New Roman" w:hAnsi="Times New Roman" w:cs="Times New Roman"/>
          <w:color w:val="212121"/>
          <w:spacing w:val="-22"/>
          <w:sz w:val="28"/>
          <w:szCs w:val="28"/>
          <w:lang w:eastAsia="ru-RU"/>
        </w:rPr>
        <w:t>ноги;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- И.п. - </w:t>
      </w:r>
      <w:proofErr w:type="gramStart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>о</w:t>
      </w:r>
      <w:proofErr w:type="gramEnd"/>
      <w:r w:rsidRPr="007937F1"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  <w:lang w:eastAsia="ru-RU"/>
        </w:rPr>
        <w:t xml:space="preserve">.с., ракетка перед собой в правой руке. Шаг влево, в прыжке ракетку </w:t>
      </w:r>
      <w:r w:rsidRPr="007937F1">
        <w:rPr>
          <w:rFonts w:ascii="Times New Roman" w:eastAsia="Times New Roman" w:hAnsi="Times New Roman" w:cs="Times New Roman"/>
          <w:color w:val="212121"/>
          <w:spacing w:val="-11"/>
          <w:sz w:val="28"/>
          <w:szCs w:val="28"/>
          <w:lang w:eastAsia="ru-RU"/>
        </w:rPr>
        <w:t xml:space="preserve">переложить в левую руку, пауза. То же вправо. 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37F1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 xml:space="preserve">2. </w:t>
      </w:r>
      <w:r w:rsidRPr="007937F1">
        <w:rPr>
          <w:rFonts w:ascii="Times New Roman" w:eastAsia="Times New Roman" w:hAnsi="Times New Roman" w:cs="Times New Roman"/>
          <w:b/>
          <w:i/>
          <w:color w:val="212121"/>
          <w:spacing w:val="-12"/>
          <w:sz w:val="28"/>
          <w:szCs w:val="28"/>
          <w:lang w:eastAsia="ru-RU"/>
        </w:rPr>
        <w:t>Заключительная часть.</w:t>
      </w:r>
    </w:p>
    <w:p w:rsidR="006222C2" w:rsidRPr="007937F1" w:rsidRDefault="006222C2" w:rsidP="006222C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2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22C2" w:rsidRPr="007937F1" w:rsidRDefault="006222C2" w:rsidP="006222C2">
      <w:pPr>
        <w:rPr>
          <w:sz w:val="28"/>
          <w:szCs w:val="28"/>
        </w:rPr>
      </w:pPr>
      <w:bookmarkStart w:id="0" w:name="_GoBack"/>
      <w:bookmarkEnd w:id="0"/>
    </w:p>
    <w:p w:rsidR="006222C2" w:rsidRPr="007937F1" w:rsidRDefault="006222C2" w:rsidP="006222C2">
      <w:pPr>
        <w:rPr>
          <w:sz w:val="28"/>
          <w:szCs w:val="28"/>
        </w:rPr>
      </w:pPr>
    </w:p>
    <w:p w:rsidR="002931E1" w:rsidRDefault="002931E1"/>
    <w:sectPr w:rsidR="002931E1" w:rsidSect="0053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22C2"/>
    <w:rsid w:val="002931E1"/>
    <w:rsid w:val="0062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1883</Words>
  <Characters>10737</Characters>
  <Application>Microsoft Office Word</Application>
  <DocSecurity>0</DocSecurity>
  <Lines>89</Lines>
  <Paragraphs>25</Paragraphs>
  <ScaleCrop>false</ScaleCrop>
  <Company>Microsoft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2014-03-07T17:37:00Z</dcterms:created>
  <dcterms:modified xsi:type="dcterms:W3CDTF">2014-03-07T17:37:00Z</dcterms:modified>
</cp:coreProperties>
</file>