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7B" w:rsidRDefault="00942B45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«Детский сад №104 комбинированного вида»</w:t>
      </w:r>
    </w:p>
    <w:p w:rsidR="00771E7B" w:rsidRDefault="00771E7B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7B" w:rsidRDefault="00771E7B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7B" w:rsidRDefault="00771E7B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7B" w:rsidRDefault="00771E7B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7B" w:rsidRDefault="00771E7B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7B" w:rsidRDefault="00771E7B" w:rsidP="00771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7B" w:rsidRPr="00942B45" w:rsidRDefault="00771E7B" w:rsidP="00771E7B">
      <w:pPr>
        <w:jc w:val="center"/>
        <w:rPr>
          <w:rFonts w:ascii="Monotype Corsiva" w:hAnsi="Monotype Corsiva" w:cs="Times New Roman"/>
          <w:b/>
          <w:bCs/>
          <w:i/>
          <w:sz w:val="28"/>
          <w:szCs w:val="28"/>
        </w:rPr>
      </w:pPr>
    </w:p>
    <w:p w:rsidR="00771E7B" w:rsidRPr="00942B45" w:rsidRDefault="00942B45" w:rsidP="00771E7B">
      <w:pPr>
        <w:jc w:val="center"/>
        <w:rPr>
          <w:rFonts w:ascii="Monotype Corsiva" w:hAnsi="Monotype Corsiva" w:cs="Times New Roman"/>
          <w:b/>
          <w:bCs/>
          <w:i/>
          <w:sz w:val="48"/>
          <w:szCs w:val="48"/>
        </w:rPr>
      </w:pPr>
      <w:r w:rsidRPr="00942B45">
        <w:rPr>
          <w:rFonts w:ascii="Monotype Corsiva" w:hAnsi="Monotype Corsiva" w:cs="Times New Roman"/>
          <w:b/>
          <w:bCs/>
          <w:i/>
          <w:sz w:val="48"/>
          <w:szCs w:val="48"/>
        </w:rPr>
        <w:t>З</w:t>
      </w:r>
      <w:r w:rsidR="00771E7B" w:rsidRPr="00942B45">
        <w:rPr>
          <w:rFonts w:ascii="Monotype Corsiva" w:hAnsi="Monotype Corsiva" w:cs="Times New Roman"/>
          <w:b/>
          <w:bCs/>
          <w:i/>
          <w:sz w:val="48"/>
          <w:szCs w:val="48"/>
        </w:rPr>
        <w:t>анятие по рисованию</w:t>
      </w:r>
    </w:p>
    <w:p w:rsidR="00771E7B" w:rsidRPr="00942B45" w:rsidRDefault="00771E7B" w:rsidP="00771E7B">
      <w:pPr>
        <w:jc w:val="center"/>
        <w:rPr>
          <w:rFonts w:ascii="Monotype Corsiva" w:hAnsi="Monotype Corsiva" w:cs="Times New Roman"/>
          <w:b/>
          <w:bCs/>
          <w:i/>
          <w:sz w:val="48"/>
          <w:szCs w:val="48"/>
        </w:rPr>
      </w:pPr>
      <w:r w:rsidRPr="00942B45">
        <w:rPr>
          <w:rFonts w:ascii="Monotype Corsiva" w:hAnsi="Monotype Corsiva" w:cs="Times New Roman"/>
          <w:b/>
          <w:bCs/>
          <w:i/>
          <w:sz w:val="48"/>
          <w:szCs w:val="48"/>
        </w:rPr>
        <w:t>в подготовительной группе</w:t>
      </w:r>
    </w:p>
    <w:p w:rsidR="00771E7B" w:rsidRPr="00942B45" w:rsidRDefault="00771E7B" w:rsidP="00771E7B">
      <w:pPr>
        <w:jc w:val="center"/>
        <w:rPr>
          <w:rFonts w:ascii="Monotype Corsiva" w:hAnsi="Monotype Corsiva" w:cs="Times New Roman"/>
          <w:b/>
          <w:bCs/>
          <w:i/>
          <w:sz w:val="48"/>
          <w:szCs w:val="48"/>
        </w:rPr>
      </w:pPr>
      <w:r w:rsidRPr="00942B45">
        <w:rPr>
          <w:rFonts w:ascii="Monotype Corsiva" w:hAnsi="Monotype Corsiva" w:cs="Times New Roman"/>
          <w:b/>
          <w:bCs/>
          <w:i/>
          <w:sz w:val="48"/>
          <w:szCs w:val="48"/>
        </w:rPr>
        <w:t>«Незнайка в гостях у юных художников»</w:t>
      </w:r>
    </w:p>
    <w:p w:rsidR="00771E7B" w:rsidRPr="00942B45" w:rsidRDefault="00771E7B" w:rsidP="00771E7B">
      <w:pPr>
        <w:shd w:val="clear" w:color="auto" w:fill="FFFFFF"/>
        <w:jc w:val="center"/>
        <w:rPr>
          <w:rFonts w:ascii="Monotype Corsiva" w:hAnsi="Monotype Corsiva" w:cs="Times New Roman"/>
          <w:b/>
          <w:i/>
          <w:iCs/>
          <w:color w:val="000000"/>
          <w:spacing w:val="3"/>
          <w:w w:val="109"/>
          <w:sz w:val="48"/>
          <w:szCs w:val="48"/>
        </w:rPr>
      </w:pPr>
    </w:p>
    <w:p w:rsidR="00771E7B" w:rsidRPr="00771E7B" w:rsidRDefault="00771E7B" w:rsidP="00771E7B">
      <w:pPr>
        <w:rPr>
          <w:rFonts w:ascii="Times New Roman" w:hAnsi="Times New Roman" w:cs="Times New Roman"/>
          <w:b/>
          <w:iCs/>
          <w:color w:val="000000"/>
          <w:spacing w:val="3"/>
          <w:w w:val="109"/>
          <w:sz w:val="48"/>
          <w:szCs w:val="48"/>
        </w:rPr>
      </w:pPr>
    </w:p>
    <w:p w:rsidR="00771E7B" w:rsidRDefault="00771E7B" w:rsidP="00771E7B">
      <w:pPr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</w:p>
    <w:p w:rsidR="00771E7B" w:rsidRDefault="00771E7B" w:rsidP="00771E7B">
      <w:pPr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</w:p>
    <w:p w:rsidR="00771E7B" w:rsidRDefault="00771E7B" w:rsidP="00771E7B">
      <w:pPr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</w:p>
    <w:p w:rsidR="00771E7B" w:rsidRDefault="00771E7B" w:rsidP="00771E7B">
      <w:pP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 xml:space="preserve">                                  </w:t>
      </w:r>
    </w:p>
    <w:p w:rsidR="00771E7B" w:rsidRDefault="00771E7B" w:rsidP="00771E7B">
      <w:pP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771E7B" w:rsidRDefault="00771E7B" w:rsidP="00771E7B">
      <w:pP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771E7B" w:rsidRDefault="00771E7B" w:rsidP="00771E7B">
      <w:pP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771E7B" w:rsidRPr="00942B45" w:rsidRDefault="00942B45" w:rsidP="00942B45">
      <w:pPr>
        <w:jc w:val="right"/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Педагог</w:t>
      </w:r>
      <w:proofErr w:type="gramStart"/>
      <w:r w:rsidR="00771E7B"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.д</w:t>
      </w:r>
      <w:proofErr w:type="gramEnd"/>
      <w:r w:rsidR="00771E7B"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оп</w:t>
      </w:r>
      <w:r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.</w:t>
      </w:r>
      <w:r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о</w:t>
      </w:r>
      <w:r w:rsidR="00771E7B"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бразования</w:t>
      </w:r>
      <w:proofErr w:type="spellEnd"/>
      <w:r w:rsidR="00771E7B"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 xml:space="preserve">                                                                             </w:t>
      </w:r>
      <w:r w:rsidR="00771E7B"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Ерюшкина Е.С</w:t>
      </w:r>
    </w:p>
    <w:p w:rsidR="00942B45" w:rsidRDefault="00942B45" w:rsidP="00771E7B">
      <w:pPr>
        <w:jc w:val="center"/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</w:p>
    <w:p w:rsidR="00942B45" w:rsidRDefault="00942B45" w:rsidP="00771E7B">
      <w:pPr>
        <w:jc w:val="center"/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</w:p>
    <w:p w:rsidR="00771E7B" w:rsidRPr="00942B45" w:rsidRDefault="00771E7B" w:rsidP="00771E7B">
      <w:pPr>
        <w:jc w:val="center"/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</w:pPr>
      <w:r w:rsidRPr="00942B45">
        <w:rPr>
          <w:rFonts w:ascii="Times New Roman" w:hAnsi="Times New Roman" w:cs="Times New Roman"/>
          <w:b/>
          <w:iCs/>
          <w:color w:val="000000"/>
          <w:spacing w:val="3"/>
          <w:w w:val="109"/>
          <w:sz w:val="28"/>
          <w:szCs w:val="28"/>
        </w:rPr>
        <w:t>Саранск 2015</w:t>
      </w:r>
    </w:p>
    <w:p w:rsidR="00771E7B" w:rsidRPr="00771E7B" w:rsidRDefault="00B60C89" w:rsidP="00B60C89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lastRenderedPageBreak/>
        <w:t xml:space="preserve">           </w:t>
      </w:r>
      <w:r w:rsidR="00942B45"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 xml:space="preserve"> </w:t>
      </w:r>
      <w:r w:rsidR="00771E7B" w:rsidRPr="00771E7B">
        <w:rPr>
          <w:rFonts w:ascii="Times New Roman" w:hAnsi="Times New Roman" w:cs="Times New Roman"/>
          <w:b/>
          <w:bCs/>
          <w:sz w:val="44"/>
          <w:szCs w:val="44"/>
        </w:rPr>
        <w:t>«Незнайка в гостях у юных художников»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71E7B">
        <w:rPr>
          <w:rFonts w:ascii="Times New Roman" w:hAnsi="Times New Roman" w:cs="Times New Roman"/>
          <w:sz w:val="28"/>
          <w:szCs w:val="28"/>
        </w:rPr>
        <w:t>: Обобщить и закрепить знания детей о разных жанрах живописи (пейзаж, портрет, натюрморт). Совершенствовать умения в изображении пейзажа – закреплять умение передавать в рисунке образ природы в разное время года, ее колорит, располагать изображение по всему листу бумаги. В натюрморте – красиво и крупно компоновать рисунок на листе бумаги, передавать форму предметов, пропорций, характерные особенности. В портрете – рисовать изображение человека, передавать правильные пропорции лица, сходство с моделью, передавать настроение героев, дополнять портрет необходимыми деталями (шляпка, зонтик и т.д.). Закрепить знание детей о глиняных игрушках. Закреплять умение самостоятельно выбирать материал для работы, совершенствовать навыки и умения в работе с ним. Развивать творческую активность, наблюдательность, чувство цвета, самостоятельность.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771E7B">
        <w:rPr>
          <w:rFonts w:ascii="Times New Roman" w:hAnsi="Times New Roman" w:cs="Times New Roman"/>
          <w:sz w:val="28"/>
          <w:szCs w:val="28"/>
        </w:rPr>
        <w:t>Наглядный, словесный, практический, эвристический.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771E7B"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по разным жанрам живописи, изделия вылепленные детьми (глиняные игрушки), художественное слово, беседа-диалог, игровой, поощрения.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71E7B">
        <w:rPr>
          <w:rFonts w:ascii="Times New Roman" w:hAnsi="Times New Roman" w:cs="Times New Roman"/>
          <w:sz w:val="28"/>
          <w:szCs w:val="28"/>
        </w:rPr>
        <w:t xml:space="preserve">пейзаж, натюрморт, портрет,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дымковские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, семеновская,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>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71E7B">
        <w:rPr>
          <w:rFonts w:ascii="Times New Roman" w:hAnsi="Times New Roman" w:cs="Times New Roman"/>
          <w:sz w:val="28"/>
          <w:szCs w:val="28"/>
        </w:rPr>
        <w:t xml:space="preserve">: рассматривание репродукций и глиняных народных игрушек, чтение и заучивание стихов,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, дидактические игры, 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E7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71E7B">
        <w:rPr>
          <w:rFonts w:ascii="Times New Roman" w:hAnsi="Times New Roman" w:cs="Times New Roman"/>
          <w:sz w:val="28"/>
          <w:szCs w:val="28"/>
        </w:rPr>
        <w:t xml:space="preserve"> репродукции картин к разным жанрам живописи (портрет, пейзаж.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Натюрморт), глиняные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вылепленные и расписанные детьми, листы бумаги с заготовками ваз разного цвета, бумага для акварели, бумага для работы в технике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>, краски акварель, гуашь, пастель, сангина, уголь, кисти №2,3,4,5, перья, палочки, мольберты, салфетки.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942B45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B45" w:rsidRDefault="00771E7B" w:rsidP="00771E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942B45">
        <w:rPr>
          <w:rFonts w:ascii="Times New Roman" w:hAnsi="Times New Roman" w:cs="Times New Roman"/>
          <w:b/>
          <w:sz w:val="28"/>
          <w:szCs w:val="28"/>
        </w:rPr>
        <w:t>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 Дети входят в зал. Звучит спокойная негромкая музыка. В зале на выставочном стенде видят репродукции с разными жанрами живописи (пейзаж, портрет, натюрморт) и разные виды глиняных игрушек, которые слепили сами (дымковские,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игрушки, матрешки).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Сегодня я хочу вас, ребята, пригласить в наш музей. Хотите пойти со мной? (ответы детей) Но с нами хотел пойти Незнайка. Что-то он задержался. Ах, нет, вот и он.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(Заходит Незнайка)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 xml:space="preserve">Незнайка. </w:t>
      </w:r>
      <w:r w:rsidRPr="00771E7B">
        <w:rPr>
          <w:rFonts w:ascii="Times New Roman" w:hAnsi="Times New Roman" w:cs="Times New Roman"/>
          <w:sz w:val="28"/>
          <w:szCs w:val="28"/>
        </w:rPr>
        <w:t>Здравствуйте, дети. Я узнал, что у вас в детском саду есть музей и хотел бы его посетить.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Незнайка, мы с ребятами приглашаем тебя в наш музей.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(Дети подходят к стенду, где выставлены репродукции пейзажа)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Посмотрите, какие замечательные красивые картины, а какие они разные по содержанию изображения. Что же это за картины? Что на них изображено? Ты, незнайка, не знаешь?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Знаю, знаю. Вот только я все время его забываю.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Давайте поможем Незнайке.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771E7B">
        <w:rPr>
          <w:rFonts w:ascii="Times New Roman" w:hAnsi="Times New Roman" w:cs="Times New Roman"/>
          <w:sz w:val="28"/>
          <w:szCs w:val="28"/>
        </w:rPr>
        <w:t xml:space="preserve"> Здесь изображен пейзаж.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ab/>
      </w:r>
      <w:r w:rsidRPr="00771E7B">
        <w:rPr>
          <w:rFonts w:ascii="Times New Roman" w:hAnsi="Times New Roman" w:cs="Times New Roman"/>
          <w:sz w:val="28"/>
          <w:szCs w:val="28"/>
        </w:rPr>
        <w:tab/>
      </w:r>
      <w:r w:rsidRPr="00771E7B">
        <w:rPr>
          <w:rFonts w:ascii="Times New Roman" w:hAnsi="Times New Roman" w:cs="Times New Roman"/>
          <w:sz w:val="28"/>
          <w:szCs w:val="28"/>
        </w:rPr>
        <w:tab/>
        <w:t>На этих картинах изображена природа.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ab/>
      </w:r>
      <w:r w:rsidRPr="00771E7B">
        <w:rPr>
          <w:rFonts w:ascii="Times New Roman" w:hAnsi="Times New Roman" w:cs="Times New Roman"/>
          <w:sz w:val="28"/>
          <w:szCs w:val="28"/>
        </w:rPr>
        <w:tab/>
      </w:r>
      <w:r w:rsidRPr="00771E7B">
        <w:rPr>
          <w:rFonts w:ascii="Times New Roman" w:hAnsi="Times New Roman" w:cs="Times New Roman"/>
          <w:sz w:val="28"/>
          <w:szCs w:val="28"/>
        </w:rPr>
        <w:tab/>
        <w:t>Художники нарисовали природу в разное время года.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Незнайка, ребята еще знают стихотворение о пейзаж. Кто хочет рассказать?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(один из детей читает стихотворение)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Если видишь на картине,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Нарисована река,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Живописные долины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 дремучие леса,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Белокурые березки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Или старый крепкий дуб,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Или вьюга, или ливень,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Или солнечный денек.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Нарисованным быть может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Или север, или юг.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 в любое время года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Мы в картине разглядим.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Не задумываясь, скажем: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 xml:space="preserve">Называется </w:t>
      </w:r>
      <w:r w:rsidRPr="00771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пейзажем!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Давайте подойдем к следующему стенду, посмотрим, что изображено на них. 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(подходят к картинам с натюрмортом)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Незнайка, может, ты нам скажешь, что тут изображено.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Незнайка.</w:t>
      </w:r>
      <w:r w:rsidRPr="00771E7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>, я забыл, но точно знаю, что не пейзаж.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Правильно, это на пейзаж. Скажите, какой это жанр живописи?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771E7B">
        <w:rPr>
          <w:rFonts w:ascii="Times New Roman" w:hAnsi="Times New Roman" w:cs="Times New Roman"/>
          <w:sz w:val="28"/>
          <w:szCs w:val="28"/>
        </w:rPr>
        <w:t xml:space="preserve"> Это натюрморт.</w:t>
      </w:r>
    </w:p>
    <w:p w:rsidR="00771E7B" w:rsidRPr="00771E7B" w:rsidRDefault="00771E7B" w:rsidP="00771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Художники нарисовали натюрморты.</w:t>
      </w:r>
    </w:p>
    <w:p w:rsidR="00771E7B" w:rsidRPr="00771E7B" w:rsidRDefault="00771E7B" w:rsidP="00771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Все картины с нарисованными натюрмортами.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771E7B">
        <w:rPr>
          <w:rFonts w:ascii="Times New Roman" w:hAnsi="Times New Roman" w:cs="Times New Roman"/>
          <w:sz w:val="28"/>
          <w:szCs w:val="28"/>
        </w:rPr>
        <w:t xml:space="preserve">Вот видишь, Незнайка,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все дети знают, что это натюрморт.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стихотворение про натюрморт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знаю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(читает стих)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Если видишь на картине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Чудо-вазу на столе,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 xml:space="preserve">В ней стоит букет </w:t>
      </w:r>
      <w:proofErr w:type="gramStart"/>
      <w:r w:rsidRPr="00771E7B">
        <w:rPr>
          <w:rFonts w:ascii="Times New Roman" w:hAnsi="Times New Roman" w:cs="Times New Roman"/>
          <w:i/>
          <w:iCs/>
          <w:sz w:val="28"/>
          <w:szCs w:val="28"/>
        </w:rPr>
        <w:t>красивых</w:t>
      </w:r>
      <w:proofErr w:type="gramEnd"/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Белоснежных хризантем;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Стоит множество посуды,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gramStart"/>
      <w:r w:rsidRPr="00771E7B">
        <w:rPr>
          <w:rFonts w:ascii="Times New Roman" w:hAnsi="Times New Roman" w:cs="Times New Roman"/>
          <w:i/>
          <w:iCs/>
          <w:sz w:val="28"/>
          <w:szCs w:val="28"/>
        </w:rPr>
        <w:t>стеклянной</w:t>
      </w:r>
      <w:proofErr w:type="gramEnd"/>
      <w:r w:rsidRPr="00771E7B">
        <w:rPr>
          <w:rFonts w:ascii="Times New Roman" w:hAnsi="Times New Roman" w:cs="Times New Roman"/>
          <w:i/>
          <w:iCs/>
          <w:sz w:val="28"/>
          <w:szCs w:val="28"/>
        </w:rPr>
        <w:t>, и простой.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Может, чашка или блюдце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 золоченою каймой.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А еще, и так бывает,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Нарисована дам дичь.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В завершение положим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Спелых персиков и слив.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А еще в картине может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Нарисованным быть торт.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 поэтому картина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 xml:space="preserve">Назовется – </w:t>
      </w:r>
      <w:r w:rsidRPr="00771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натюрморт!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Молодцы и дети, и Незнайка. А теперь давайте посмотрим на эти репродукции. Что мы видим?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771E7B">
        <w:rPr>
          <w:rFonts w:ascii="Times New Roman" w:hAnsi="Times New Roman" w:cs="Times New Roman"/>
          <w:sz w:val="28"/>
          <w:szCs w:val="28"/>
        </w:rPr>
        <w:t xml:space="preserve"> Этот жанр живописи – портрет.</w:t>
      </w:r>
    </w:p>
    <w:p w:rsidR="00771E7B" w:rsidRPr="00771E7B" w:rsidRDefault="00771E7B" w:rsidP="00771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Очень красивые и разные портреты.</w:t>
      </w:r>
    </w:p>
    <w:p w:rsidR="00771E7B" w:rsidRPr="00771E7B" w:rsidRDefault="00771E7B" w:rsidP="00771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Художники написали портреты разных людей.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Слушай, Незнайка, стихотворение о портрете.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(Один ребенок читает стихотворение)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Если видишь что с картины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Смотрит кто-нибудь на нас,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Или принц в плаще старинном,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Или вроде верхолаз,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Летчик или балерина,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Или Витя, твой сосед,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>Обязательно картина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i/>
          <w:iCs/>
          <w:sz w:val="28"/>
          <w:szCs w:val="28"/>
        </w:rPr>
        <w:t xml:space="preserve">Называется </w:t>
      </w:r>
      <w:r w:rsidRPr="00771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портрет!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71E7B">
        <w:rPr>
          <w:rFonts w:ascii="Times New Roman" w:hAnsi="Times New Roman" w:cs="Times New Roman"/>
          <w:sz w:val="28"/>
          <w:szCs w:val="28"/>
        </w:rPr>
        <w:t xml:space="preserve"> Теперь, Незнайка, ты никогда не спутаешь и не забудешь жанры живописи.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</w:t>
      </w:r>
      <w:r w:rsidRPr="00771E7B">
        <w:rPr>
          <w:rFonts w:ascii="Times New Roman" w:hAnsi="Times New Roman" w:cs="Times New Roman"/>
          <w:sz w:val="28"/>
          <w:szCs w:val="28"/>
        </w:rPr>
        <w:t>. Конечно, дети помогли мне в этом разобраться. Спасибо. А что у вас еще есть в музее?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Приглашаем тебя посмотреть на игрушки, которые дети сами изготовили.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(подходят к дымковским игрушкам)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Нравятся они тебе?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</w:t>
      </w:r>
      <w:r w:rsidRPr="00771E7B">
        <w:rPr>
          <w:rFonts w:ascii="Times New Roman" w:hAnsi="Times New Roman" w:cs="Times New Roman"/>
          <w:sz w:val="28"/>
          <w:szCs w:val="28"/>
        </w:rPr>
        <w:t>. Очень. А что это за игрушки?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(рассказ детей о дымковских игрушках.)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Есть у нас и другие игрушки. Проходите, посмотрите.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(подходят к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филимоновским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игрушкам)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Незнайка.</w:t>
      </w:r>
      <w:r w:rsidRPr="00771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другие, полосатые. Как они называются?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(Дети рассказывают Незнайке о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игрушках)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А эти игрушки не простые, сказочные. Все они пришли к нам из сказаний и легенд. Знаешь ли ты их, Незнайка?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</w:t>
      </w:r>
      <w:r w:rsidRPr="00771E7B">
        <w:rPr>
          <w:rFonts w:ascii="Times New Roman" w:hAnsi="Times New Roman" w:cs="Times New Roman"/>
          <w:sz w:val="28"/>
          <w:szCs w:val="28"/>
        </w:rPr>
        <w:t xml:space="preserve">. Нет, я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никогда не видел. Что же это за игрушки? Как они называются? Где их родина?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(Дети рассказывают о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игрушках)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Незнайка.</w:t>
      </w:r>
      <w:r w:rsidRPr="00771E7B">
        <w:rPr>
          <w:rFonts w:ascii="Times New Roman" w:hAnsi="Times New Roman" w:cs="Times New Roman"/>
          <w:sz w:val="28"/>
          <w:szCs w:val="28"/>
        </w:rPr>
        <w:t xml:space="preserve"> Я тоже знаю одну игрушку – матрешку.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Наши дети тоже ее знают 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(дети рассказывают о матрешках: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полхов-майданских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, семеновских,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загорских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>.)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Незнайка</w:t>
      </w:r>
      <w:r w:rsidRPr="00771E7B">
        <w:rPr>
          <w:rFonts w:ascii="Times New Roman" w:hAnsi="Times New Roman" w:cs="Times New Roman"/>
          <w:sz w:val="28"/>
          <w:szCs w:val="28"/>
        </w:rPr>
        <w:t>. Да, много вы знаете. А рисовать умеете? Не могли бы вы мне подарить свои рисунки?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771E7B">
        <w:rPr>
          <w:rFonts w:ascii="Times New Roman" w:hAnsi="Times New Roman" w:cs="Times New Roman"/>
          <w:sz w:val="28"/>
          <w:szCs w:val="28"/>
        </w:rPr>
        <w:t xml:space="preserve"> Ребята, хотите подарить незнайке свои рисунки? Тогда давайте каждый себе выберет материал, который ему нужен и нарисует рисунок для Незнайки.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1E7B">
        <w:rPr>
          <w:rFonts w:ascii="Times New Roman" w:hAnsi="Times New Roman" w:cs="Times New Roman"/>
          <w:sz w:val="28"/>
          <w:szCs w:val="28"/>
        </w:rPr>
        <w:t>(дети выбирают материалы и инструменты для самостоятельного работы и под негромкую музыку рисуют.</w:t>
      </w:r>
      <w:proofErr w:type="gramEnd"/>
      <w:r w:rsidRPr="00771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E7B">
        <w:rPr>
          <w:rFonts w:ascii="Times New Roman" w:hAnsi="Times New Roman" w:cs="Times New Roman"/>
          <w:sz w:val="28"/>
          <w:szCs w:val="28"/>
        </w:rPr>
        <w:t>Когда рисунки закончены, они дарят их Незнайке)</w:t>
      </w:r>
      <w:proofErr w:type="gramEnd"/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71E7B">
        <w:rPr>
          <w:rFonts w:ascii="Times New Roman" w:hAnsi="Times New Roman" w:cs="Times New Roman"/>
          <w:sz w:val="28"/>
          <w:szCs w:val="28"/>
        </w:rPr>
        <w:t>. Нравятся тебе рисунки, Незнайка? Посмотри, какие замечательные, разные рисунки для тебя нарисовали дети.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(Незнайка благодарит детей)</w:t>
      </w:r>
    </w:p>
    <w:p w:rsidR="00771E7B" w:rsidRPr="00771E7B" w:rsidRDefault="00771E7B" w:rsidP="00771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lastRenderedPageBreak/>
        <w:t>И в шесть, и в десять лет, и в пять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Все дети любят рисовать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И каждый смело нарисует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Все что его интересует: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Цветы, машины, лес и сказки…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Все нарисуют, были б краски,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Да лист бумаги на столе,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E7B">
        <w:rPr>
          <w:rFonts w:ascii="Times New Roman" w:hAnsi="Times New Roman" w:cs="Times New Roman"/>
          <w:i/>
          <w:sz w:val="28"/>
          <w:szCs w:val="28"/>
        </w:rPr>
        <w:t>Да мир в семье и на земле!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(Дети прощаются с Незнайкой и уходят в группу)</w:t>
      </w: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7B" w:rsidRPr="00771E7B" w:rsidRDefault="00771E7B" w:rsidP="00771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7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71E7B" w:rsidRPr="00771E7B" w:rsidRDefault="00771E7B" w:rsidP="00771E7B">
      <w:pPr>
        <w:rPr>
          <w:rFonts w:ascii="Times New Roman" w:hAnsi="Times New Roman" w:cs="Times New Roman"/>
          <w:sz w:val="28"/>
          <w:szCs w:val="28"/>
        </w:rPr>
      </w:pP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Аверьянова А.П. Изобразительная деятельность в детском саду (занятия). Мозаика – Синтез, 2001.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Алехин А. Д. Матрешки. Книжка-картинка. Москва Изд-во Малыш, 1988.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Алексахин Н.Н.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сказка. Москва. Народное образование, 1996.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А.А. Знакомство с русским народным декоративно-прикладным искусством и декоративное рисование, лепка, аппликация москвичей-дошкольников. Москва. МИПКРО, 1999.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Т.Н. Дошкольникам об искусстве. Москва. Просвещение, 1998.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Казакова Т.Г. Изобразительная деятельность и художественное развитие дошкольников. Москва. Педагогика, 1983.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Казакова Т.Г. Развивайте у дошкольников творчество. Москва. Просвещение, 1985.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культуры. СПб. Детство-Пресс, 1998.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Клиенов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А.П. Народные промыслы. Москва. Белый город, 2002.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Н.В. Комплексные занятия по развитию творческих способностей дошкольников. Москва. Феникс, 2003.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Комарова Т.С. Народное искусство в воспитании дошкольников Москва. Педагогическое общество России, 2005.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Комарова Т.С. Дети в мире творчества. Москва. Мнемозина, 1995.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детском саду. Москва. Просвещение, 1991.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Комарова Т.С.Изобразительная деятельность в детском саду: обучение и творчество. Москва. Педагогика, 1990.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7B">
        <w:rPr>
          <w:rFonts w:ascii="Times New Roman" w:hAnsi="Times New Roman" w:cs="Times New Roman"/>
          <w:sz w:val="28"/>
          <w:szCs w:val="28"/>
        </w:rPr>
        <w:t>Туфкрео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 xml:space="preserve"> М. Коллекция идей. Москва. </w:t>
      </w:r>
      <w:proofErr w:type="spellStart"/>
      <w:r w:rsidRPr="00771E7B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771E7B">
        <w:rPr>
          <w:rFonts w:ascii="Times New Roman" w:hAnsi="Times New Roman" w:cs="Times New Roman"/>
          <w:sz w:val="28"/>
          <w:szCs w:val="28"/>
        </w:rPr>
        <w:t>, 2004.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Никитина А. В. Нетрадиционные техники рисования в детском саду. СПб. КАРО, 2007.</w:t>
      </w:r>
    </w:p>
    <w:p w:rsidR="00771E7B" w:rsidRPr="00771E7B" w:rsidRDefault="00771E7B" w:rsidP="00771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7B">
        <w:rPr>
          <w:rFonts w:ascii="Times New Roman" w:hAnsi="Times New Roman" w:cs="Times New Roman"/>
          <w:sz w:val="28"/>
          <w:szCs w:val="28"/>
        </w:rPr>
        <w:t>Под редакцией Казаковой Р. Г. Рисование с детьми дошкольного возраста Нетрадиционные техники, сценарии занятий, планирование. Москва. Творческий Центр Сфера, 2004.</w:t>
      </w:r>
    </w:p>
    <w:p w:rsidR="00771E7B" w:rsidRPr="00C176EC" w:rsidRDefault="00771E7B" w:rsidP="00771E7B">
      <w:pPr>
        <w:rPr>
          <w:sz w:val="28"/>
          <w:szCs w:val="28"/>
        </w:rPr>
      </w:pPr>
    </w:p>
    <w:p w:rsidR="00771E7B" w:rsidRPr="00C176EC" w:rsidRDefault="00771E7B" w:rsidP="00771E7B">
      <w:pPr>
        <w:rPr>
          <w:sz w:val="28"/>
          <w:szCs w:val="28"/>
        </w:rPr>
      </w:pPr>
    </w:p>
    <w:p w:rsidR="00771E7B" w:rsidRPr="00C176EC" w:rsidRDefault="00771E7B" w:rsidP="00771E7B">
      <w:pPr>
        <w:rPr>
          <w:sz w:val="28"/>
          <w:szCs w:val="28"/>
        </w:rPr>
      </w:pPr>
    </w:p>
    <w:p w:rsidR="00BE5047" w:rsidRDefault="00BE5047"/>
    <w:sectPr w:rsidR="00BE5047" w:rsidSect="00771E7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66F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D67DC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E7B"/>
    <w:rsid w:val="002A2124"/>
    <w:rsid w:val="00771E7B"/>
    <w:rsid w:val="00942B45"/>
    <w:rsid w:val="00B60C89"/>
    <w:rsid w:val="00B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6E9C-4342-4B85-9373-33DC420E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4</cp:revision>
  <dcterms:created xsi:type="dcterms:W3CDTF">2015-02-24T09:47:00Z</dcterms:created>
  <dcterms:modified xsi:type="dcterms:W3CDTF">2015-02-25T06:07:00Z</dcterms:modified>
</cp:coreProperties>
</file>