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72" w:rsidRPr="00136572" w:rsidRDefault="00136572" w:rsidP="00136572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6572">
        <w:rPr>
          <w:rFonts w:ascii="Times New Roman" w:hAnsi="Times New Roman" w:cs="Times New Roman"/>
          <w:bCs/>
          <w:iCs/>
          <w:sz w:val="28"/>
          <w:szCs w:val="28"/>
        </w:rPr>
        <w:t>Использование наглядного материала и коррекционно-развивающих игр  при подготовке детей с ОНР  к обучению грамоте.</w:t>
      </w:r>
    </w:p>
    <w:p w:rsidR="00136572" w:rsidRPr="00136572" w:rsidRDefault="00136572" w:rsidP="001365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Мясникова Елена Николаевна.</w:t>
      </w:r>
    </w:p>
    <w:p w:rsidR="00136572" w:rsidRDefault="00136572" w:rsidP="001365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572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-логопед</w:t>
      </w:r>
      <w:r w:rsidRPr="00136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 №18» </w:t>
      </w:r>
      <w:r w:rsidRPr="0013657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о. Самара.</w:t>
      </w:r>
    </w:p>
    <w:p w:rsidR="00136572" w:rsidRPr="00136572" w:rsidRDefault="00136572" w:rsidP="001365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497" w:rsidRPr="009C3C39" w:rsidRDefault="00F51497" w:rsidP="00484A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C39">
        <w:rPr>
          <w:rFonts w:ascii="Times New Roman" w:hAnsi="Times New Roman" w:cs="Times New Roman"/>
          <w:sz w:val="28"/>
          <w:szCs w:val="28"/>
        </w:rPr>
        <w:t xml:space="preserve">Неумение 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чит</w:t>
      </w:r>
      <w:proofErr w:type="spellEnd"/>
      <w:proofErr w:type="gramStart"/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9C3C3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9C3C39">
        <w:rPr>
          <w:rFonts w:ascii="Times New Roman" w:hAnsi="Times New Roman" w:cs="Times New Roman"/>
          <w:sz w:val="28"/>
          <w:szCs w:val="28"/>
        </w:rPr>
        <w:t xml:space="preserve"> или медленное, побуквенное, чтение является серьѐзной проблемой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при обучении ребѐнк</w:t>
      </w:r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3C39">
        <w:rPr>
          <w:rFonts w:ascii="Times New Roman" w:hAnsi="Times New Roman" w:cs="Times New Roman"/>
          <w:sz w:val="28"/>
          <w:szCs w:val="28"/>
        </w:rPr>
        <w:t xml:space="preserve"> в школе. Дети, испытывающие трудности в чтении, не 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поним</w:t>
      </w:r>
      <w:proofErr w:type="spellEnd"/>
      <w:proofErr w:type="gramStart"/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9C3C3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9C3C39">
        <w:rPr>
          <w:rFonts w:ascii="Times New Roman" w:hAnsi="Times New Roman" w:cs="Times New Roman"/>
          <w:sz w:val="28"/>
          <w:szCs w:val="28"/>
        </w:rPr>
        <w:t xml:space="preserve"> прочит</w:t>
      </w:r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9C3C39">
        <w:rPr>
          <w:rFonts w:ascii="Times New Roman" w:hAnsi="Times New Roman" w:cs="Times New Roman"/>
          <w:sz w:val="28"/>
          <w:szCs w:val="28"/>
        </w:rPr>
        <w:t xml:space="preserve"> текст, допускают ошибки на письме. Кроме того, как 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показыв</w:t>
      </w:r>
      <w:proofErr w:type="spellEnd"/>
      <w:proofErr w:type="gramStart"/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9C3C39"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практик</w:t>
      </w:r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84A61" w:rsidRPr="00484A61"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- количество детей с данными проблемами растѐт. Полноценные в слуховом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интеллектуальном отношении дети, поступающие в школу, не готовы к восприятию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 xml:space="preserve">программы из-за недостаточного 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9C3C39">
        <w:rPr>
          <w:rFonts w:ascii="Times New Roman" w:hAnsi="Times New Roman" w:cs="Times New Roman"/>
          <w:sz w:val="28"/>
          <w:szCs w:val="28"/>
        </w:rPr>
        <w:t xml:space="preserve"> устной речи, фонем</w:t>
      </w:r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тического</w:t>
      </w:r>
      <w:proofErr w:type="spellEnd"/>
      <w:r w:rsidRPr="009C3C39">
        <w:rPr>
          <w:rFonts w:ascii="Times New Roman" w:hAnsi="Times New Roman" w:cs="Times New Roman"/>
          <w:sz w:val="28"/>
          <w:szCs w:val="28"/>
        </w:rPr>
        <w:t xml:space="preserve"> восприятия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неумения составлять и анализировать предложения, делить слова на слоги. Эти дети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замкнутыми, неуверенными в себе, негативно относятся к учению.</w:t>
      </w:r>
    </w:p>
    <w:p w:rsidR="00F51497" w:rsidRDefault="00F51497" w:rsidP="00484A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C39">
        <w:rPr>
          <w:rFonts w:ascii="Times New Roman" w:hAnsi="Times New Roman" w:cs="Times New Roman"/>
          <w:sz w:val="28"/>
          <w:szCs w:val="28"/>
        </w:rPr>
        <w:t>В настоящее время в связи с изменением содержания начального обучения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 xml:space="preserve">подготовки детей к школе приобретают всѐ большее 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зн</w:t>
      </w:r>
      <w:proofErr w:type="spellEnd"/>
      <w:proofErr w:type="gramStart"/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9C3C39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9C3C39">
        <w:rPr>
          <w:rFonts w:ascii="Times New Roman" w:hAnsi="Times New Roman" w:cs="Times New Roman"/>
          <w:sz w:val="28"/>
          <w:szCs w:val="28"/>
        </w:rPr>
        <w:t>. Знакомство с букварѐм в 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 xml:space="preserve">классе проходит в сжатые сроки. Дети, не освоившие навыки чтения, остаются 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неуспев</w:t>
      </w:r>
      <w:proofErr w:type="spellEnd"/>
      <w:proofErr w:type="gramStart"/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9C3C39">
        <w:rPr>
          <w:rFonts w:ascii="Times New Roman" w:hAnsi="Times New Roman" w:cs="Times New Roman"/>
          <w:sz w:val="28"/>
          <w:szCs w:val="28"/>
        </w:rPr>
        <w:t>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по многим предметам на протяжении всего обучения. Поэтому так важно заботиться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 xml:space="preserve">своевременном 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формиров</w:t>
      </w:r>
      <w:proofErr w:type="spellEnd"/>
      <w:proofErr w:type="gramStart"/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9C3C39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9C3C39">
        <w:rPr>
          <w:rFonts w:ascii="Times New Roman" w:hAnsi="Times New Roman" w:cs="Times New Roman"/>
          <w:sz w:val="28"/>
          <w:szCs w:val="28"/>
        </w:rPr>
        <w:t xml:space="preserve"> речи детей в дошкольном возрасте. В целях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преемственности в работе между детским с</w:t>
      </w:r>
      <w:proofErr w:type="gramStart"/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C3C39">
        <w:rPr>
          <w:rFonts w:ascii="Times New Roman" w:hAnsi="Times New Roman" w:cs="Times New Roman"/>
          <w:sz w:val="28"/>
          <w:szCs w:val="28"/>
        </w:rPr>
        <w:t xml:space="preserve">дом и школой, успешного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3C39">
        <w:rPr>
          <w:rFonts w:ascii="Times New Roman" w:hAnsi="Times New Roman" w:cs="Times New Roman"/>
          <w:sz w:val="28"/>
          <w:szCs w:val="28"/>
        </w:rPr>
        <w:t>владения грамотой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 xml:space="preserve">будущих 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первокл</w:t>
      </w:r>
      <w:proofErr w:type="spellEnd"/>
      <w:r w:rsidR="00484A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C3C39">
        <w:rPr>
          <w:rFonts w:ascii="Times New Roman" w:hAnsi="Times New Roman" w:cs="Times New Roman"/>
          <w:sz w:val="28"/>
          <w:szCs w:val="28"/>
        </w:rPr>
        <w:t>ссников</w:t>
      </w:r>
      <w:proofErr w:type="spellEnd"/>
      <w:r w:rsidRPr="009C3C39">
        <w:rPr>
          <w:rFonts w:ascii="Times New Roman" w:hAnsi="Times New Roman" w:cs="Times New Roman"/>
          <w:sz w:val="28"/>
          <w:szCs w:val="28"/>
        </w:rPr>
        <w:t>, требуется специальная подготовка детей в детском саду. Всѐ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говорит о том, что развитие речи и подготовка к обучению грамоте является одной из 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39">
        <w:rPr>
          <w:rFonts w:ascii="Times New Roman" w:hAnsi="Times New Roman" w:cs="Times New Roman"/>
          <w:sz w:val="28"/>
          <w:szCs w:val="28"/>
        </w:rPr>
        <w:t>и актуальных задач в подготовке детей к школе.</w:t>
      </w:r>
    </w:p>
    <w:p w:rsidR="00F51497" w:rsidRPr="00D049B3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75A06">
        <w:rPr>
          <w:rFonts w:ascii="Times New Roman" w:eastAsia="Times New Roman" w:hAnsi="Times New Roman" w:cs="Times New Roman"/>
          <w:sz w:val="28"/>
        </w:rPr>
        <w:t xml:space="preserve">По запросу государства, общества, родителей ребенок сегодня – это успешная личность. В настоящее время система дошкольного образования переходит на ФГОС 2-го поколения. Концепция российского Стандарта </w:t>
      </w:r>
      <w:r w:rsidRPr="00475A06">
        <w:rPr>
          <w:rFonts w:ascii="Times New Roman" w:eastAsia="Times New Roman" w:hAnsi="Times New Roman" w:cs="Times New Roman"/>
          <w:sz w:val="28"/>
        </w:rPr>
        <w:lastRenderedPageBreak/>
        <w:t>исходит из единства требований к условиям, образовательным программам и результатам, которые сформулированы в виде единых ориентиров базовой культуры ребенка с учетом ожиданий семьи и общества. В Стандарте определены обязательные образовательные области, среди которых образовательная область «</w:t>
      </w:r>
      <w:r>
        <w:rPr>
          <w:rFonts w:ascii="Times New Roman" w:eastAsia="Times New Roman" w:hAnsi="Times New Roman" w:cs="Times New Roman"/>
          <w:sz w:val="28"/>
        </w:rPr>
        <w:t xml:space="preserve">Речевое развитие», одной из задач которой является </w:t>
      </w:r>
      <w:r>
        <w:rPr>
          <w:rFonts w:ascii="Times New Roman" w:hAnsi="Times New Roman" w:cs="Times New Roman"/>
          <w:bCs/>
          <w:iCs/>
          <w:sz w:val="28"/>
        </w:rPr>
        <w:t>ф</w:t>
      </w:r>
      <w:r w:rsidRPr="00D049B3">
        <w:rPr>
          <w:rFonts w:ascii="Times New Roman" w:hAnsi="Times New Roman" w:cs="Times New Roman"/>
          <w:sz w:val="28"/>
        </w:rPr>
        <w:t>ормирование звуковой аналитико-синтетической активности как предпосылки обучения грамоте.</w:t>
      </w:r>
    </w:p>
    <w:p w:rsidR="00F51497" w:rsidRDefault="00F51497" w:rsidP="00484A6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75A06">
        <w:rPr>
          <w:rFonts w:ascii="Times New Roman" w:eastAsia="Times New Roman" w:hAnsi="Times New Roman" w:cs="Times New Roman"/>
          <w:bCs/>
          <w:iCs/>
          <w:sz w:val="28"/>
        </w:rPr>
        <w:t xml:space="preserve">Стандарт призван нормативно </w:t>
      </w:r>
      <w:proofErr w:type="gramStart"/>
      <w:r w:rsidRPr="00475A06">
        <w:rPr>
          <w:rFonts w:ascii="Times New Roman" w:eastAsia="Times New Roman" w:hAnsi="Times New Roman" w:cs="Times New Roman"/>
          <w:bCs/>
          <w:iCs/>
          <w:sz w:val="28"/>
        </w:rPr>
        <w:t>обеспечить</w:t>
      </w:r>
      <w:proofErr w:type="gramEnd"/>
      <w:r w:rsidRPr="00475A06">
        <w:rPr>
          <w:rFonts w:ascii="Times New Roman" w:eastAsia="Times New Roman" w:hAnsi="Times New Roman" w:cs="Times New Roman"/>
          <w:bCs/>
          <w:iCs/>
          <w:sz w:val="28"/>
        </w:rPr>
        <w:t xml:space="preserve"> государственные гарантии равенства возможностей для каждого ребенка в получении дошкольного образования. Изменения такого рода предполагает изменение подходов к организации воспитательно-образовательного процесса: в данном случае не через систему занятий, а через другие, адекватные формы образовательной работы с детьми дошкольного возраста.</w:t>
      </w:r>
      <w:r w:rsidRPr="00475A06">
        <w:rPr>
          <w:rFonts w:ascii="Times New Roman" w:eastAsia="Times New Roman" w:hAnsi="Times New Roman" w:cs="Times New Roman"/>
          <w:bCs/>
          <w:sz w:val="28"/>
        </w:rPr>
        <w:t> </w:t>
      </w:r>
    </w:p>
    <w:p w:rsidR="00F51497" w:rsidRDefault="00F51497" w:rsidP="00484A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Однако, п</w:t>
      </w:r>
      <w:r w:rsidRPr="005F76BF">
        <w:rPr>
          <w:rFonts w:ascii="Times New Roman" w:hAnsi="Times New Roman" w:cs="Times New Roman"/>
          <w:sz w:val="28"/>
        </w:rPr>
        <w:t>роцесс обследования звукового и слогового состава слова для ребѐнка 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5F76BF">
        <w:rPr>
          <w:rFonts w:ascii="Times New Roman" w:hAnsi="Times New Roman" w:cs="Times New Roman"/>
          <w:sz w:val="28"/>
        </w:rPr>
        <w:t>возраста сложен. Это большая мыслительная работа: нужно вычленить, какие звуки слышны в</w:t>
      </w:r>
      <w:r>
        <w:rPr>
          <w:rFonts w:ascii="Times New Roman" w:hAnsi="Times New Roman" w:cs="Times New Roman"/>
          <w:sz w:val="28"/>
        </w:rPr>
        <w:t xml:space="preserve"> </w:t>
      </w:r>
      <w:r w:rsidRPr="005F76BF">
        <w:rPr>
          <w:rFonts w:ascii="Times New Roman" w:hAnsi="Times New Roman" w:cs="Times New Roman"/>
          <w:sz w:val="28"/>
        </w:rPr>
        <w:t>слове, определить порядок следования звуков, их количество, определить слоговой состав</w:t>
      </w:r>
      <w:r>
        <w:rPr>
          <w:rFonts w:ascii="Times New Roman" w:hAnsi="Times New Roman" w:cs="Times New Roman"/>
          <w:sz w:val="28"/>
        </w:rPr>
        <w:t xml:space="preserve"> </w:t>
      </w:r>
      <w:r w:rsidRPr="005F76BF">
        <w:rPr>
          <w:rFonts w:ascii="Times New Roman" w:hAnsi="Times New Roman" w:cs="Times New Roman"/>
          <w:sz w:val="28"/>
        </w:rPr>
        <w:t xml:space="preserve">слова. </w:t>
      </w:r>
      <w:r>
        <w:rPr>
          <w:rFonts w:ascii="Times New Roman" w:hAnsi="Times New Roman" w:cs="Times New Roman"/>
          <w:sz w:val="28"/>
        </w:rPr>
        <w:t>Особенно это сложно для детей с ОНР, поскольку зачастую у них существует недоразвитие  фонематического восприятия,  от них трудно добиться устойчивого внимания к процессу обучения и поддержать их интерес.</w:t>
      </w:r>
    </w:p>
    <w:p w:rsid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этого, можно сформулировать следующую </w:t>
      </w:r>
      <w:r w:rsidRPr="000E1AA5">
        <w:rPr>
          <w:rFonts w:ascii="Times New Roman" w:hAnsi="Times New Roman" w:cs="Times New Roman"/>
          <w:i/>
          <w:sz w:val="28"/>
        </w:rPr>
        <w:t>проблему</w:t>
      </w:r>
      <w:r>
        <w:rPr>
          <w:rFonts w:ascii="Times New Roman" w:hAnsi="Times New Roman" w:cs="Times New Roman"/>
          <w:sz w:val="28"/>
        </w:rPr>
        <w:t xml:space="preserve">: с одной стороны, целевые ориентиры ФГОС на этапе завершения дошкольного образования определяют, что </w:t>
      </w:r>
      <w:r>
        <w:rPr>
          <w:rFonts w:ascii="Times New Roman" w:hAnsi="Times New Roman" w:cs="Times New Roman"/>
          <w:bCs/>
          <w:iCs/>
          <w:sz w:val="28"/>
        </w:rPr>
        <w:t>р</w:t>
      </w:r>
      <w:r w:rsidRPr="00D049B3">
        <w:rPr>
          <w:rFonts w:ascii="Times New Roman" w:hAnsi="Times New Roman" w:cs="Times New Roman"/>
          <w:sz w:val="28"/>
        </w:rPr>
        <w:t>ебенок может выделять звуки в словах, у ребенка склады</w:t>
      </w:r>
      <w:r>
        <w:rPr>
          <w:rFonts w:ascii="Times New Roman" w:hAnsi="Times New Roman" w:cs="Times New Roman"/>
          <w:sz w:val="28"/>
        </w:rPr>
        <w:t>ваются предпосылки грамотности, а с другой стороны – существенные трудности, возникающие  у детей с ОНР в процессе работы по подготовке к обучению грамоте.</w:t>
      </w:r>
    </w:p>
    <w:p w:rsidR="00F51497" w:rsidRDefault="00F51497" w:rsidP="00484A6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02EFB">
        <w:rPr>
          <w:rFonts w:ascii="Times New Roman" w:hAnsi="Times New Roman" w:cs="Times New Roman"/>
          <w:i/>
          <w:sz w:val="28"/>
        </w:rPr>
        <w:t xml:space="preserve">Решением </w:t>
      </w:r>
      <w:r>
        <w:rPr>
          <w:rFonts w:ascii="Times New Roman" w:hAnsi="Times New Roman" w:cs="Times New Roman"/>
          <w:sz w:val="28"/>
        </w:rPr>
        <w:t xml:space="preserve">данной проблемы, как раз таки, и может стать </w:t>
      </w:r>
      <w:r w:rsidRPr="00475A06">
        <w:rPr>
          <w:rFonts w:ascii="Times New Roman" w:eastAsia="Times New Roman" w:hAnsi="Times New Roman" w:cs="Times New Roman"/>
          <w:bCs/>
          <w:iCs/>
          <w:sz w:val="28"/>
        </w:rPr>
        <w:t xml:space="preserve">изменение подходов к организации воспитательно-образовательного процесса: в данном случае через 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организацию работы в разных видах деятельности детей, и в первую очередь, через игровую деятельность, которая является ведущей для </w:t>
      </w:r>
      <w:r>
        <w:rPr>
          <w:rFonts w:ascii="Times New Roman" w:eastAsia="Times New Roman" w:hAnsi="Times New Roman" w:cs="Times New Roman"/>
          <w:bCs/>
          <w:iCs/>
          <w:sz w:val="28"/>
        </w:rPr>
        <w:lastRenderedPageBreak/>
        <w:t>детей дошкольного возраста.</w:t>
      </w:r>
      <w:r w:rsidRPr="00475A06">
        <w:rPr>
          <w:rFonts w:ascii="Times New Roman" w:eastAsia="Times New Roman" w:hAnsi="Times New Roman" w:cs="Times New Roman"/>
          <w:bCs/>
          <w:sz w:val="28"/>
        </w:rPr>
        <w:t> </w:t>
      </w:r>
      <w:r>
        <w:rPr>
          <w:rFonts w:ascii="Times New Roman" w:eastAsia="Times New Roman" w:hAnsi="Times New Roman" w:cs="Times New Roman"/>
          <w:bCs/>
          <w:sz w:val="28"/>
        </w:rPr>
        <w:t>Решению проблемы также может способствовать организация четкого и грамотного взаимодействия между детьми, педагогом и родителями, организация в группе предметно-развивающего пространства.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1497">
        <w:rPr>
          <w:rFonts w:ascii="Times New Roman" w:hAnsi="Times New Roman" w:cs="Times New Roman"/>
          <w:sz w:val="28"/>
          <w:szCs w:val="28"/>
        </w:rPr>
        <w:t>ри подготовке дошкольников к обучению грамоте, у них возникают трудности в усвоении понятий «звук», «слог», «буква», трудности в запоминании конкретного образа буквы и соотнесение его с определенными звуками.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1497">
        <w:rPr>
          <w:rFonts w:ascii="Times New Roman" w:hAnsi="Times New Roman" w:cs="Times New Roman"/>
          <w:bCs/>
          <w:iCs/>
          <w:sz w:val="28"/>
          <w:szCs w:val="28"/>
        </w:rPr>
        <w:t xml:space="preserve">Опираясь на принципы дошкольного образования, прописанные во ФГОС </w:t>
      </w:r>
      <w:proofErr w:type="gramStart"/>
      <w:r w:rsidRPr="00F51497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F514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Pr="00F51497">
        <w:rPr>
          <w:rFonts w:ascii="Times New Roman" w:hAnsi="Times New Roman" w:cs="Times New Roman"/>
          <w:bCs/>
          <w:iCs/>
          <w:sz w:val="28"/>
          <w:szCs w:val="28"/>
        </w:rPr>
        <w:t>мы</w:t>
      </w:r>
      <w:proofErr w:type="gramEnd"/>
      <w:r w:rsidRPr="00F51497">
        <w:rPr>
          <w:rFonts w:ascii="Times New Roman" w:hAnsi="Times New Roman" w:cs="Times New Roman"/>
          <w:bCs/>
          <w:iCs/>
          <w:sz w:val="28"/>
          <w:szCs w:val="28"/>
        </w:rPr>
        <w:t xml:space="preserve"> хотим показать, что чтобы работа по подготовке детей к обучению грамоте была успешной и продуктивной, необходимо организовывать ее в различных видах деятельности.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b/>
          <w:i/>
          <w:sz w:val="28"/>
          <w:szCs w:val="28"/>
        </w:rPr>
        <w:t xml:space="preserve">Игровая деятельность. </w:t>
      </w:r>
      <w:r w:rsidRPr="00F51497">
        <w:rPr>
          <w:rFonts w:ascii="Times New Roman" w:hAnsi="Times New Roman" w:cs="Times New Roman"/>
          <w:sz w:val="28"/>
          <w:szCs w:val="28"/>
        </w:rPr>
        <w:t xml:space="preserve">Игра – ведущий вид деятельности детей дошкольного возраста. Основная форма проведения занятий – игровая. 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</w:rPr>
        <w:t xml:space="preserve">Возможно разыгрывание различных ситуаций: букву украли (потерялась), какая-либо проблема (беда, что-то не получается) у буквы, помочь букве добраться куда-то, победить кого-либо и т.д. 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</w:rPr>
        <w:t xml:space="preserve">Ситуация разыгрывается с использование различных персонажей, героев сказок, мультфильмов. 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</w:rPr>
        <w:t>Игровые ситуации используются во всех видах деятельности ребенка по подготовке к обучению грамоте.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b/>
          <w:i/>
          <w:sz w:val="28"/>
          <w:szCs w:val="28"/>
        </w:rPr>
        <w:t>Коммуникация.</w:t>
      </w:r>
      <w:r w:rsidRPr="00F51497">
        <w:rPr>
          <w:rFonts w:ascii="Times New Roman" w:hAnsi="Times New Roman" w:cs="Times New Roman"/>
          <w:sz w:val="28"/>
          <w:szCs w:val="28"/>
        </w:rPr>
        <w:t xml:space="preserve"> Во время занятия дошкольники состязаются в командах, активно взаимодействуют друг с другом, а также взаимодействуют непосредственно с учителем-логопедом.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b/>
          <w:i/>
          <w:sz w:val="28"/>
          <w:szCs w:val="28"/>
        </w:rPr>
        <w:t>Познавательно-исследовательская деятельность.</w:t>
      </w:r>
      <w:r w:rsidRPr="00F51497">
        <w:rPr>
          <w:rFonts w:ascii="Times New Roman" w:hAnsi="Times New Roman" w:cs="Times New Roman"/>
          <w:sz w:val="28"/>
          <w:szCs w:val="28"/>
        </w:rPr>
        <w:t xml:space="preserve"> Во время занятий по подготовке к обучению грамоте дети активно исследуют объекты окружающего мира: манипуляции с макетами бук, изготовленных из различных материалов, ощупывание «шершавых» букв,  формирование представлений об образе букв, написание букв на песке, манной крупе, отбор спрятанных в песке фигурок, в названии которых встречается заданный звук.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</w:rPr>
        <w:lastRenderedPageBreak/>
        <w:t>Разглядывание сюжетной картины, и нахождение на ней объектов, начинающихся с заданных звуков.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b/>
          <w:i/>
          <w:sz w:val="28"/>
          <w:szCs w:val="28"/>
        </w:rPr>
        <w:t>Восприятие художественной литературы.</w:t>
      </w:r>
      <w:r w:rsidRPr="00F51497">
        <w:rPr>
          <w:rFonts w:ascii="Times New Roman" w:hAnsi="Times New Roman" w:cs="Times New Roman"/>
          <w:sz w:val="28"/>
          <w:szCs w:val="28"/>
        </w:rPr>
        <w:t xml:space="preserve"> Чтение фонетических сказок о звуках, чтение рассказов, фонетически насыщенных изучаемым звуком, прослушивание </w:t>
      </w:r>
      <w:proofErr w:type="spellStart"/>
      <w:r w:rsidRPr="00F51497"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 w:rsidRPr="00F51497">
        <w:rPr>
          <w:rFonts w:ascii="Times New Roman" w:hAnsi="Times New Roman" w:cs="Times New Roman"/>
          <w:sz w:val="28"/>
          <w:szCs w:val="28"/>
        </w:rPr>
        <w:t xml:space="preserve"> по теме занятий.</w:t>
      </w:r>
    </w:p>
    <w:p w:rsid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b/>
          <w:i/>
          <w:sz w:val="28"/>
          <w:szCs w:val="28"/>
        </w:rPr>
        <w:t>Конструирование.</w:t>
      </w:r>
      <w:r w:rsidRPr="00F51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1497">
        <w:rPr>
          <w:rFonts w:ascii="Times New Roman" w:hAnsi="Times New Roman" w:cs="Times New Roman"/>
          <w:sz w:val="28"/>
          <w:szCs w:val="28"/>
        </w:rPr>
        <w:t xml:space="preserve">Выкладывание образа буквы из различных материалов (бусины, пуговицы, косточки от фруктов,  нитки, счетные палочки, магнитные фигурки, </w:t>
      </w:r>
      <w:proofErr w:type="spellStart"/>
      <w:r w:rsidRPr="00F51497">
        <w:rPr>
          <w:rFonts w:ascii="Times New Roman" w:hAnsi="Times New Roman" w:cs="Times New Roman"/>
          <w:sz w:val="28"/>
          <w:szCs w:val="28"/>
        </w:rPr>
        <w:t>мазаика</w:t>
      </w:r>
      <w:proofErr w:type="spellEnd"/>
      <w:r w:rsidRPr="00F51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97">
        <w:rPr>
          <w:rFonts w:ascii="Times New Roman" w:hAnsi="Times New Roman" w:cs="Times New Roman"/>
          <w:sz w:val="28"/>
          <w:szCs w:val="28"/>
        </w:rPr>
        <w:t>крышки от пластиковых бутылок,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97">
        <w:rPr>
          <w:rFonts w:ascii="Times New Roman" w:hAnsi="Times New Roman" w:cs="Times New Roman"/>
          <w:sz w:val="28"/>
          <w:szCs w:val="28"/>
        </w:rPr>
        <w:t>спичка, камушки, бумажные модули), построение букв из конструктора, природного материала.</w:t>
      </w:r>
      <w:proofErr w:type="gramEnd"/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b/>
          <w:i/>
          <w:sz w:val="28"/>
          <w:szCs w:val="28"/>
        </w:rPr>
        <w:t xml:space="preserve">Изобразительная деятельность.  </w:t>
      </w:r>
      <w:r w:rsidRPr="00F51497">
        <w:rPr>
          <w:rFonts w:ascii="Times New Roman" w:hAnsi="Times New Roman" w:cs="Times New Roman"/>
          <w:sz w:val="28"/>
          <w:szCs w:val="28"/>
        </w:rPr>
        <w:t xml:space="preserve">Рисование «портрета» буквы, прорисовывание и </w:t>
      </w:r>
      <w:proofErr w:type="spellStart"/>
      <w:r w:rsidRPr="00F51497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F51497">
        <w:rPr>
          <w:rFonts w:ascii="Times New Roman" w:hAnsi="Times New Roman" w:cs="Times New Roman"/>
          <w:sz w:val="28"/>
          <w:szCs w:val="28"/>
        </w:rPr>
        <w:t xml:space="preserve"> букв, раскрашивание специально подобранных раскрасок. 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</w:rPr>
        <w:t xml:space="preserve">Лепка образа буквы из пластилина, соленого теста. 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</w:rPr>
        <w:t xml:space="preserve">Аппликация из различных материалов (крупы, макаронные изделия, цветная бумага, пластилин, нитки, блестки). 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деятельность.</w:t>
      </w:r>
      <w:r w:rsidRPr="00F5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497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F51497">
        <w:rPr>
          <w:rFonts w:ascii="Times New Roman" w:hAnsi="Times New Roman" w:cs="Times New Roman"/>
          <w:sz w:val="28"/>
          <w:szCs w:val="28"/>
        </w:rPr>
        <w:t xml:space="preserve"> «песенки звука», </w:t>
      </w:r>
      <w:proofErr w:type="spellStart"/>
      <w:r w:rsidRPr="00F5149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F51497">
        <w:rPr>
          <w:rFonts w:ascii="Times New Roman" w:hAnsi="Times New Roman" w:cs="Times New Roman"/>
          <w:sz w:val="28"/>
          <w:szCs w:val="28"/>
        </w:rPr>
        <w:t xml:space="preserve"> ритма. 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b/>
          <w:i/>
          <w:sz w:val="28"/>
          <w:szCs w:val="28"/>
        </w:rPr>
        <w:t>Двигательные формы активности</w:t>
      </w:r>
      <w:r w:rsidRPr="00F51497">
        <w:rPr>
          <w:rFonts w:ascii="Times New Roman" w:hAnsi="Times New Roman" w:cs="Times New Roman"/>
          <w:sz w:val="28"/>
          <w:szCs w:val="28"/>
        </w:rPr>
        <w:t>. Перемещения во время занятия, физкультминутки, пальчиковая гимнастика,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497">
        <w:rPr>
          <w:rFonts w:ascii="Times New Roman" w:hAnsi="Times New Roman" w:cs="Times New Roman"/>
          <w:sz w:val="28"/>
          <w:szCs w:val="28"/>
        </w:rPr>
        <w:t>пропрыгивание</w:t>
      </w:r>
      <w:proofErr w:type="spellEnd"/>
      <w:r w:rsidRPr="00F51497">
        <w:rPr>
          <w:rFonts w:ascii="Times New Roman" w:hAnsi="Times New Roman" w:cs="Times New Roman"/>
          <w:sz w:val="28"/>
          <w:szCs w:val="28"/>
        </w:rPr>
        <w:t xml:space="preserve"> дорожки слогов, построение буквы собственным телом.</w:t>
      </w:r>
    </w:p>
    <w:p w:rsidR="00484A61" w:rsidRPr="007D06A3" w:rsidRDefault="00484A61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u w:val="single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Следует также отметить, что работа по подготовке детей с ОНР к обучению грамоте будет успешной и продуктивной, если воздействовать </w:t>
      </w:r>
      <w:r w:rsidRPr="007D06A3">
        <w:rPr>
          <w:rFonts w:ascii="Times New Roman" w:hAnsi="Times New Roman" w:cs="Times New Roman"/>
          <w:bCs/>
          <w:iCs/>
          <w:sz w:val="28"/>
          <w:u w:val="single"/>
        </w:rPr>
        <w:t xml:space="preserve">на все каналы восприятия детей: </w:t>
      </w:r>
    </w:p>
    <w:p w:rsidR="00484A61" w:rsidRDefault="00484A61" w:rsidP="00736D96">
      <w:pPr>
        <w:pStyle w:val="a5"/>
        <w:numPr>
          <w:ilvl w:val="0"/>
          <w:numId w:val="1"/>
        </w:numPr>
        <w:tabs>
          <w:tab w:val="left" w:pos="4678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Зрительный (наглядный материал);</w:t>
      </w:r>
    </w:p>
    <w:p w:rsidR="00484A61" w:rsidRDefault="00484A61" w:rsidP="00736D96">
      <w:pPr>
        <w:pStyle w:val="a5"/>
        <w:numPr>
          <w:ilvl w:val="0"/>
          <w:numId w:val="1"/>
        </w:numPr>
        <w:tabs>
          <w:tab w:val="left" w:pos="4678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</w:rPr>
        <w:t>Слуховой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(собственно выделение звуков в словах, прослушивание фонетических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аудиосказок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пропевание</w:t>
      </w:r>
      <w:proofErr w:type="spellEnd"/>
      <w:r>
        <w:rPr>
          <w:rFonts w:ascii="Times New Roman" w:hAnsi="Times New Roman" w:cs="Times New Roman"/>
          <w:bCs/>
          <w:iCs/>
          <w:sz w:val="28"/>
        </w:rPr>
        <w:t>);</w:t>
      </w:r>
    </w:p>
    <w:p w:rsidR="00484A61" w:rsidRDefault="00484A61" w:rsidP="00736D96">
      <w:pPr>
        <w:pStyle w:val="a5"/>
        <w:numPr>
          <w:ilvl w:val="0"/>
          <w:numId w:val="1"/>
        </w:numPr>
        <w:tabs>
          <w:tab w:val="left" w:pos="4678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</w:rPr>
        <w:t>Кинестетический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(ощущения от собственной артикуляции звуков, конструирование букв из собственного тела);</w:t>
      </w:r>
    </w:p>
    <w:p w:rsidR="00484A61" w:rsidRPr="00736D96" w:rsidRDefault="00484A61" w:rsidP="00736D96">
      <w:pPr>
        <w:pStyle w:val="a5"/>
        <w:numPr>
          <w:ilvl w:val="0"/>
          <w:numId w:val="1"/>
        </w:numPr>
        <w:tabs>
          <w:tab w:val="left" w:pos="4678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736D96">
        <w:rPr>
          <w:rFonts w:ascii="Times New Roman" w:hAnsi="Times New Roman" w:cs="Times New Roman"/>
          <w:bCs/>
          <w:iCs/>
          <w:sz w:val="28"/>
        </w:rPr>
        <w:lastRenderedPageBreak/>
        <w:t>Тактильный</w:t>
      </w:r>
      <w:proofErr w:type="gramEnd"/>
      <w:r w:rsidRPr="00736D96">
        <w:rPr>
          <w:rFonts w:ascii="Times New Roman" w:hAnsi="Times New Roman" w:cs="Times New Roman"/>
          <w:bCs/>
          <w:iCs/>
          <w:sz w:val="28"/>
        </w:rPr>
        <w:t xml:space="preserve"> (обведения «шершавых» букв, игры с песком, ощущения от ощупывания макетов букв из различных материалов).</w:t>
      </w:r>
    </w:p>
    <w:p w:rsidR="00484A61" w:rsidRDefault="00484A61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</w:rPr>
        <w:t>В результате такой организации работы у детей сохраняется познавательный интерес в течение всего занятия, в игровых ситуациях они легче  усваивают и запоминают новый материал, осуществляется профилактика нарушений чтения и письма.</w:t>
      </w:r>
    </w:p>
    <w:p w:rsidR="00F51497" w:rsidRPr="00484A61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</w:rPr>
        <w:t xml:space="preserve">Во время подготовки к обучению грамоте в группе создается и поддерживается </w:t>
      </w:r>
      <w:r w:rsidRPr="00F51497">
        <w:rPr>
          <w:rFonts w:ascii="Times New Roman" w:hAnsi="Times New Roman" w:cs="Times New Roman"/>
          <w:b/>
          <w:i/>
          <w:sz w:val="28"/>
          <w:szCs w:val="28"/>
        </w:rPr>
        <w:t>специальная предметно-развивающая среда</w:t>
      </w:r>
      <w:r w:rsidRPr="00F51497">
        <w:rPr>
          <w:rFonts w:ascii="Times New Roman" w:hAnsi="Times New Roman" w:cs="Times New Roman"/>
          <w:sz w:val="28"/>
          <w:szCs w:val="28"/>
        </w:rPr>
        <w:t>, обеспечивающая</w:t>
      </w:r>
      <w:r w:rsidR="00484A61" w:rsidRPr="00484A61">
        <w:rPr>
          <w:rFonts w:ascii="Times New Roman" w:hAnsi="Times New Roman" w:cs="Times New Roman"/>
          <w:sz w:val="28"/>
          <w:szCs w:val="28"/>
        </w:rPr>
        <w:t xml:space="preserve"> </w:t>
      </w:r>
      <w:r w:rsidR="00484A61">
        <w:rPr>
          <w:rFonts w:ascii="Times New Roman" w:hAnsi="Times New Roman" w:cs="Times New Roman"/>
          <w:sz w:val="28"/>
          <w:szCs w:val="28"/>
        </w:rPr>
        <w:t>более успешное закрепление полученных знаний.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  <w:u w:val="single"/>
        </w:rPr>
        <w:t>Образно-символический материал.</w:t>
      </w:r>
      <w:r w:rsidRPr="00F51497">
        <w:rPr>
          <w:rFonts w:ascii="Times New Roman" w:hAnsi="Times New Roman" w:cs="Times New Roman"/>
          <w:sz w:val="28"/>
          <w:szCs w:val="28"/>
        </w:rPr>
        <w:t xml:space="preserve"> Пособия в местах активности детей: «На что похожа буква», «Дома букв», «Лента звуков и букв», плакаты и слоговые таблицы.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  <w:u w:val="single"/>
        </w:rPr>
        <w:t xml:space="preserve">Объекты для исследования в действии. </w:t>
      </w:r>
      <w:r w:rsidRPr="00F51497">
        <w:rPr>
          <w:rFonts w:ascii="Times New Roman" w:hAnsi="Times New Roman" w:cs="Times New Roman"/>
          <w:sz w:val="28"/>
          <w:szCs w:val="28"/>
        </w:rPr>
        <w:t>Песочницы, макеты букв, магнитная азбука, карточки со схемами звуков, магнитная доска с фигурами.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  <w:u w:val="single"/>
        </w:rPr>
        <w:t>Материалы для конструирования букв</w:t>
      </w:r>
      <w:r w:rsidRPr="00F51497">
        <w:rPr>
          <w:rFonts w:ascii="Times New Roman" w:hAnsi="Times New Roman" w:cs="Times New Roman"/>
          <w:sz w:val="28"/>
          <w:szCs w:val="28"/>
        </w:rPr>
        <w:t xml:space="preserve"> (в свободном доступе для детей, в достаточном количестве).</w:t>
      </w:r>
    </w:p>
    <w:p w:rsidR="00F51497" w:rsidRPr="00F51497" w:rsidRDefault="00F51497" w:rsidP="00484A61">
      <w:pPr>
        <w:tabs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97">
        <w:rPr>
          <w:rFonts w:ascii="Times New Roman" w:hAnsi="Times New Roman" w:cs="Times New Roman"/>
          <w:sz w:val="28"/>
          <w:szCs w:val="28"/>
        </w:rPr>
        <w:t xml:space="preserve">Игровые персонажи. Гном </w:t>
      </w:r>
      <w:proofErr w:type="gramStart"/>
      <w:r w:rsidRPr="00F51497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F51497">
        <w:rPr>
          <w:rFonts w:ascii="Times New Roman" w:hAnsi="Times New Roman" w:cs="Times New Roman"/>
          <w:sz w:val="28"/>
          <w:szCs w:val="28"/>
        </w:rPr>
        <w:t xml:space="preserve">, конкретные персонажи для каждой буквы: </w:t>
      </w:r>
      <w:proofErr w:type="gramStart"/>
      <w:r w:rsidRPr="00F514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51497">
        <w:rPr>
          <w:rFonts w:ascii="Times New Roman" w:hAnsi="Times New Roman" w:cs="Times New Roman"/>
          <w:sz w:val="28"/>
          <w:szCs w:val="28"/>
        </w:rPr>
        <w:t xml:space="preserve"> – Буратино, У – Умка.</w:t>
      </w:r>
    </w:p>
    <w:p w:rsidR="00484A61" w:rsidRDefault="00484A61" w:rsidP="00484A61">
      <w:pPr>
        <w:shd w:val="clear" w:color="auto" w:fill="FFFFFF"/>
        <w:spacing w:before="100" w:before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модель организации </w:t>
      </w:r>
      <w:r w:rsidRPr="001943B4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деятельности с детьми старшего дошкольного возраста с </w:t>
      </w:r>
      <w:r>
        <w:rPr>
          <w:rFonts w:ascii="Times New Roman" w:hAnsi="Times New Roman" w:cs="Times New Roman"/>
          <w:bCs/>
          <w:iCs/>
          <w:sz w:val="28"/>
          <w:szCs w:val="28"/>
        </w:rPr>
        <w:t>ОНР</w:t>
      </w:r>
      <w:r w:rsidRPr="001943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 подготовке к обучению грамоте действительно способствует более качественному усвоению ребенком принципов звукобуквенного анализа, поскольку реализуется в разных видах деятельности детей и, преимущественно,  в игровой форме, а и</w:t>
      </w:r>
      <w:r w:rsidRPr="00172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 для ребенка - это возможность самовыражения, самопроверки, самоопределения. Игровая ситуация требует от каждого, включенного в нее, определенной способности к коммуникации, способствует сенсорному и умственному развитию (зрительного восприятия, образных представлений, обучению анализу), усвоению лексико-грамматических категорий родного языка, а </w:t>
      </w:r>
      <w:r w:rsidRPr="00172E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помогает закреплять и обогащать приобретенные знания, на базе которых развиваются речевые возможности.</w:t>
      </w:r>
      <w:r w:rsidRPr="009111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4A61" w:rsidRDefault="00484A61" w:rsidP="00484A6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К.Д. Ушинский считал, что развитие речи может осуществляться только в деятельности, только в упражнениях, которые должны быть по возможности самостоятельными, систематическими, логическими, устными и письменными, причем устные должны предшествовать письменным. Развитие речи Ушинский рассматривал как формирование навыка. "В каждом слове, которое мы произносим, в каждом движении руки на письме... есть непременно своя доля навыка, доля рефлекса более или менее укоренившегося". Для прочности навыка, по его мнению, требуются время, терпение, затраты усилий, постепенность и последовательность. </w:t>
      </w:r>
    </w:p>
    <w:p w:rsidR="00484A61" w:rsidRPr="00172EE9" w:rsidRDefault="00484A61" w:rsidP="00484A61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Следуя установкам педагога-классика, мы в первую очередь должны заинтересовать воспитанников, донести до них информацию в той форме, в которой они способны воспринять ее с учетом своих возрастных особенностей. Именно поэтому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игровых ситуаций и разнообразных видов деятельности </w:t>
      </w:r>
      <w:r w:rsidRPr="00172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обучения грамоте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старшего </w:t>
      </w:r>
      <w:r w:rsidRPr="00172EE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 является одним из основных требований в работе со старшими дошкольниками.</w:t>
      </w:r>
    </w:p>
    <w:p w:rsidR="00F1799B" w:rsidRDefault="00F1799B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B78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B78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B78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75E70" w:rsidRDefault="00375E70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75E70" w:rsidRDefault="00375E70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75E70" w:rsidRDefault="00375E70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B78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B78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B78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B78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B78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EC5B78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B78" w:rsidRPr="007B0CAF" w:rsidRDefault="00EC5B78" w:rsidP="00EC5B7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CAF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7B0CAF">
        <w:rPr>
          <w:rFonts w:ascii="Times New Roman" w:hAnsi="Times New Roman" w:cs="Times New Roman"/>
          <w:sz w:val="28"/>
          <w:szCs w:val="28"/>
        </w:rPr>
        <w:t xml:space="preserve"> Н.С. «Обучение дошкольников грамоте», Москва: «Мозаика – Синтез», 2009.</w:t>
      </w:r>
    </w:p>
    <w:p w:rsidR="00EC5B78" w:rsidRPr="007B0CAF" w:rsidRDefault="00EC5B78" w:rsidP="00EC5B78">
      <w:pPr>
        <w:pStyle w:val="Default"/>
        <w:numPr>
          <w:ilvl w:val="0"/>
          <w:numId w:val="2"/>
        </w:numPr>
        <w:tabs>
          <w:tab w:val="left" w:pos="1134"/>
        </w:tabs>
        <w:spacing w:after="231" w:line="360" w:lineRule="auto"/>
        <w:ind w:left="0" w:firstLine="567"/>
        <w:rPr>
          <w:color w:val="auto"/>
          <w:sz w:val="28"/>
          <w:szCs w:val="28"/>
        </w:rPr>
      </w:pPr>
      <w:r w:rsidRPr="007B0CAF">
        <w:rPr>
          <w:color w:val="auto"/>
          <w:sz w:val="28"/>
          <w:szCs w:val="28"/>
        </w:rPr>
        <w:t xml:space="preserve">Воспитание у детей правильного произношения: Книга для воспитателей детского сада. – М.: Просвещение, 1989. </w:t>
      </w:r>
    </w:p>
    <w:p w:rsidR="00EC5B78" w:rsidRPr="007B0CAF" w:rsidRDefault="00EC5B78" w:rsidP="00EC5B7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7B0CAF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7B0CAF">
        <w:rPr>
          <w:rFonts w:ascii="Times New Roman" w:eastAsia="Times New Roman" w:hAnsi="Times New Roman" w:cs="Times New Roman"/>
          <w:sz w:val="28"/>
          <w:szCs w:val="28"/>
        </w:rPr>
        <w:t xml:space="preserve"> Т.Н. Игра дошкольника: учебное пособие / Т.Н. </w:t>
      </w:r>
      <w:proofErr w:type="spellStart"/>
      <w:r w:rsidRPr="007B0CAF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7B0CAF">
        <w:rPr>
          <w:rFonts w:ascii="Times New Roman" w:eastAsia="Times New Roman" w:hAnsi="Times New Roman" w:cs="Times New Roman"/>
          <w:sz w:val="28"/>
          <w:szCs w:val="28"/>
        </w:rPr>
        <w:t xml:space="preserve">, С.Г. </w:t>
      </w:r>
      <w:proofErr w:type="spellStart"/>
      <w:r w:rsidRPr="007B0CAF">
        <w:rPr>
          <w:rFonts w:ascii="Times New Roman" w:eastAsia="Times New Roman" w:hAnsi="Times New Roman" w:cs="Times New Roman"/>
          <w:sz w:val="28"/>
          <w:szCs w:val="28"/>
        </w:rPr>
        <w:t>Доронов</w:t>
      </w:r>
      <w:proofErr w:type="spellEnd"/>
      <w:r w:rsidRPr="007B0CAF">
        <w:rPr>
          <w:rFonts w:ascii="Times New Roman" w:eastAsia="Times New Roman" w:hAnsi="Times New Roman" w:cs="Times New Roman"/>
          <w:sz w:val="28"/>
          <w:szCs w:val="28"/>
        </w:rPr>
        <w:t xml:space="preserve"> – М.: Детям XXI века, 2005. </w:t>
      </w:r>
    </w:p>
    <w:p w:rsidR="00EC5B78" w:rsidRPr="007B0CAF" w:rsidRDefault="00EC5B78" w:rsidP="00EC5B78">
      <w:pPr>
        <w:pStyle w:val="Default"/>
        <w:numPr>
          <w:ilvl w:val="0"/>
          <w:numId w:val="2"/>
        </w:numPr>
        <w:tabs>
          <w:tab w:val="left" w:pos="1134"/>
        </w:tabs>
        <w:spacing w:after="231" w:line="360" w:lineRule="auto"/>
        <w:ind w:left="0" w:firstLine="567"/>
        <w:rPr>
          <w:color w:val="auto"/>
          <w:sz w:val="28"/>
          <w:szCs w:val="28"/>
        </w:rPr>
      </w:pPr>
      <w:r w:rsidRPr="007B0CAF">
        <w:rPr>
          <w:color w:val="auto"/>
          <w:sz w:val="28"/>
          <w:szCs w:val="28"/>
        </w:rPr>
        <w:t xml:space="preserve">Дурова Н.В., Невская Л.Н. Поиграем в слова. </w:t>
      </w:r>
      <w:proofErr w:type="gramStart"/>
      <w:r w:rsidRPr="007B0CAF">
        <w:rPr>
          <w:color w:val="auto"/>
          <w:sz w:val="28"/>
          <w:szCs w:val="28"/>
        </w:rPr>
        <w:t>–М</w:t>
      </w:r>
      <w:proofErr w:type="gramEnd"/>
      <w:r w:rsidRPr="007B0CAF">
        <w:rPr>
          <w:color w:val="auto"/>
          <w:sz w:val="28"/>
          <w:szCs w:val="28"/>
        </w:rPr>
        <w:t xml:space="preserve">.: 1998. </w:t>
      </w:r>
    </w:p>
    <w:p w:rsidR="00EC5B78" w:rsidRPr="007B0CAF" w:rsidRDefault="00EC5B78" w:rsidP="00EC5B78">
      <w:pPr>
        <w:pStyle w:val="Default"/>
        <w:numPr>
          <w:ilvl w:val="0"/>
          <w:numId w:val="2"/>
        </w:numPr>
        <w:tabs>
          <w:tab w:val="left" w:pos="1134"/>
        </w:tabs>
        <w:spacing w:after="231" w:line="360" w:lineRule="auto"/>
        <w:ind w:left="0" w:firstLine="567"/>
        <w:rPr>
          <w:color w:val="auto"/>
          <w:sz w:val="28"/>
          <w:szCs w:val="28"/>
        </w:rPr>
      </w:pPr>
      <w:proofErr w:type="spellStart"/>
      <w:r w:rsidRPr="007B0CAF">
        <w:rPr>
          <w:color w:val="auto"/>
          <w:sz w:val="28"/>
          <w:szCs w:val="28"/>
        </w:rPr>
        <w:t>Журова</w:t>
      </w:r>
      <w:proofErr w:type="spellEnd"/>
      <w:r w:rsidRPr="007B0CAF">
        <w:rPr>
          <w:color w:val="auto"/>
          <w:sz w:val="28"/>
          <w:szCs w:val="28"/>
        </w:rPr>
        <w:t xml:space="preserve"> Л.Е. и др. Обучение дошкольников грамоте. – М.: Школа-Пресс, 2000. </w:t>
      </w:r>
    </w:p>
    <w:p w:rsidR="00EC5B78" w:rsidRPr="007B0CAF" w:rsidRDefault="00EC5B78" w:rsidP="00EC5B78">
      <w:pPr>
        <w:pStyle w:val="Default"/>
        <w:numPr>
          <w:ilvl w:val="0"/>
          <w:numId w:val="2"/>
        </w:numPr>
        <w:tabs>
          <w:tab w:val="left" w:pos="1134"/>
        </w:tabs>
        <w:spacing w:after="231" w:line="360" w:lineRule="auto"/>
        <w:ind w:left="0" w:firstLine="567"/>
        <w:rPr>
          <w:color w:val="auto"/>
          <w:sz w:val="28"/>
          <w:szCs w:val="28"/>
        </w:rPr>
      </w:pPr>
      <w:r w:rsidRPr="007B0CAF">
        <w:rPr>
          <w:color w:val="auto"/>
          <w:sz w:val="28"/>
          <w:szCs w:val="28"/>
        </w:rPr>
        <w:t xml:space="preserve">Занятия по развитию речи в детском саду. /Под ред. О.С.Ушаковой. </w:t>
      </w:r>
      <w:proofErr w:type="gramStart"/>
      <w:r w:rsidRPr="007B0CAF">
        <w:rPr>
          <w:color w:val="auto"/>
          <w:sz w:val="28"/>
          <w:szCs w:val="28"/>
        </w:rPr>
        <w:t>–М</w:t>
      </w:r>
      <w:proofErr w:type="gramEnd"/>
      <w:r w:rsidRPr="007B0CAF">
        <w:rPr>
          <w:color w:val="auto"/>
          <w:sz w:val="28"/>
          <w:szCs w:val="28"/>
        </w:rPr>
        <w:t xml:space="preserve">.: Совершенство, 1998. </w:t>
      </w:r>
    </w:p>
    <w:p w:rsidR="00EC5B78" w:rsidRPr="007B0CAF" w:rsidRDefault="00EC5B78" w:rsidP="00EC5B78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B0CAF">
        <w:rPr>
          <w:rFonts w:ascii="Times New Roman" w:eastAsia="Times New Roman" w:hAnsi="Times New Roman" w:cs="Times New Roman"/>
          <w:sz w:val="28"/>
          <w:szCs w:val="28"/>
        </w:rPr>
        <w:t xml:space="preserve">Новоселова С. Развивающая предметная среда: методические рекомендации по проектированию вариативных </w:t>
      </w:r>
      <w:proofErr w:type="spellStart"/>
      <w:proofErr w:type="gramStart"/>
      <w:r w:rsidRPr="007B0CAF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7B0CAF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предметной среды в детских садах и учебно-воспитательных комплексах / Л.Н. Павлова. 2-е изд. – М.: </w:t>
      </w:r>
      <w:proofErr w:type="spellStart"/>
      <w:r w:rsidRPr="007B0CAF">
        <w:rPr>
          <w:rFonts w:ascii="Times New Roman" w:eastAsia="Times New Roman" w:hAnsi="Times New Roman" w:cs="Times New Roman"/>
          <w:sz w:val="28"/>
          <w:szCs w:val="28"/>
        </w:rPr>
        <w:t>Айресс</w:t>
      </w:r>
      <w:proofErr w:type="spellEnd"/>
      <w:r w:rsidRPr="007B0CAF">
        <w:rPr>
          <w:rFonts w:ascii="Times New Roman" w:eastAsia="Times New Roman" w:hAnsi="Times New Roman" w:cs="Times New Roman"/>
          <w:sz w:val="28"/>
          <w:szCs w:val="28"/>
        </w:rPr>
        <w:t xml:space="preserve"> Пресс, 2007. </w:t>
      </w:r>
    </w:p>
    <w:p w:rsidR="00EC5B78" w:rsidRPr="007B0CAF" w:rsidRDefault="00EC5B78" w:rsidP="00EC5B78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color w:val="auto"/>
          <w:sz w:val="28"/>
          <w:szCs w:val="28"/>
        </w:rPr>
      </w:pPr>
      <w:proofErr w:type="spellStart"/>
      <w:r w:rsidRPr="007B0CAF">
        <w:rPr>
          <w:color w:val="auto"/>
          <w:sz w:val="28"/>
          <w:szCs w:val="28"/>
        </w:rPr>
        <w:t>Шулешко</w:t>
      </w:r>
      <w:proofErr w:type="spellEnd"/>
      <w:r w:rsidRPr="007B0CAF">
        <w:rPr>
          <w:color w:val="auto"/>
          <w:sz w:val="28"/>
          <w:szCs w:val="28"/>
        </w:rPr>
        <w:t xml:space="preserve"> Е.В. Понимание грамотности. Обучение дошкольника чтению, письму и счету. – М.: Мозаика-Синтез, 2001. </w:t>
      </w:r>
    </w:p>
    <w:p w:rsidR="00EC5B78" w:rsidRPr="007B0CAF" w:rsidRDefault="00EC5B78" w:rsidP="00EC5B7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Приказ </w:t>
      </w:r>
      <w:r w:rsidRPr="007B0CAF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17.10.2013 г. №1155   «Об утверждении федерального государственного образовательного стандарта дошкольного образования».</w:t>
      </w:r>
    </w:p>
    <w:p w:rsidR="00EC5B78" w:rsidRPr="00FC7615" w:rsidRDefault="00EC5B78" w:rsidP="00EC5B78">
      <w:pPr>
        <w:tabs>
          <w:tab w:val="left" w:pos="4678"/>
        </w:tabs>
        <w:ind w:firstLine="567"/>
      </w:pPr>
    </w:p>
    <w:p w:rsidR="00EC5B78" w:rsidRPr="00F51497" w:rsidRDefault="00EC5B78" w:rsidP="00484A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C5B78" w:rsidRPr="00F51497" w:rsidSect="00F1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2816"/>
    <w:multiLevelType w:val="hybridMultilevel"/>
    <w:tmpl w:val="D640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E4EE2"/>
    <w:multiLevelType w:val="hybridMultilevel"/>
    <w:tmpl w:val="E4B23B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>
    <w:useFELayout/>
  </w:compat>
  <w:rsids>
    <w:rsidRoot w:val="00F51497"/>
    <w:rsid w:val="00136572"/>
    <w:rsid w:val="00375E70"/>
    <w:rsid w:val="00484A61"/>
    <w:rsid w:val="005A13D0"/>
    <w:rsid w:val="00736D96"/>
    <w:rsid w:val="008044C4"/>
    <w:rsid w:val="00B54720"/>
    <w:rsid w:val="00EC5B78"/>
    <w:rsid w:val="00F1799B"/>
    <w:rsid w:val="00F5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14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720"/>
    <w:rPr>
      <w:color w:val="000000"/>
    </w:rPr>
  </w:style>
  <w:style w:type="table" w:styleId="a4">
    <w:name w:val="Table Grid"/>
    <w:basedOn w:val="a1"/>
    <w:uiPriority w:val="59"/>
    <w:rsid w:val="00F51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1497"/>
    <w:pPr>
      <w:ind w:left="720"/>
      <w:contextualSpacing/>
    </w:pPr>
  </w:style>
  <w:style w:type="paragraph" w:customStyle="1" w:styleId="Default">
    <w:name w:val="Default"/>
    <w:rsid w:val="00EC5B7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оппа</dc:creator>
  <cp:lastModifiedBy>оппа</cp:lastModifiedBy>
  <cp:revision>7</cp:revision>
  <dcterms:created xsi:type="dcterms:W3CDTF">2015-02-02T13:27:00Z</dcterms:created>
  <dcterms:modified xsi:type="dcterms:W3CDTF">2015-02-02T14:39:00Z</dcterms:modified>
</cp:coreProperties>
</file>