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EB" w:rsidRDefault="008C03EB" w:rsidP="008C03EB">
      <w:pPr>
        <w:ind w:firstLine="708"/>
        <w:jc w:val="center"/>
        <w:rPr>
          <w:i/>
          <w:sz w:val="28"/>
          <w:szCs w:val="28"/>
        </w:rPr>
      </w:pPr>
      <w:r w:rsidRPr="008C03EB">
        <w:rPr>
          <w:i/>
          <w:sz w:val="28"/>
          <w:szCs w:val="28"/>
        </w:rPr>
        <w:t>МБДОУ «</w:t>
      </w:r>
      <w:proofErr w:type="spellStart"/>
      <w:r w:rsidRPr="008C03EB">
        <w:rPr>
          <w:i/>
          <w:sz w:val="28"/>
          <w:szCs w:val="28"/>
        </w:rPr>
        <w:t>Муромцевский</w:t>
      </w:r>
      <w:proofErr w:type="spellEnd"/>
      <w:r w:rsidRPr="008C03EB">
        <w:rPr>
          <w:i/>
          <w:sz w:val="28"/>
          <w:szCs w:val="28"/>
        </w:rPr>
        <w:t xml:space="preserve"> детский сад № 4 комбинированного вида»</w:t>
      </w:r>
    </w:p>
    <w:p w:rsidR="008C03EB" w:rsidRDefault="008C03EB" w:rsidP="008C03EB">
      <w:pPr>
        <w:ind w:firstLine="708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Муромцевского</w:t>
      </w:r>
      <w:proofErr w:type="spellEnd"/>
      <w:r>
        <w:rPr>
          <w:i/>
          <w:sz w:val="28"/>
          <w:szCs w:val="28"/>
        </w:rPr>
        <w:t xml:space="preserve"> муниципального района Омской области</w:t>
      </w:r>
    </w:p>
    <w:p w:rsidR="008C03EB" w:rsidRDefault="004D056F" w:rsidP="00553985">
      <w:pPr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Воспитателя </w:t>
      </w:r>
      <w:r w:rsidR="0090373B">
        <w:rPr>
          <w:i/>
          <w:sz w:val="28"/>
          <w:szCs w:val="28"/>
        </w:rPr>
        <w:t xml:space="preserve"> </w:t>
      </w:r>
      <w:proofErr w:type="spellStart"/>
      <w:r w:rsidR="008C03EB">
        <w:rPr>
          <w:i/>
          <w:sz w:val="28"/>
          <w:szCs w:val="28"/>
        </w:rPr>
        <w:t>Саулей</w:t>
      </w:r>
      <w:proofErr w:type="spellEnd"/>
      <w:r w:rsidR="008C03EB">
        <w:rPr>
          <w:i/>
          <w:sz w:val="28"/>
          <w:szCs w:val="28"/>
        </w:rPr>
        <w:t xml:space="preserve"> Татьяна Николаевна</w:t>
      </w:r>
    </w:p>
    <w:p w:rsidR="00553985" w:rsidRPr="00553985" w:rsidRDefault="00553985" w:rsidP="00553985">
      <w:pPr>
        <w:ind w:firstLine="708"/>
        <w:jc w:val="center"/>
        <w:rPr>
          <w:b/>
          <w:sz w:val="32"/>
          <w:szCs w:val="32"/>
        </w:rPr>
      </w:pPr>
      <w:r w:rsidRPr="00553985">
        <w:rPr>
          <w:b/>
          <w:sz w:val="32"/>
          <w:szCs w:val="32"/>
        </w:rPr>
        <w:t xml:space="preserve">Система работы по подготовке к чтению детей старшего дошкольного возраста в условиях освоения </w:t>
      </w:r>
      <w:r>
        <w:rPr>
          <w:b/>
          <w:sz w:val="32"/>
          <w:szCs w:val="32"/>
        </w:rPr>
        <w:t>ФГТ.</w:t>
      </w:r>
    </w:p>
    <w:p w:rsidR="008B5589" w:rsidRPr="00DB003C" w:rsidRDefault="008B5589" w:rsidP="008B5589">
      <w:pPr>
        <w:ind w:firstLine="708"/>
        <w:jc w:val="both"/>
        <w:rPr>
          <w:sz w:val="28"/>
          <w:szCs w:val="28"/>
        </w:rPr>
      </w:pPr>
      <w:r w:rsidRPr="00DB003C">
        <w:rPr>
          <w:sz w:val="28"/>
          <w:szCs w:val="28"/>
        </w:rPr>
        <w:t>Преемственность дошкольного и начального образования в современных условиях предполагает обеспечение необходимого уровня готовности к обучению в школе</w:t>
      </w:r>
      <w:r>
        <w:rPr>
          <w:sz w:val="28"/>
          <w:szCs w:val="28"/>
        </w:rPr>
        <w:t xml:space="preserve">. </w:t>
      </w:r>
      <w:r w:rsidRPr="008B5589">
        <w:rPr>
          <w:sz w:val="28"/>
          <w:szCs w:val="28"/>
        </w:rPr>
        <w:t xml:space="preserve"> </w:t>
      </w:r>
      <w:r w:rsidRPr="00DB003C">
        <w:rPr>
          <w:sz w:val="28"/>
          <w:szCs w:val="28"/>
        </w:rPr>
        <w:t>Комплексное решение задач развития речи, фонематического слуха и подготовки к чтению – важнейшее условие обучения родному языку и подготовки к обучению грамоте в дошкольном детстве.</w:t>
      </w:r>
    </w:p>
    <w:p w:rsidR="00845B82" w:rsidRDefault="00366C6A" w:rsidP="00DF4CFC">
      <w:pPr>
        <w:ind w:firstLine="708"/>
        <w:jc w:val="both"/>
        <w:rPr>
          <w:sz w:val="28"/>
          <w:szCs w:val="28"/>
        </w:rPr>
      </w:pPr>
      <w:r w:rsidRPr="00DB003C">
        <w:rPr>
          <w:sz w:val="28"/>
          <w:szCs w:val="28"/>
        </w:rPr>
        <w:t xml:space="preserve">Опыт практических работников, а также многочисленные исследования ученых показали, что обучение чтению наиболее целесообразно начинать в старшей или </w:t>
      </w:r>
      <w:r w:rsidR="008B5589">
        <w:rPr>
          <w:sz w:val="28"/>
          <w:szCs w:val="28"/>
        </w:rPr>
        <w:t>подготовительной к школе группе.</w:t>
      </w:r>
      <w:r w:rsidRPr="00DB003C">
        <w:rPr>
          <w:sz w:val="28"/>
          <w:szCs w:val="28"/>
        </w:rPr>
        <w:t xml:space="preserve"> </w:t>
      </w:r>
      <w:r w:rsidR="008B5589">
        <w:rPr>
          <w:sz w:val="28"/>
          <w:szCs w:val="28"/>
        </w:rPr>
        <w:t>Э</w:t>
      </w:r>
      <w:r w:rsidRPr="00DB003C">
        <w:rPr>
          <w:sz w:val="28"/>
          <w:szCs w:val="28"/>
        </w:rPr>
        <w:t xml:space="preserve">тому должна предшествовать работа, направленная на развитие речи и обогащение словаря детей, усвоение ими основ грамоты и развитие умения слушать доступные произведения. </w:t>
      </w:r>
    </w:p>
    <w:p w:rsidR="00A264BD" w:rsidRPr="00DB003C" w:rsidRDefault="00366C6A" w:rsidP="00DF4CFC">
      <w:pPr>
        <w:ind w:firstLine="708"/>
        <w:jc w:val="both"/>
        <w:rPr>
          <w:sz w:val="28"/>
          <w:szCs w:val="28"/>
        </w:rPr>
      </w:pPr>
      <w:r w:rsidRPr="00DB003C">
        <w:rPr>
          <w:sz w:val="28"/>
          <w:szCs w:val="28"/>
        </w:rPr>
        <w:t>При подготовке детей к школе важно помнить, что не звук является названием буквы, а наоборо</w:t>
      </w:r>
      <w:proofErr w:type="gramStart"/>
      <w:r w:rsidRPr="00DB003C">
        <w:rPr>
          <w:sz w:val="28"/>
          <w:szCs w:val="28"/>
        </w:rPr>
        <w:t>т-</w:t>
      </w:r>
      <w:proofErr w:type="gramEnd"/>
      <w:r w:rsidRPr="00DB003C">
        <w:rPr>
          <w:sz w:val="28"/>
          <w:szCs w:val="28"/>
        </w:rPr>
        <w:t xml:space="preserve"> буквы придуманы для обозначения звуков. Формируется чтение на базе устной речи и повторяет все имеющиеся у ребенка недостатки произношения, словарного запаса, грамматического строя и пр. </w:t>
      </w:r>
    </w:p>
    <w:p w:rsidR="00A264BD" w:rsidRPr="00DB003C" w:rsidRDefault="00A264BD" w:rsidP="00DF4CFC">
      <w:pPr>
        <w:ind w:firstLine="708"/>
        <w:jc w:val="both"/>
        <w:rPr>
          <w:sz w:val="28"/>
          <w:szCs w:val="28"/>
        </w:rPr>
      </w:pPr>
      <w:r w:rsidRPr="00DB003C">
        <w:rPr>
          <w:sz w:val="28"/>
          <w:szCs w:val="28"/>
        </w:rPr>
        <w:t xml:space="preserve">Приобщение детей к звуковой системе родного языка </w:t>
      </w:r>
      <w:r w:rsidR="008B5589">
        <w:rPr>
          <w:sz w:val="28"/>
          <w:szCs w:val="28"/>
        </w:rPr>
        <w:t xml:space="preserve">связано </w:t>
      </w:r>
      <w:r w:rsidRPr="00DB003C">
        <w:rPr>
          <w:sz w:val="28"/>
          <w:szCs w:val="28"/>
        </w:rPr>
        <w:t>как с со</w:t>
      </w:r>
      <w:r w:rsidR="008B5589">
        <w:rPr>
          <w:sz w:val="28"/>
          <w:szCs w:val="28"/>
        </w:rPr>
        <w:t xml:space="preserve">держанием </w:t>
      </w:r>
      <w:r w:rsidRPr="00DB003C">
        <w:rPr>
          <w:sz w:val="28"/>
          <w:szCs w:val="28"/>
        </w:rPr>
        <w:t xml:space="preserve">развития слуха, с формированием навыков четкой артикуляции и обучения звуковому анализу. </w:t>
      </w:r>
    </w:p>
    <w:p w:rsidR="008B5589" w:rsidRDefault="0090373B" w:rsidP="00DF4CFC">
      <w:pPr>
        <w:ind w:firstLine="708"/>
        <w:jc w:val="both"/>
        <w:rPr>
          <w:sz w:val="28"/>
          <w:szCs w:val="28"/>
        </w:rPr>
      </w:pPr>
      <w:r w:rsidRPr="00DB003C">
        <w:rPr>
          <w:sz w:val="28"/>
          <w:szCs w:val="28"/>
        </w:rPr>
        <w:t>Современная подготовка к чтению и обучению грамоте вы детском саду характеризуется систематическим ознакомлением с элементами языка (словом, слогом, звуком), их умственным развитием в процессе приобщения к языковой деятельности; формированием у дошкольников четких представлений об особенностях звуков речи, о звуковом и слоговом составе слова</w:t>
      </w:r>
      <w:r w:rsidR="00B268B7">
        <w:rPr>
          <w:sz w:val="28"/>
          <w:szCs w:val="28"/>
        </w:rPr>
        <w:t>. При подготовке детей к обучению чтению используем «Ребус-метод»</w:t>
      </w:r>
      <w:r w:rsidR="002804AD">
        <w:rPr>
          <w:sz w:val="28"/>
          <w:szCs w:val="28"/>
        </w:rPr>
        <w:t xml:space="preserve"> Льва </w:t>
      </w:r>
      <w:proofErr w:type="spellStart"/>
      <w:r w:rsidR="002804AD">
        <w:rPr>
          <w:sz w:val="28"/>
          <w:szCs w:val="28"/>
        </w:rPr>
        <w:t>Штернберга</w:t>
      </w:r>
      <w:proofErr w:type="spellEnd"/>
      <w:r w:rsidR="002804AD">
        <w:rPr>
          <w:sz w:val="28"/>
          <w:szCs w:val="28"/>
        </w:rPr>
        <w:t>.</w:t>
      </w:r>
    </w:p>
    <w:p w:rsidR="00A264BD" w:rsidRPr="00DB003C" w:rsidRDefault="00366C6A" w:rsidP="00DF4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работы с детьми</w:t>
      </w:r>
      <w:r w:rsidR="006C4E3A">
        <w:rPr>
          <w:sz w:val="28"/>
          <w:szCs w:val="28"/>
        </w:rPr>
        <w:t xml:space="preserve"> </w:t>
      </w:r>
      <w:r w:rsidR="00A264BD" w:rsidRPr="00DB003C">
        <w:rPr>
          <w:sz w:val="28"/>
          <w:szCs w:val="28"/>
        </w:rPr>
        <w:t xml:space="preserve">- создание условий для развития у дошкольников основных видов речевой деятельности на уровне их возрастных особенностей: слушания, говорения, чтения и письма. Овладение этими видами речевой деятельности – основная содержательная линия преемственности дошкольного и школьного образования. </w:t>
      </w:r>
    </w:p>
    <w:p w:rsidR="002804AD" w:rsidRDefault="00A264BD" w:rsidP="008B5589">
      <w:pPr>
        <w:ind w:firstLine="708"/>
        <w:jc w:val="both"/>
        <w:rPr>
          <w:sz w:val="28"/>
          <w:szCs w:val="28"/>
        </w:rPr>
      </w:pPr>
      <w:r w:rsidRPr="00DB003C">
        <w:rPr>
          <w:sz w:val="28"/>
          <w:szCs w:val="28"/>
        </w:rPr>
        <w:t>Таким образом</w:t>
      </w:r>
      <w:r w:rsidR="006C4E3A">
        <w:rPr>
          <w:sz w:val="28"/>
          <w:szCs w:val="28"/>
        </w:rPr>
        <w:t>,</w:t>
      </w:r>
      <w:r w:rsidRPr="00DB003C">
        <w:rPr>
          <w:sz w:val="28"/>
          <w:szCs w:val="28"/>
        </w:rPr>
        <w:t xml:space="preserve"> решается проблема преемственности, непрерывности дошкольного и школьного образования по литературному слушанию и чтению, развитию речи и подготовке к обучению грамоте. Интегрированное содержание программы способствует формированию и развитию интегративных качеств личности ребенка, развитию его интеллектуальных способностей.</w:t>
      </w:r>
      <w:r w:rsidR="008B5589" w:rsidRPr="008B5589">
        <w:rPr>
          <w:sz w:val="28"/>
          <w:szCs w:val="28"/>
        </w:rPr>
        <w:t xml:space="preserve"> </w:t>
      </w:r>
    </w:p>
    <w:p w:rsidR="002804AD" w:rsidRDefault="002804AD" w:rsidP="008B5589">
      <w:pPr>
        <w:ind w:firstLine="708"/>
        <w:jc w:val="both"/>
        <w:rPr>
          <w:sz w:val="28"/>
          <w:szCs w:val="28"/>
        </w:rPr>
      </w:pPr>
    </w:p>
    <w:p w:rsidR="002804AD" w:rsidRDefault="002804AD" w:rsidP="008B5589">
      <w:pPr>
        <w:ind w:firstLine="708"/>
        <w:jc w:val="both"/>
        <w:rPr>
          <w:sz w:val="28"/>
          <w:szCs w:val="28"/>
        </w:rPr>
      </w:pPr>
    </w:p>
    <w:p w:rsidR="00845B82" w:rsidRDefault="00845B82" w:rsidP="008B5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45B82" w:rsidRDefault="00845B82" w:rsidP="00845B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«Справочник старшего воспитателя дошкольного учреждения» №8 август 2013 стр.39</w:t>
      </w:r>
    </w:p>
    <w:p w:rsidR="00845B82" w:rsidRDefault="00845B82" w:rsidP="00845B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«Программа литературного слушания, развития речи и подготовки к обучению грамоте в детском саду» Л.А. </w:t>
      </w: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>, Москва, изд.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 2013г.</w:t>
      </w:r>
    </w:p>
    <w:p w:rsidR="008B5589" w:rsidRDefault="008B5589" w:rsidP="008B5589">
      <w:pPr>
        <w:ind w:firstLine="708"/>
        <w:jc w:val="both"/>
        <w:rPr>
          <w:sz w:val="28"/>
          <w:szCs w:val="28"/>
        </w:rPr>
      </w:pPr>
    </w:p>
    <w:p w:rsidR="008B5589" w:rsidRPr="00DB003C" w:rsidRDefault="008B5589" w:rsidP="008B5589">
      <w:pPr>
        <w:jc w:val="both"/>
        <w:rPr>
          <w:sz w:val="28"/>
          <w:szCs w:val="28"/>
        </w:rPr>
      </w:pPr>
    </w:p>
    <w:p w:rsidR="00A264BD" w:rsidRPr="00DB003C" w:rsidRDefault="00A264BD" w:rsidP="00DF4CFC">
      <w:pPr>
        <w:ind w:firstLine="708"/>
        <w:jc w:val="both"/>
        <w:rPr>
          <w:sz w:val="28"/>
          <w:szCs w:val="28"/>
        </w:rPr>
      </w:pPr>
    </w:p>
    <w:p w:rsidR="00A264BD" w:rsidRPr="00DB003C" w:rsidRDefault="00A264BD" w:rsidP="00DF4CFC">
      <w:pPr>
        <w:jc w:val="both"/>
        <w:rPr>
          <w:sz w:val="28"/>
          <w:szCs w:val="28"/>
        </w:rPr>
      </w:pPr>
    </w:p>
    <w:p w:rsidR="00A264BD" w:rsidRDefault="00A264BD" w:rsidP="00DF4CFC">
      <w:pPr>
        <w:spacing w:line="360" w:lineRule="auto"/>
        <w:jc w:val="both"/>
      </w:pPr>
    </w:p>
    <w:sectPr w:rsidR="00A264BD" w:rsidSect="0029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926"/>
    <w:multiLevelType w:val="hybridMultilevel"/>
    <w:tmpl w:val="C742EC98"/>
    <w:lvl w:ilvl="0" w:tplc="8144B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4BD"/>
    <w:rsid w:val="002804AD"/>
    <w:rsid w:val="00294DF8"/>
    <w:rsid w:val="00366C6A"/>
    <w:rsid w:val="004D056F"/>
    <w:rsid w:val="00553985"/>
    <w:rsid w:val="006C4E3A"/>
    <w:rsid w:val="00845B82"/>
    <w:rsid w:val="008B5589"/>
    <w:rsid w:val="008C03EB"/>
    <w:rsid w:val="008F506C"/>
    <w:rsid w:val="0090373B"/>
    <w:rsid w:val="00A264BD"/>
    <w:rsid w:val="00B268B7"/>
    <w:rsid w:val="00BA7EDA"/>
    <w:rsid w:val="00DF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.</cp:lastModifiedBy>
  <cp:revision>3</cp:revision>
  <dcterms:created xsi:type="dcterms:W3CDTF">2014-01-10T03:06:00Z</dcterms:created>
  <dcterms:modified xsi:type="dcterms:W3CDTF">2014-01-10T05:55:00Z</dcterms:modified>
</cp:coreProperties>
</file>