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B3" w:rsidRDefault="00FE47B3" w:rsidP="00FE47B3">
      <w:pPr>
        <w:spacing w:after="0" w:line="338" w:lineRule="atLeast"/>
        <w:textAlignment w:val="baseline"/>
        <w:rPr>
          <w:rFonts w:ascii="oswaldbook" w:eastAsia="Times New Roman" w:hAnsi="oswaldbook" w:cs="Times New Roman"/>
          <w:b/>
          <w:bCs/>
          <w:caps/>
          <w:kern w:val="36"/>
          <w:sz w:val="45"/>
          <w:szCs w:val="45"/>
          <w:lang w:eastAsia="ru-RU"/>
        </w:rPr>
      </w:pPr>
    </w:p>
    <w:p w:rsidR="00132EB9" w:rsidRDefault="00132EB9" w:rsidP="00FE47B3">
      <w:pPr>
        <w:spacing w:after="0" w:line="338" w:lineRule="atLeast"/>
        <w:textAlignment w:val="baseline"/>
        <w:rPr>
          <w:rFonts w:ascii="oswaldbook" w:eastAsia="Times New Roman" w:hAnsi="oswaldbook" w:cs="Times New Roman"/>
          <w:b/>
          <w:bCs/>
          <w:caps/>
          <w:kern w:val="36"/>
          <w:sz w:val="45"/>
          <w:szCs w:val="45"/>
          <w:lang w:eastAsia="ru-RU"/>
        </w:rPr>
      </w:pPr>
      <w:r>
        <w:rPr>
          <w:rFonts w:ascii="oswaldbook" w:eastAsia="Times New Roman" w:hAnsi="oswaldbook" w:cs="Times New Roman"/>
          <w:b/>
          <w:bCs/>
          <w:caps/>
          <w:kern w:val="36"/>
          <w:sz w:val="45"/>
          <w:szCs w:val="45"/>
          <w:lang w:eastAsia="ru-RU"/>
        </w:rPr>
        <w:t>С</w:t>
      </w:r>
      <w:bookmarkStart w:id="0" w:name="_GoBack"/>
      <w:bookmarkEnd w:id="0"/>
      <w:r>
        <w:rPr>
          <w:rFonts w:ascii="oswaldbook" w:eastAsia="Times New Roman" w:hAnsi="oswaldbook" w:cs="Times New Roman"/>
          <w:b/>
          <w:bCs/>
          <w:caps/>
          <w:kern w:val="36"/>
          <w:sz w:val="45"/>
          <w:szCs w:val="45"/>
          <w:lang w:eastAsia="ru-RU"/>
        </w:rPr>
        <w:t>ОД в подготовительной группе на тему :</w:t>
      </w:r>
    </w:p>
    <w:p w:rsidR="00132EB9" w:rsidRPr="00FE47B3" w:rsidRDefault="00132EB9" w:rsidP="00FE47B3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oswaldbook" w:eastAsia="Times New Roman" w:hAnsi="oswaldbook" w:cs="Times New Roman"/>
          <w:b/>
          <w:bCs/>
          <w:caps/>
          <w:kern w:val="36"/>
          <w:sz w:val="45"/>
          <w:szCs w:val="45"/>
          <w:lang w:eastAsia="ru-RU"/>
        </w:rPr>
        <w:t xml:space="preserve">           «Свойства магнита» 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Цель: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 систематизация знаний детей о магните и овладение основами исследовательской деятельности. на основе расширения и уточнения представлений о свойствах магнита.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Образовательная область: «Познание»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Интеграция образовательных областей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: «Коммуникация», «Безопасность», «Социализация».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Планируемые результаты: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О.О. «Познание» — знают свойства магнита, проявляют познавательную активность, знают геометрические фигуры, цифры и их последовательность, выделяет лишний предмет;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О.О. «Коммуникация» — умеют слушать взрослого и выполнять инструкции делают выводы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О.О. «Безопасность» — знают правила поведения при проведении опытов с различными предметами.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О.О. «Социализация» — умеют работать в паре, помогать друг другу.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Интегрированные задачи: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1. Развивать познавательную активность ребенка в процессе знакомства со скрытыми свойствами магнита, любознательности, стремления к самостоятельному познанию и размышлению.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2. Пополнить знания об использовании свойств магнита человеком, познакомить с понятиями «магнетизм», «магнитные силы», активизировать в речи детей слова «притягивать», «</w:t>
      </w:r>
      <w:proofErr w:type="spell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примагничивать</w:t>
      </w:r>
      <w:proofErr w:type="spell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», «магнитные </w:t>
      </w:r>
      <w:proofErr w:type="spellStart"/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силы»в</w:t>
      </w:r>
      <w:proofErr w:type="spellEnd"/>
      <w:proofErr w:type="gram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 процессе поисково-познавательной деятельности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3. Закреплять знания детей о прямой и обратной последовательности чисел, пространственные отношения (слева, справа), о геометрических фигурах.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4. Развивать логическое мышление, умение выделять лишний предмет и обосновывать свой ответ.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 xml:space="preserve">5. Развивать социальные навыки: умение работать в паре, договариваться, учитывать мнение партнёра, желание приходить на помощь </w:t>
      </w:r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другим..</w:t>
      </w:r>
      <w:proofErr w:type="gramEnd"/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Оборудование: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железные, пластмассовые, стеклянные, деревянные, резиновые предметы, кусок ткани, магниты, магнитная доска, магнитные цифры, карандаш, железные рыбки, тарелки для раздаточного материала, картонные «трассы», таблица-схема для занесения результатов эксперимента, сигнальные карточки с геометрическими фигурами, </w:t>
      </w:r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мячик,;</w:t>
      </w:r>
      <w:proofErr w:type="gram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 иллюстративный материал: набор картинок к игре «Четвёртый лишний»; шапочки волшебников, на пару детей, банки с водой стаканы, скрепки.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опыты с магнитом, игры с магнитной доской и магнитными цифрами, игры с магнитом в уголке экспериментирования, исследовательская деятельность дома «Что притягивает магнит?».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Ход образовательной деятельности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I. Постановка проблемной ситуации.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-Ребята, к нам сегодня пришли гости. Давайте поприветствуем их и улыбнёмся им. А теперь подойдите ко мне и послушайте внимательно.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 группу входит зайчик «</w:t>
      </w:r>
      <w:proofErr w:type="spell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Любознайчик</w:t>
      </w:r>
      <w:proofErr w:type="spell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» в руках у него большая коробка с различными предметами. Он рассказывает ребятам о том, что он хочет построить новую машину для сбора урожая, для которой нужны железные детали. Но серый волк все перепутал, и теперь в коробке лежат железные, деревянные, пластмассовые детали все вместе.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Что же мне делать?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Ребята предлагают ему помочь разобрать детали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Но зайчик сомневается: «А как вы сможете отличить железные детали от остальных»?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Для этого нужно использовать магнит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Почему нужно ребята использовать магнит?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Что мы знаем о свойствах магнита?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ответы детей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- Как эти свойства можно </w:t>
      </w:r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проверить?(</w:t>
      </w:r>
      <w:proofErr w:type="gramEnd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ответы детей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2. Опыт «Всё ли притягивает магнит? »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-А всё ли притягивает магнит?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ответы детей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-У вас на столе лежат предметы вперемешку. Разберите предметы таким образом: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-в контейнер, который находится справа от вас, положите все предметы, которые магнит притягивает;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-в контейнер, который находится слева от вас, положите предметы, которые не реагируют на магнит.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-Как мы это проверим?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с помощью магнита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-Как мы это сделаем?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надо провести магнитом над предметами).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Самостоятельная работа.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Дети берут магниты и самостоятельно извлекают с его помощью из коробки железные предметы.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Приступайте! — Воспитатель в процессе эксперимента выясняет у детей: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-Как называются предметы, притягиваемые магнитом?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-Из какого материала сделаны эти предметы?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-Что осталось в коробке. Почему?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ответы детей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Вывод: магнит притягивает железные предметы, поэтому, чтобы отделить железные предметы от остальных, надо использовать магнит.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(я провел магнитом над предметами, и все железные предметы притянулись к </w:t>
      </w:r>
      <w:proofErr w:type="spellStart"/>
      <w:proofErr w:type="gramStart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нем,значит</w:t>
      </w:r>
      <w:proofErr w:type="spellEnd"/>
      <w:proofErr w:type="gramEnd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, магнит притягивает железные предметы)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-А какие предметы магнит не притянул?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пластмассовую пуговицу, кусок ткани, бумага, деревянный карандаш, ластик, железные скрепки, шурупы, ключи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А для того чтобы мы запомнили хорошо и еще другим рассказали, давайте запишем результаты эксперимента в таблице при помощи знаков «+» и «-».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работа на доске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Притягивается ли магнитом?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16"/>
        <w:gridCol w:w="920"/>
        <w:gridCol w:w="962"/>
        <w:gridCol w:w="1495"/>
        <w:gridCol w:w="945"/>
        <w:gridCol w:w="805"/>
      </w:tblGrid>
      <w:tr w:rsidR="00FE47B3" w:rsidRPr="00FE47B3" w:rsidTr="00FE47B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Ткань</w:t>
            </w:r>
          </w:p>
        </w:tc>
      </w:tr>
      <w:tr w:rsidR="00FE47B3" w:rsidRPr="00FE47B3" w:rsidTr="00FE47B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FE47B3" w:rsidRPr="00FE47B3" w:rsidRDefault="00FE47B3" w:rsidP="00FE47B3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E47B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(Дети ставят условные значки и формулируют выводы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-Это 1 свойство магнита — притягивать, </w:t>
      </w:r>
      <w:proofErr w:type="spell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примагничивать</w:t>
      </w:r>
      <w:proofErr w:type="spell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 предметы. Оно называется магнетизм.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Зайчик благодарит детей, берет коробку с железными предметами.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Молодцы, ребята, вы сегодня постарались, помогли зайчику решить проблему. А хотите узнать, какие секреты в себе хранит магнит?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Тогда я приглашаю вас в школу волшебных наук. И тебя зайчик мы тоже приглашаем.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3. Д/и «Соседи числа». Прямой и обратный счёт в пределах 10.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-Тогда не будем медлить. Именно сейчас открывается портал времени между реальным и волшебным миром. Но вот незадача. Нам нужно ввести код, чтобы временной портал открылся. Но со временем некоторые цифры кода стёрлись. Восстановите его.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- Каких цифр не хватает?1…3 </w:t>
      </w:r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4….</w:t>
      </w:r>
      <w:proofErr w:type="gram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6 ..5.. 6…8 ..7..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Дети выкладывают магнитные цифры на магнитной доске.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-Ребята, какие вы молодцы! Портал заработал.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4. Зрительная гимнастика.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Побыстрее выходим в круг!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Ты мой друг и я твой друг.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Друг на друга оглянулись (глазами)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Обнялись и улыбнулись.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Вниз глаза мы опустили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Землю нашу проводили.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Глазки вверх, смелей вперёд.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 волшебный мир портал ведёт.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Зажмурили глаза. Начинаем отсчёт от 1 до 10 и обратно.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-Открыли глаза. Вот мы и прибыли в школу волшебных наук. Чтобы стать похожими на волшебников, преобразимся в них. Наденьте головные уборы, которые носят волшебники.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Топ- топ! Хлоп – хлоп!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Вокруг себя повернись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 маленьких волшебников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Скорее превратись!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-Вот теперь мы настоящие волшебники.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-Ребята, в волшебной школе есть свои правила поведения. Давайте вспомним их.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5. Правила поведения и безопасности при проведении опытов.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1. нельзя ничего пробовать на вкус;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2. нюхать осторожно, направляя воздух ладошкой;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3. будь осторожен с колючими предметами. Не играй с ними.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6. Игра «Притягивает – не притягивает»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 (с мячом).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-Ребята, давайте поиграем в игру. Я буду называть предмет, а вы ловите — если магнит его притягивает и прячьте руки — если магнит не притягивает.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8. Д/и «Четвёртый – лишний»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-Ребята, а теперь мы поиграем в игру «Четвёртый лишний». Зачеркните лишний предмет. Что здесь лишнее и </w:t>
      </w:r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почему?(</w:t>
      </w:r>
      <w:proofErr w:type="gram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ответы детей)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9.Игра-опыт «Не замочив рук»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Действует ли магнит через другие материалы?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-А сейчас отправляемся в лабораторию волшебников. Работаем в паре.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-Слушайте следующее задание. Как достать скрепку, не замочив рук?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-У вас на столах стаканы с водой.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-Что надо сначала сделать?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бросить скрепку в стакан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-Что потом? (</w:t>
      </w:r>
      <w:proofErr w:type="gramStart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 xml:space="preserve"> затем надо вести магнит по внешней стенке стакана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Расскажите, что вы сделали и что получили.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Скрепка следует за движением магнита вверх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-Что же двигало скрепку?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Магнитная сила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-Какой можно сделать вывод: проходят ли магнитные силы через стекло?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Магнитные силы проходят через стекло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9. Игра «Рыбалка»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-А через воду магнитные силы пройдут? Сейчас мы это проверим. Мы будем ловить рыбок без удочки, только с помощью нашего магнита. Проведите магнитом над водой. Приступайте.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Дети по очереди проводят магнитом над водой, железные рыбки, находящиеся на дне, притягиваются к магниту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-Расскажите, что вы делали и что у вас получилось.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 xml:space="preserve">(Я провел над водой магнитом, и рыбка, лежащая в воде, </w:t>
      </w:r>
      <w:proofErr w:type="spellStart"/>
      <w:proofErr w:type="gramStart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притянулась,примагнитилась</w:t>
      </w:r>
      <w:proofErr w:type="spellEnd"/>
      <w:proofErr w:type="gramEnd"/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).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- 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Значит, магнитные силы проходят через воду.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10. Игра-опыт «Гонки».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-Следующий фокус и состоит в том, чтобы устроить гонки. Но у вас необычные трассы. На что они похожи?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на геометрические фигуры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-На какую фигуру похожа твоя трасса?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ответы детей)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-Максим, расскажи, что мы будем делать?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Я положу машинку на лист картона, магнит под картон. Буду двигать машинку по нарисованным дорожкам)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Приступайте к проведению опыта.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Расскажите, что вы сделали и что получили.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(Машины двигаются)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-А почему?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Внизу у машины тоже есть магнит. Магнит притягивает магнит.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-Что двигает машины? 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магнитная сила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-Правильно, магнитные силы оказывают своё волшебное действие.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-Какой мы можем сделать вывод? Магнитная сила проходит через картон.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-Магниты могут действовать через бумагу, поэтому их используют, </w:t>
      </w:r>
      <w:proofErr w:type="gram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например</w:t>
      </w:r>
      <w:proofErr w:type="gram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 для того, чтобы прикреплять записки к металлической дверце холодильника.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-Какой же вывод можно сделать, через какие материалы и вещества проходит магнитная сила?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(</w:t>
      </w: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Магнитная сила проходит через стекло, воду и картон</w:t>
      </w: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).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-Правильно, магнитная сила проходит через разные материалы и вещества.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11. А нам пора возвращаться домой.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Встаньте в круг.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А теперь пора прощаться,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В детский сад нам возвращаться.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Ребята быстро по местам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Перемещению старт дан.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-Закрыли глаза. Считаем в обратном порядке. Открыли глаза, вот мы и превратились обратно в детей.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12. Итог занятия.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-Где вы были?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-С каким волшебным камнем вы познакомились?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-С какими свойствами магнитов вы познакомились?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-Магнит притягивает железные предметы.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-Магнитные силы проходят через разные материалы.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-Ребята, понравилось вам наше путешествие в школе волшебных наук?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- Подскажите мне, где в нашей группе мы можем встретиться с магнитом, где мы можем увидеть его волшебные свойства?</w:t>
      </w:r>
    </w:p>
    <w:p w:rsidR="00FE47B3" w:rsidRPr="00FE47B3" w:rsidRDefault="00FE47B3" w:rsidP="00FE47B3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(Магнитная азбука и цифры, магнитная доска, магнитный конструктор, магнитные шашки, магниты-держатели в уголке природы).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- Ребята, вы хорошо сегодня поработали, многое узнали о магните и стали настоящими волшебниками.</w:t>
      </w:r>
    </w:p>
    <w:p w:rsidR="00FE47B3" w:rsidRPr="00FE47B3" w:rsidRDefault="00FE47B3" w:rsidP="00FE47B3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А волшебники за ваши старания прислали вам подарок-диск с мультфильмом «</w:t>
      </w:r>
      <w:proofErr w:type="spellStart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>Лунтик</w:t>
      </w:r>
      <w:proofErr w:type="spellEnd"/>
      <w:r w:rsidRPr="00FE47B3">
        <w:rPr>
          <w:rFonts w:ascii="inherit" w:eastAsia="Times New Roman" w:hAnsi="inherit" w:cs="Arial"/>
          <w:sz w:val="27"/>
          <w:szCs w:val="27"/>
          <w:lang w:eastAsia="ru-RU"/>
        </w:rPr>
        <w:t xml:space="preserve"> и его друзья» о магните. Я приглашаю вас на просмотр мультфильма.</w:t>
      </w:r>
    </w:p>
    <w:p w:rsidR="00E15C86" w:rsidRPr="00FE47B3" w:rsidRDefault="00E15C86"/>
    <w:sectPr w:rsidR="00E15C86" w:rsidRPr="00FE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C0"/>
    <w:rsid w:val="00132EB9"/>
    <w:rsid w:val="009D11C0"/>
    <w:rsid w:val="00E15C86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13117-7315-47A0-A761-C4BF730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2014-12-13T11:02:00Z</dcterms:created>
  <dcterms:modified xsi:type="dcterms:W3CDTF">2014-12-13T11:07:00Z</dcterms:modified>
</cp:coreProperties>
</file>