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1" w:rsidRPr="0005566A" w:rsidRDefault="0005566A" w:rsidP="0005566A">
      <w:pPr>
        <w:jc w:val="center"/>
        <w:rPr>
          <w:rFonts w:ascii="Times New Roman" w:hAnsi="Times New Roman" w:cs="Times New Roman"/>
          <w:sz w:val="36"/>
          <w:szCs w:val="36"/>
        </w:rPr>
      </w:pPr>
      <w:r w:rsidRPr="0005566A">
        <w:rPr>
          <w:rFonts w:ascii="Times New Roman" w:hAnsi="Times New Roman" w:cs="Times New Roman"/>
          <w:sz w:val="36"/>
          <w:szCs w:val="36"/>
        </w:rPr>
        <w:t>Самообразование</w:t>
      </w:r>
    </w:p>
    <w:p w:rsidR="0005566A" w:rsidRDefault="0005566A">
      <w:pPr>
        <w:rPr>
          <w:rFonts w:ascii="Times New Roman" w:hAnsi="Times New Roman" w:cs="Times New Roman"/>
          <w:i/>
          <w:sz w:val="28"/>
          <w:szCs w:val="28"/>
        </w:rPr>
      </w:pPr>
      <w:r w:rsidRPr="0005566A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566A">
        <w:rPr>
          <w:rFonts w:ascii="Times New Roman" w:hAnsi="Times New Roman" w:cs="Times New Roman"/>
          <w:i/>
          <w:sz w:val="28"/>
          <w:szCs w:val="28"/>
        </w:rPr>
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566A" w:rsidRDefault="0005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Углубить и систематизировать знания о формировании творческих навыков во всех видах музыкальной деятельности,</w:t>
      </w:r>
      <w:r w:rsidR="00346B7F">
        <w:rPr>
          <w:rFonts w:ascii="Times New Roman" w:hAnsi="Times New Roman" w:cs="Times New Roman"/>
          <w:sz w:val="28"/>
          <w:szCs w:val="28"/>
        </w:rPr>
        <w:t xml:space="preserve"> развитии положительной эмоциональной отзывчивости на музыку.</w:t>
      </w:r>
    </w:p>
    <w:p w:rsidR="00346B7F" w:rsidRDefault="00346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346B7F" w:rsidRDefault="00346B7F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издание «Музыкальный руководитель».</w:t>
      </w:r>
    </w:p>
    <w:p w:rsidR="00346B7F" w:rsidRDefault="00346B7F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для детей старшего дошкольного возраста «Звук – волшебник», Т.Н. Девятова, </w:t>
      </w:r>
      <w:r w:rsidR="0065017C">
        <w:rPr>
          <w:rFonts w:ascii="Times New Roman" w:hAnsi="Times New Roman" w:cs="Times New Roman"/>
          <w:sz w:val="28"/>
          <w:szCs w:val="28"/>
        </w:rPr>
        <w:t>2006 г.</w:t>
      </w:r>
    </w:p>
    <w:p w:rsidR="00346B7F" w:rsidRDefault="00346B7F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сундучок» (приложению к журналу «Обруч»)</w:t>
      </w:r>
      <w:r w:rsidR="008E638E">
        <w:rPr>
          <w:rFonts w:ascii="Times New Roman" w:hAnsi="Times New Roman" w:cs="Times New Roman"/>
          <w:sz w:val="28"/>
          <w:szCs w:val="28"/>
        </w:rPr>
        <w:t>, Москва, 2012 г.</w:t>
      </w:r>
    </w:p>
    <w:p w:rsidR="008E638E" w:rsidRDefault="008E638E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«Игры, аттракционы, сюрпризы» (приложение к программе по музыкальному воспитанию «Ладушки»), издательство «Композитор», Санкт-Петербург, 2003 г.</w:t>
      </w:r>
      <w:proofErr w:type="gramEnd"/>
    </w:p>
    <w:p w:rsidR="008E638E" w:rsidRPr="008E638E" w:rsidRDefault="008E638E" w:rsidP="008E63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 Г. Л. Ребенок в музыке, музыка в ребенке (Дошкольное воспитание.1992. - № 7,8)</w:t>
      </w:r>
    </w:p>
    <w:p w:rsidR="008E638E" w:rsidRPr="008E638E" w:rsidRDefault="008E638E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Музыкальное воспитание в детском саду - М. Просвещение, 1994</w:t>
      </w:r>
    </w:p>
    <w:p w:rsidR="008E638E" w:rsidRPr="008E638E" w:rsidRDefault="008E638E" w:rsidP="008E63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Г.П. Эстетическое воспитание и развитие творческой активности детей старшего возраста: методические рекомендации для педагогов, воспитателей и музыкальных руководителей.</w:t>
      </w:r>
    </w:p>
    <w:p w:rsidR="008E638E" w:rsidRPr="008E638E" w:rsidRDefault="008E638E" w:rsidP="0034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Кононова Н.Г. Обучение дошкольников игре на детских музыкальных инструментах: Кн. для </w:t>
      </w:r>
      <w:proofErr w:type="spell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муз. </w:t>
      </w:r>
      <w:proofErr w:type="spell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/с. – М.: Просвещение, 1990</w:t>
      </w:r>
    </w:p>
    <w:p w:rsidR="008E638E" w:rsidRPr="008E638E" w:rsidRDefault="008E638E" w:rsidP="008E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 Развитие музыкальных способностей детей. Популярное пособие для родителей и педагогов. – Ярославль: Академия развития, 1997.</w:t>
      </w:r>
    </w:p>
    <w:p w:rsidR="008E638E" w:rsidRPr="008E638E" w:rsidRDefault="008E638E" w:rsidP="008E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Г.П. Эстетическое воспитание и развитие творческой активности детей старшего дошкольного возраста. Метод</w:t>
      </w:r>
      <w:proofErr w:type="gram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екомендации. – М., АРКТИ, 2002.</w:t>
      </w:r>
    </w:p>
    <w:p w:rsidR="008E638E" w:rsidRDefault="008E638E" w:rsidP="008E6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8E" w:rsidRDefault="008E638E" w:rsidP="008E6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8E" w:rsidRDefault="008E638E" w:rsidP="008E6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8E" w:rsidRDefault="008E638E" w:rsidP="008E638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6095"/>
        <w:gridCol w:w="3261"/>
      </w:tblGrid>
      <w:tr w:rsidR="008E638E" w:rsidTr="001D5855">
        <w:tc>
          <w:tcPr>
            <w:tcW w:w="15276" w:type="dxa"/>
            <w:gridSpan w:val="4"/>
            <w:vAlign w:val="center"/>
          </w:tcPr>
          <w:p w:rsidR="00A64926" w:rsidRDefault="008E638E" w:rsidP="00A6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2009-2010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="00197D5F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E638E" w:rsidRPr="00197D5F" w:rsidRDefault="00197D5F" w:rsidP="00A6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6492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детей эстетического вкуса и р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эмоциональной отзывчивости на музыку»</w:t>
            </w:r>
          </w:p>
        </w:tc>
      </w:tr>
      <w:tr w:rsidR="008E638E" w:rsidTr="001D5855">
        <w:tc>
          <w:tcPr>
            <w:tcW w:w="1242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8E638E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Default="00197D5F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8E638E" w:rsidRDefault="00197D5F" w:rsidP="00766D39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эмоциональной сферы</w:t>
            </w:r>
            <w:r w:rsidR="00766D39">
              <w:rPr>
                <w:rFonts w:ascii="Times New Roman" w:hAnsi="Times New Roman" w:cs="Times New Roman"/>
                <w:sz w:val="28"/>
                <w:szCs w:val="28"/>
              </w:rPr>
              <w:t>» - информационно аналитическая деятельность.</w:t>
            </w:r>
          </w:p>
          <w:p w:rsidR="00766D39" w:rsidRDefault="00766D39" w:rsidP="00766D39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8E638E" w:rsidRPr="00766D39" w:rsidRDefault="00766D39" w:rsidP="00766D39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</w:t>
            </w:r>
            <w:r w:rsidR="004E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76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</w:t>
            </w:r>
            <w:r w:rsidR="004E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6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«Эмоциональное развитие дошкольников» /Под редакцией А.Д. Кошелевой/ - Москва, 1985 г; </w:t>
            </w:r>
            <w:proofErr w:type="spellStart"/>
            <w:r w:rsidRPr="0076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Гаспарова</w:t>
            </w:r>
            <w:proofErr w:type="spellEnd"/>
            <w:r w:rsidRPr="0076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«Эмоции ребенка раннего возраста в игре» журнал Дошкольное воспитание. – 2001 – № 10.</w:t>
            </w:r>
          </w:p>
          <w:p w:rsidR="00766D39" w:rsidRDefault="007C6F2B" w:rsidP="00766D39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3261" w:type="dxa"/>
          </w:tcPr>
          <w:p w:rsidR="008E638E" w:rsidRDefault="00766D39" w:rsidP="00766D39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C6F2B" w:rsidRDefault="007C6F2B" w:rsidP="00766D39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8E638E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Default="007C6F2B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8E638E" w:rsidRDefault="007C6F2B" w:rsidP="007C6F2B">
            <w:pPr>
              <w:pStyle w:val="a3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«Становления музыкальности на разных возрастных этапах дошкольного детства» - информационно аналитическая деятельность.</w:t>
            </w:r>
          </w:p>
        </w:tc>
        <w:tc>
          <w:tcPr>
            <w:tcW w:w="6095" w:type="dxa"/>
          </w:tcPr>
          <w:p w:rsidR="008E638E" w:rsidRDefault="007C6F2B" w:rsidP="004E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275A" w:rsidRPr="00C727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7275A" w:rsidRPr="00C7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«Одаренный ребенок» /под ред. О.М. Дьяченко </w:t>
            </w:r>
            <w:r w:rsidR="00C7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7275A" w:rsidRPr="00C7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C7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r w:rsidR="00C7275A" w:rsidRPr="00C72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1997 г.</w:t>
            </w:r>
          </w:p>
        </w:tc>
        <w:tc>
          <w:tcPr>
            <w:tcW w:w="3261" w:type="dxa"/>
          </w:tcPr>
          <w:p w:rsidR="00C7275A" w:rsidRDefault="00C7275A" w:rsidP="00C7275A">
            <w:pPr>
              <w:pStyle w:val="a3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8E638E" w:rsidRDefault="008E638E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38E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Default="00C7275A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«Эмоции ребенка через виды музыкальной деятельности».</w:t>
            </w:r>
          </w:p>
        </w:tc>
        <w:tc>
          <w:tcPr>
            <w:tcW w:w="6095" w:type="dxa"/>
          </w:tcPr>
          <w:p w:rsidR="008E638E" w:rsidRDefault="00C7275A" w:rsidP="000A50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конспект по теме для родителей.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литературу: статья из опыта работы  </w:t>
            </w:r>
            <w:proofErr w:type="spellStart"/>
            <w:r w:rsidR="004E0E8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4E0E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E0E89">
              <w:rPr>
                <w:rFonts w:ascii="Times New Roman" w:hAnsi="Times New Roman" w:cs="Times New Roman"/>
                <w:sz w:val="28"/>
                <w:szCs w:val="28"/>
              </w:rPr>
              <w:t>ук-ля</w:t>
            </w:r>
            <w:proofErr w:type="spellEnd"/>
            <w:r w:rsidR="004E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.В. Герасим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 xml:space="preserve"> 1 кв.категории, г. Озерск, 2011 г.</w:t>
            </w:r>
          </w:p>
        </w:tc>
        <w:tc>
          <w:tcPr>
            <w:tcW w:w="3261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родителей (беседы с родителями в вечернее время в подготовительных, старших группах).</w:t>
            </w:r>
          </w:p>
        </w:tc>
      </w:tr>
      <w:tr w:rsidR="008E638E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Default="00C7275A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дошкольника посредством музыки»</w:t>
            </w:r>
          </w:p>
        </w:tc>
        <w:tc>
          <w:tcPr>
            <w:tcW w:w="6095" w:type="dxa"/>
          </w:tcPr>
          <w:p w:rsidR="008E638E" w:rsidRDefault="00C7275A" w:rsidP="004E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Статья 1. «Сущность и пути формирования»; статья 2. «Условия организации и педагогического руководства». Журнал «Дошкольное воспитание, № 2, 2011 г.</w:t>
            </w:r>
          </w:p>
        </w:tc>
        <w:tc>
          <w:tcPr>
            <w:tcW w:w="3261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педагогическом совещании.</w:t>
            </w:r>
          </w:p>
        </w:tc>
      </w:tr>
      <w:tr w:rsidR="008E638E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Default="00C7275A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– привет!» (сценарий праздника)</w:t>
            </w:r>
          </w:p>
        </w:tc>
        <w:tc>
          <w:tcPr>
            <w:tcW w:w="6095" w:type="dxa"/>
          </w:tcPr>
          <w:p w:rsidR="008E638E" w:rsidRDefault="00A64926" w:rsidP="004E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сценари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– привет!»</w:t>
            </w:r>
          </w:p>
        </w:tc>
      </w:tr>
      <w:tr w:rsidR="008E638E" w:rsidTr="00FC06A0">
        <w:trPr>
          <w:cantSplit/>
          <w:trHeight w:val="1412"/>
        </w:trPr>
        <w:tc>
          <w:tcPr>
            <w:tcW w:w="1242" w:type="dxa"/>
            <w:textDirection w:val="btLr"/>
            <w:vAlign w:val="center"/>
          </w:tcPr>
          <w:p w:rsidR="008E638E" w:rsidRDefault="00A64926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анкету, провести анкетирование.</w:t>
            </w:r>
          </w:p>
        </w:tc>
        <w:tc>
          <w:tcPr>
            <w:tcW w:w="3261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 анкетирования родителей.</w:t>
            </w:r>
          </w:p>
        </w:tc>
      </w:tr>
      <w:tr w:rsidR="00A64926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A64926" w:rsidRDefault="00A64926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детского сада и семьи»</w:t>
            </w:r>
          </w:p>
        </w:tc>
        <w:tc>
          <w:tcPr>
            <w:tcW w:w="6095" w:type="dxa"/>
          </w:tcPr>
          <w:p w:rsidR="00A64926" w:rsidRPr="00A64926" w:rsidRDefault="00A64926" w:rsidP="00A64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4E0E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6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Л. Чувство успеха. Дошкольное воспитание 2001- №5 стр. 49; </w:t>
            </w:r>
            <w:proofErr w:type="spellStart"/>
            <w:r w:rsidRPr="00A6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A6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Т.О. взаимодействие дошкольного образовательного учреждения с семьей на основе единой программы для родителей и воспитателей. Из детства - в отрочество. 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воспитание, 2000 № 3 стр. 87-91. Конспектирование.</w:t>
            </w:r>
          </w:p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родителей, выступление на родительском собрании.</w:t>
            </w:r>
          </w:p>
        </w:tc>
      </w:tr>
      <w:tr w:rsidR="00A64926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A64926" w:rsidRDefault="00A64926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4A765A" w:rsidRDefault="00A64926" w:rsidP="004A765A">
            <w:pPr>
              <w:pStyle w:val="a3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как средство эстетического воспитания дошкольника»</w:t>
            </w:r>
          </w:p>
          <w:p w:rsidR="004A765A" w:rsidRPr="004A765A" w:rsidRDefault="004A765A" w:rsidP="004A765A">
            <w:pPr>
              <w:pStyle w:val="a3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Феи Красоты» (сценарий праздника)</w:t>
            </w:r>
          </w:p>
          <w:p w:rsidR="004A765A" w:rsidRDefault="004A765A" w:rsidP="004A765A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E0E89" w:rsidRPr="004A765A" w:rsidRDefault="004E0E89" w:rsidP="004A765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65A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proofErr w:type="spellStart"/>
            <w:r w:rsidRPr="004A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Праслова</w:t>
            </w:r>
            <w:proofErr w:type="spellEnd"/>
            <w:r w:rsidRPr="004A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Теория и методика музыкального образования детей дошкольного возраста. Санкт – Петербург</w:t>
            </w:r>
            <w:r w:rsidR="00EB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Детство – Пресс, 2005.</w:t>
            </w:r>
            <w:r w:rsidR="004A765A" w:rsidRPr="004A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конспект.</w:t>
            </w:r>
          </w:p>
          <w:p w:rsidR="004A765A" w:rsidRPr="004A765A" w:rsidRDefault="004A765A" w:rsidP="004A765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сценарий «В гостях у Феи красоты» (музыкально-эстетическое воспитание)</w:t>
            </w:r>
            <w:r w:rsidR="001D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926" w:rsidRDefault="00A64926" w:rsidP="00A649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64926" w:rsidRDefault="004A765A" w:rsidP="004A765A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для педагогического совещания.</w:t>
            </w:r>
          </w:p>
          <w:p w:rsidR="004A765A" w:rsidRDefault="004A765A" w:rsidP="004A765A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гостях у Феи красоты».</w:t>
            </w:r>
          </w:p>
        </w:tc>
      </w:tr>
      <w:tr w:rsidR="004A765A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4A765A" w:rsidRDefault="004A765A" w:rsidP="001D58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4A765A" w:rsidRDefault="004A765A" w:rsidP="004A765A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 (сценарий выпускного праздника)</w:t>
            </w:r>
          </w:p>
          <w:p w:rsidR="001D5855" w:rsidRPr="004A765A" w:rsidRDefault="001D5855" w:rsidP="004A765A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4A765A" w:rsidRDefault="004A765A" w:rsidP="004A765A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с детьми подготовительных групп музыкальный художественный фильм «Приключения Буратино», поговорить о его содержании. Разработать на основе данного фильма сценарий выпускного праздника.</w:t>
            </w:r>
          </w:p>
          <w:p w:rsidR="001D5855" w:rsidRPr="004A765A" w:rsidRDefault="001D5855" w:rsidP="004A765A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4A765A" w:rsidRDefault="004A765A" w:rsidP="004A765A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праздник «Путешествие в страну Знаний»</w:t>
            </w:r>
            <w:r w:rsidR="001D5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855" w:rsidRPr="004A765A" w:rsidRDefault="001D5855" w:rsidP="004A765A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</w:tbl>
    <w:p w:rsidR="008E638E" w:rsidRDefault="008E638E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5855" w:rsidRDefault="001D5855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4961"/>
        <w:gridCol w:w="4253"/>
      </w:tblGrid>
      <w:tr w:rsidR="001D5855" w:rsidTr="0065017C">
        <w:tc>
          <w:tcPr>
            <w:tcW w:w="15134" w:type="dxa"/>
            <w:gridSpan w:val="4"/>
            <w:vAlign w:val="center"/>
          </w:tcPr>
          <w:p w:rsidR="001D5855" w:rsidRDefault="001D5855" w:rsidP="00A230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C920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C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D5855" w:rsidRPr="00197D5F" w:rsidRDefault="001D5855" w:rsidP="00726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эмоциональной отзывчивости</w:t>
            </w:r>
            <w:r w:rsidR="00726681">
              <w:rPr>
                <w:rFonts w:ascii="Times New Roman" w:hAnsi="Times New Roman" w:cs="Times New Roman"/>
                <w:b/>
                <w:sz w:val="28"/>
                <w:szCs w:val="28"/>
              </w:rPr>
              <w:t>, формирование творческой группы для кружковой деятельности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D5855" w:rsidTr="0065017C">
        <w:tc>
          <w:tcPr>
            <w:tcW w:w="1242" w:type="dxa"/>
            <w:vAlign w:val="center"/>
          </w:tcPr>
          <w:p w:rsidR="001D5855" w:rsidRPr="00197D5F" w:rsidRDefault="001D5855" w:rsidP="00A2309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vAlign w:val="center"/>
          </w:tcPr>
          <w:p w:rsidR="001D5855" w:rsidRPr="00197D5F" w:rsidRDefault="001D5855" w:rsidP="00A2309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961" w:type="dxa"/>
            <w:vAlign w:val="center"/>
          </w:tcPr>
          <w:p w:rsidR="001D5855" w:rsidRPr="00197D5F" w:rsidRDefault="001D5855" w:rsidP="00A2309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4253" w:type="dxa"/>
            <w:vAlign w:val="center"/>
          </w:tcPr>
          <w:p w:rsidR="001D5855" w:rsidRPr="00197D5F" w:rsidRDefault="001D5855" w:rsidP="00A2309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1D5855" w:rsidRPr="00C92091" w:rsidRDefault="00C92091" w:rsidP="00C92091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78F8">
              <w:rPr>
                <w:rFonts w:ascii="Times New Roman" w:hAnsi="Times New Roman" w:cs="Times New Roman"/>
                <w:sz w:val="28"/>
                <w:szCs w:val="28"/>
              </w:rPr>
              <w:t>«Музыкально-эстетическое воспитание в ДОУ»</w:t>
            </w:r>
          </w:p>
          <w:p w:rsidR="001D5855" w:rsidRPr="00E578F8" w:rsidRDefault="00E578F8" w:rsidP="00E578F8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5855" w:rsidRPr="00E578F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4961" w:type="dxa"/>
          </w:tcPr>
          <w:p w:rsidR="001D5855" w:rsidRPr="00E578F8" w:rsidRDefault="00E578F8" w:rsidP="00E578F8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конспект, подобрать литературу, изучить</w:t>
            </w:r>
            <w:r w:rsidR="001D5855"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5855" w:rsidRPr="00022AD5" w:rsidRDefault="00022AD5" w:rsidP="00022A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5855" w:rsidRPr="00022AD5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4253" w:type="dxa"/>
          </w:tcPr>
          <w:p w:rsidR="001D5855" w:rsidRPr="00022AD5" w:rsidRDefault="00E578F8" w:rsidP="00B67861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Выступление на Круглом столе, ИПКРО, г. Иркутск</w:t>
            </w:r>
          </w:p>
          <w:p w:rsidR="001D5855" w:rsidRPr="00022AD5" w:rsidRDefault="001D5855" w:rsidP="00B67861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1D5855" w:rsidTr="0065017C">
        <w:trPr>
          <w:cantSplit/>
          <w:trHeight w:val="2691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1D5855" w:rsidRDefault="00022AD5" w:rsidP="00B67861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деятельность в ДОУ»</w:t>
            </w:r>
          </w:p>
          <w:p w:rsidR="00E54BF1" w:rsidRDefault="00E54BF1" w:rsidP="00B67861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Руси» - (сценарий праздника в подготовительных группах), «Осенний бал» - (сценарий для старших групп)</w:t>
            </w:r>
          </w:p>
          <w:p w:rsidR="00E54BF1" w:rsidRPr="00022AD5" w:rsidRDefault="00E54BF1" w:rsidP="002607F6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5855" w:rsidRDefault="001D5855" w:rsidP="00B67861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 w:rsidRPr="00C727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дошкольного образования «От рождения до школы» под редакцией</w:t>
            </w:r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 </w:t>
            </w:r>
            <w:proofErr w:type="spellStart"/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Т.С. Комаровой, М.А. Василь</w:t>
            </w:r>
            <w:r w:rsidR="00CF5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евой. Создать папку-передвижку </w:t>
            </w:r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родителей. Образовательная область «Музыка»</w:t>
            </w:r>
          </w:p>
          <w:p w:rsidR="00E54BF1" w:rsidRDefault="00E54BF1" w:rsidP="00B67861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сценарии к осенним утренникам для старших и подготовительных групп.</w:t>
            </w:r>
          </w:p>
          <w:p w:rsidR="00E54BF1" w:rsidRDefault="00E54BF1" w:rsidP="002607F6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5855" w:rsidRDefault="00E54BF1" w:rsidP="00B67861">
            <w:pPr>
              <w:pStyle w:val="a3"/>
              <w:numPr>
                <w:ilvl w:val="0"/>
                <w:numId w:val="17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54BF1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подготовительных, старших групп.</w:t>
            </w:r>
          </w:p>
          <w:p w:rsidR="00E54BF1" w:rsidRPr="00E54BF1" w:rsidRDefault="00E54BF1" w:rsidP="00B67861">
            <w:pPr>
              <w:pStyle w:val="a3"/>
              <w:numPr>
                <w:ilvl w:val="0"/>
                <w:numId w:val="17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Руси», «Осенний бал».</w:t>
            </w:r>
          </w:p>
          <w:p w:rsidR="001D5855" w:rsidRDefault="001D5855" w:rsidP="002607F6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56" w:rsidTr="0065017C">
        <w:trPr>
          <w:cantSplit/>
          <w:trHeight w:val="2754"/>
        </w:trPr>
        <w:tc>
          <w:tcPr>
            <w:tcW w:w="1242" w:type="dxa"/>
            <w:textDirection w:val="btLr"/>
            <w:vAlign w:val="center"/>
          </w:tcPr>
          <w:p w:rsidR="00980E56" w:rsidRDefault="00980E56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80E56" w:rsidRDefault="00980E56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980E56" w:rsidRDefault="00980E56" w:rsidP="00B6786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на тему: «Музыкальные потребности детей».</w:t>
            </w:r>
          </w:p>
          <w:p w:rsidR="00980E56" w:rsidRDefault="00980E56" w:rsidP="00B6786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для детей старшего дошкольного возраста «Звук-волшебник» Т.Н. Девятовой.</w:t>
            </w:r>
          </w:p>
          <w:p w:rsidR="00980E56" w:rsidRPr="002607F6" w:rsidRDefault="00980E56" w:rsidP="002607F6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80E56" w:rsidRDefault="00980E56" w:rsidP="00B6786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анкету, провести анкетирование.</w:t>
            </w:r>
          </w:p>
          <w:p w:rsidR="00980E56" w:rsidRDefault="00980E56" w:rsidP="00B6786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программу, сформировать творческую группу для кружковой деятельности.</w:t>
            </w:r>
          </w:p>
        </w:tc>
        <w:tc>
          <w:tcPr>
            <w:tcW w:w="4253" w:type="dxa"/>
          </w:tcPr>
          <w:p w:rsidR="00980E56" w:rsidRDefault="00980E56" w:rsidP="00B6786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 анкетирования среди воспитателей.</w:t>
            </w:r>
          </w:p>
          <w:p w:rsidR="00980E56" w:rsidRDefault="00980E56" w:rsidP="00B6786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кружка «Звук-волшебник»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678" w:type="dxa"/>
          </w:tcPr>
          <w:p w:rsidR="00A5205A" w:rsidRDefault="00A5205A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08ED">
              <w:rPr>
                <w:rFonts w:ascii="Times New Roman" w:hAnsi="Times New Roman" w:cs="Times New Roman"/>
                <w:sz w:val="28"/>
                <w:szCs w:val="28"/>
              </w:rPr>
              <w:t>Условия для воспитания эмоциональной отзывчивости»</w:t>
            </w:r>
          </w:p>
          <w:p w:rsidR="001D5855" w:rsidRDefault="00A5205A" w:rsidP="00036BA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036BAA">
              <w:rPr>
                <w:rFonts w:ascii="Times New Roman" w:hAnsi="Times New Roman" w:cs="Times New Roman"/>
                <w:sz w:val="28"/>
                <w:szCs w:val="28"/>
              </w:rPr>
              <w:t>Какую музыку нужно слушать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консультация для родителей.</w:t>
            </w:r>
            <w:r w:rsidR="001D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D5855" w:rsidRDefault="00A5205A" w:rsidP="001D5855">
            <w:pPr>
              <w:pStyle w:val="a3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08ED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53571A" w:rsidRPr="00F87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эстетического воспитания детей от 2 до 7 лет “Красота. Радость. Творчество” – авторы Т. С. Комарова, А. В. Антонова, М. Б. </w:t>
            </w:r>
            <w:proofErr w:type="spellStart"/>
            <w:r w:rsidR="0053571A" w:rsidRPr="00F8775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Написать сообщение по теме.</w:t>
            </w:r>
          </w:p>
          <w:p w:rsidR="00A5205A" w:rsidRDefault="00A5205A" w:rsidP="00036BA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36BA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папку-передвижку, подобрать литературу.</w:t>
            </w:r>
          </w:p>
        </w:tc>
        <w:tc>
          <w:tcPr>
            <w:tcW w:w="4253" w:type="dxa"/>
          </w:tcPr>
          <w:p w:rsidR="001D5855" w:rsidRDefault="00A5205A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1.Выступление с теоретическим сообщением на педагогическом совещании.</w:t>
            </w:r>
          </w:p>
          <w:p w:rsidR="00036BAA" w:rsidRDefault="00036BAA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 старшего дошкольного возраста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726681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D585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678" w:type="dxa"/>
          </w:tcPr>
          <w:p w:rsidR="001D5855" w:rsidRDefault="00036BAA" w:rsidP="001D5855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для кружковой деятельности</w:t>
            </w:r>
          </w:p>
        </w:tc>
        <w:tc>
          <w:tcPr>
            <w:tcW w:w="4961" w:type="dxa"/>
          </w:tcPr>
          <w:p w:rsidR="001D5855" w:rsidRDefault="00036BAA" w:rsidP="00036BA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комплексно-тематическое планирование для</w:t>
            </w:r>
            <w:r w:rsidR="00726681">
              <w:rPr>
                <w:rFonts w:ascii="Times New Roman" w:hAnsi="Times New Roman" w:cs="Times New Roman"/>
                <w:sz w:val="28"/>
                <w:szCs w:val="28"/>
              </w:rPr>
              <w:t xml:space="preserve"> кружковой работы.</w:t>
            </w:r>
          </w:p>
        </w:tc>
        <w:tc>
          <w:tcPr>
            <w:tcW w:w="4253" w:type="dxa"/>
          </w:tcPr>
          <w:p w:rsidR="001D5855" w:rsidRDefault="00726681" w:rsidP="001D5855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1-й год обучения. Кружок «Звук-волшебник».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1D5855" w:rsidRDefault="00726681" w:rsidP="00B6786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для кружковой деятельности</w:t>
            </w:r>
          </w:p>
          <w:p w:rsidR="00726681" w:rsidRDefault="00586F27" w:rsidP="00B6786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воспитателя в музыкальном воспитании на занятиях и в самостоятельной деятельности» - консультация для воспитателей.</w:t>
            </w:r>
          </w:p>
        </w:tc>
        <w:tc>
          <w:tcPr>
            <w:tcW w:w="4961" w:type="dxa"/>
          </w:tcPr>
          <w:p w:rsidR="001D5855" w:rsidRDefault="00726681" w:rsidP="00B678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комплексно-тематическое планирование для кружковой работы.</w:t>
            </w:r>
          </w:p>
          <w:p w:rsidR="00586F27" w:rsidRDefault="00586F27" w:rsidP="00B678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публикации, используя интернет-ресурсы, решить вопрос по теме на форуме коллег.</w:t>
            </w:r>
            <w:r w:rsidR="00CA4B3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конспект.</w:t>
            </w:r>
          </w:p>
        </w:tc>
        <w:tc>
          <w:tcPr>
            <w:tcW w:w="4253" w:type="dxa"/>
          </w:tcPr>
          <w:p w:rsidR="001D5855" w:rsidRDefault="00726681" w:rsidP="00B678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2-й год обучения. Кружок «Звук-волшебник».</w:t>
            </w:r>
          </w:p>
          <w:p w:rsidR="00CA4B35" w:rsidRDefault="00CA4B35" w:rsidP="00B678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совещании с теоретическим сообщением по изученной теме.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1D5855" w:rsidRDefault="00CA4B35" w:rsidP="001D5855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детей, занятых в кружке «Звук-волшебник» на два года обучения.</w:t>
            </w:r>
          </w:p>
        </w:tc>
        <w:tc>
          <w:tcPr>
            <w:tcW w:w="4961" w:type="dxa"/>
          </w:tcPr>
          <w:p w:rsidR="001D5855" w:rsidRDefault="00CA4B35" w:rsidP="00CA4B35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критерии развития детей в кружковой деятельности, выработать тестовые задания.</w:t>
            </w:r>
          </w:p>
        </w:tc>
        <w:tc>
          <w:tcPr>
            <w:tcW w:w="4253" w:type="dxa"/>
          </w:tcPr>
          <w:p w:rsidR="001D5855" w:rsidRPr="00CA4B35" w:rsidRDefault="00CA4B35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дополнительного развития детей, тестовые задания для определения его уровня.</w:t>
            </w:r>
          </w:p>
        </w:tc>
      </w:tr>
      <w:tr w:rsidR="001D5855" w:rsidTr="0065017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1D5855" w:rsidRDefault="001D5855" w:rsidP="00A230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1D5855" w:rsidRDefault="006C2959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«Развитие музыкальных способностей и интеграция образовательных областей в соответствии с ФГТ»</w:t>
            </w:r>
          </w:p>
          <w:p w:rsidR="006C2959" w:rsidRPr="00CA4B35" w:rsidRDefault="006C2959" w:rsidP="006C2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</w:t>
            </w:r>
            <w:r w:rsidR="00250B93">
              <w:rPr>
                <w:rFonts w:ascii="Times New Roman" w:hAnsi="Times New Roman" w:cs="Times New Roman"/>
                <w:sz w:val="28"/>
                <w:szCs w:val="28"/>
              </w:rPr>
              <w:t>зыкальных способностей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C2959" w:rsidRDefault="006C2959" w:rsidP="00CA4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Разработать мониторинг развития музыкальных способностей детей в соответствии с ФГТ к структуре Основной общеобразовательной программе дошкольного образования.</w:t>
            </w:r>
          </w:p>
          <w:p w:rsidR="006C2959" w:rsidRPr="00CA4B35" w:rsidRDefault="006C2959" w:rsidP="00CA4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0B93">
              <w:rPr>
                <w:rFonts w:ascii="Times New Roman" w:hAnsi="Times New Roman" w:cs="Times New Roman"/>
                <w:sz w:val="28"/>
                <w:szCs w:val="28"/>
              </w:rPr>
              <w:t>Провести мониторинг.</w:t>
            </w:r>
          </w:p>
        </w:tc>
        <w:tc>
          <w:tcPr>
            <w:tcW w:w="4253" w:type="dxa"/>
          </w:tcPr>
          <w:p w:rsidR="001D5855" w:rsidRDefault="006C2959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Мониторинг развития музыкальных способностей детей дошкольного возраста.</w:t>
            </w:r>
          </w:p>
          <w:p w:rsidR="00250B93" w:rsidRPr="00CA4B35" w:rsidRDefault="00250B93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1D5855" w:rsidRDefault="001D5855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1242"/>
        <w:gridCol w:w="3119"/>
        <w:gridCol w:w="7938"/>
        <w:gridCol w:w="2977"/>
      </w:tblGrid>
      <w:tr w:rsidR="00951AF9" w:rsidTr="00B34BFC">
        <w:tc>
          <w:tcPr>
            <w:tcW w:w="15276" w:type="dxa"/>
            <w:gridSpan w:val="4"/>
            <w:vAlign w:val="center"/>
          </w:tcPr>
          <w:p w:rsidR="00951AF9" w:rsidRDefault="00951AF9" w:rsidP="00F533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51AF9" w:rsidRPr="00197D5F" w:rsidRDefault="00951AF9" w:rsidP="00F41E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творческих способностей через обучение детей игре на детских музыкальных инструментах, внедрение игровых технологий </w:t>
            </w:r>
            <w:r w:rsidR="00F41E5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2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практическую деятельность музыкального руководителя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1AF9" w:rsidTr="00B34BFC">
        <w:tc>
          <w:tcPr>
            <w:tcW w:w="1242" w:type="dxa"/>
            <w:vAlign w:val="center"/>
          </w:tcPr>
          <w:p w:rsidR="00951AF9" w:rsidRPr="00197D5F" w:rsidRDefault="00951AF9" w:rsidP="00F5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119" w:type="dxa"/>
            <w:vAlign w:val="center"/>
          </w:tcPr>
          <w:p w:rsidR="00951AF9" w:rsidRPr="00197D5F" w:rsidRDefault="00951AF9" w:rsidP="00F5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7938" w:type="dxa"/>
            <w:vAlign w:val="center"/>
          </w:tcPr>
          <w:p w:rsidR="00951AF9" w:rsidRPr="00197D5F" w:rsidRDefault="00951AF9" w:rsidP="00F5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977" w:type="dxa"/>
            <w:vAlign w:val="center"/>
          </w:tcPr>
          <w:p w:rsidR="00951AF9" w:rsidRPr="00197D5F" w:rsidRDefault="00951AF9" w:rsidP="00F533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951AF9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951AF9" w:rsidRPr="00C92091" w:rsidRDefault="00951AF9" w:rsidP="00F53353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1.«Обучение детей игре на детских музыкальных инструментах»</w:t>
            </w:r>
          </w:p>
          <w:p w:rsidR="00951AF9" w:rsidRPr="00E578F8" w:rsidRDefault="00951AF9" w:rsidP="00951AF9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1AF9" w:rsidRPr="00E578F8" w:rsidRDefault="00951AF9" w:rsidP="00F53353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1.Используя Интернет-ресурсы, найти определения и историю происхождения различных шумовых музыкальных инструментов, способы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звукоизвлечения</w:t>
            </w:r>
            <w:proofErr w:type="spellEnd"/>
            <w:r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AF9" w:rsidRPr="00022AD5" w:rsidRDefault="00951AF9" w:rsidP="00B34BF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AF9" w:rsidRDefault="00951AF9" w:rsidP="00B6786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«Обучение детей игре на детских шумовых инструментах».</w:t>
            </w:r>
          </w:p>
          <w:p w:rsidR="00951AF9" w:rsidRPr="00022AD5" w:rsidRDefault="00951AF9" w:rsidP="00B6786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мониторинга, построение диаграмм.</w:t>
            </w:r>
          </w:p>
        </w:tc>
      </w:tr>
      <w:tr w:rsidR="00951AF9" w:rsidTr="00B34BFC">
        <w:trPr>
          <w:cantSplit/>
          <w:trHeight w:val="2691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951AF9" w:rsidRDefault="001551E8" w:rsidP="00B678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музыкально-творческих способностей детей старшего дошкольного возраста через игру на детских народных музыкальных инструментах».</w:t>
            </w:r>
          </w:p>
          <w:p w:rsidR="002E1F80" w:rsidRPr="00FC06A0" w:rsidRDefault="002E1F80" w:rsidP="00FC06A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E1F80" w:rsidRPr="002E1F80" w:rsidRDefault="002E1F80" w:rsidP="00B67861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F80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дошкольного образования «От рождения до школы» под редакцией Н.Е. </w:t>
            </w:r>
            <w:proofErr w:type="spell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Т.С. Комаровой, М.А. Васильевой. Образовательная область «Музыка». Раздел «Игра на детских </w:t>
            </w:r>
            <w:proofErr w:type="spell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нструментах</w:t>
            </w:r>
            <w:proofErr w:type="spell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конспект.</w:t>
            </w:r>
          </w:p>
          <w:p w:rsidR="00951AF9" w:rsidRPr="00FC06A0" w:rsidRDefault="00951AF9" w:rsidP="00FC06A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AF9" w:rsidRDefault="002E1F80" w:rsidP="00B6786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теме.</w:t>
            </w:r>
          </w:p>
        </w:tc>
      </w:tr>
      <w:tr w:rsidR="00951AF9" w:rsidTr="00B34BFC">
        <w:trPr>
          <w:cantSplit/>
          <w:trHeight w:val="275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951AF9" w:rsidRPr="009F3F9E" w:rsidRDefault="009F3F9E" w:rsidP="009F3F9E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детских музыкальных инструментах»</w:t>
            </w:r>
          </w:p>
        </w:tc>
        <w:tc>
          <w:tcPr>
            <w:tcW w:w="7938" w:type="dxa"/>
          </w:tcPr>
          <w:p w:rsidR="00EA1477" w:rsidRPr="00EA1477" w:rsidRDefault="00EA1477" w:rsidP="00EA147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</w:p>
          <w:p w:rsidR="00EA1477" w:rsidRPr="009F3F9E" w:rsidRDefault="00EA1477" w:rsidP="00B67861">
            <w:pPr>
              <w:pStyle w:val="a3"/>
              <w:numPr>
                <w:ilvl w:val="1"/>
                <w:numId w:val="30"/>
              </w:numPr>
              <w:spacing w:before="100" w:beforeAutospacing="1" w:after="100" w:afterAutospacing="1"/>
              <w:ind w:left="74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«Музыкальный</w:t>
            </w:r>
            <w:r w:rsidRPr="009F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руководитель» за 2004 г., 2005 г., 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«Музыкальная палитра» за 2003г.,  2004г.,  2005г.,  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«Книжки, нотки и игрушки для Катюшки и Андрюшки» за 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 Организация культурно –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дошкольников.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</w:t>
            </w:r>
            <w:proofErr w:type="gram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особие. – М.: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общество России, 2004.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с детьми 6 – 7 лет. – М.: Сфера, 2006.</w:t>
            </w:r>
            <w:r w:rsid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конспект по изученной теме.</w:t>
            </w:r>
          </w:p>
          <w:p w:rsidR="00951AF9" w:rsidRPr="00FC06A0" w:rsidRDefault="00951AF9" w:rsidP="00FC06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AF9" w:rsidRPr="009F3F9E" w:rsidRDefault="009F3F9E" w:rsidP="00B67861">
            <w:pPr>
              <w:pStyle w:val="a3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по изученным темам: «Обучение детей игре на ДМИ»;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«Разучивание музыкальных произведений»; «Пальчиковые речевые игры и игры с палочками»; «Мир звуков и шумов», «Шумовые инструменты»</w:t>
            </w:r>
          </w:p>
        </w:tc>
      </w:tr>
      <w:tr w:rsidR="00951AF9" w:rsidTr="00B34BFC">
        <w:trPr>
          <w:cantSplit/>
          <w:trHeight w:val="2485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51AF9" w:rsidRPr="004F4EA7" w:rsidRDefault="00FC06A0" w:rsidP="00B67861">
            <w:pPr>
              <w:pStyle w:val="a3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FC06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творческих способностей дошкольников в условиях музыкально-театральной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FC06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F4EA7" w:rsidRPr="00FC06A0" w:rsidRDefault="007A39A1" w:rsidP="00B67861">
            <w:pPr>
              <w:pStyle w:val="a3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детских музыкальных инструментах – творческий вид музыкальной деятельности».</w:t>
            </w:r>
          </w:p>
        </w:tc>
        <w:tc>
          <w:tcPr>
            <w:tcW w:w="7938" w:type="dxa"/>
          </w:tcPr>
          <w:p w:rsidR="00951AF9" w:rsidRDefault="004F4EA7" w:rsidP="00B6786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B21975">
              <w:rPr>
                <w:rFonts w:ascii="Times New Roman" w:hAnsi="Times New Roman" w:cs="Times New Roman"/>
                <w:sz w:val="28"/>
                <w:szCs w:val="28"/>
              </w:rPr>
              <w:t>«Музыкально-театрализованная деятельность детей 6-7 лет» Э.А. Тонкова, журнал «Музыкальный руководитель», № 3, 2012 г.</w:t>
            </w:r>
          </w:p>
          <w:p w:rsidR="004F4EA7" w:rsidRPr="004F4EA7" w:rsidRDefault="004F4EA7" w:rsidP="006501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017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65017C" w:rsidRPr="0065017C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музыкального воспитания в детском саду: «Дошкольное воспитание» Н.А.Ветлугина, И.Л.Дзержинская, Л.Н.Комиссарова и др.</w:t>
            </w:r>
          </w:p>
        </w:tc>
        <w:tc>
          <w:tcPr>
            <w:tcW w:w="2977" w:type="dxa"/>
          </w:tcPr>
          <w:p w:rsidR="00951AF9" w:rsidRDefault="007A39A1" w:rsidP="00F53353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4EA7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  <w:p w:rsidR="007A39A1" w:rsidRDefault="007A39A1" w:rsidP="00F53353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Доклад для педагогического совещания.</w:t>
            </w:r>
          </w:p>
        </w:tc>
      </w:tr>
      <w:tr w:rsidR="00951AF9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951AF9" w:rsidRDefault="007A39A1" w:rsidP="00B6786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7A39A1" w:rsidRDefault="007A39A1" w:rsidP="00B6786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51D"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технологий на музыкальных занятиях».</w:t>
            </w:r>
          </w:p>
        </w:tc>
        <w:tc>
          <w:tcPr>
            <w:tcW w:w="7938" w:type="dxa"/>
          </w:tcPr>
          <w:p w:rsidR="00951AF9" w:rsidRDefault="007A39A1" w:rsidP="00B6786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 детским оркестром «Зимнее Рондо», Марш С.Прокофьева.</w:t>
            </w:r>
          </w:p>
          <w:p w:rsidR="00E5651D" w:rsidRDefault="00E5651D" w:rsidP="00B6786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обобщение опыта по данной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Герасимовой В.В.,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зеры, 2011 г. </w:t>
            </w:r>
          </w:p>
        </w:tc>
        <w:tc>
          <w:tcPr>
            <w:tcW w:w="2977" w:type="dxa"/>
          </w:tcPr>
          <w:p w:rsidR="00951AF9" w:rsidRDefault="007A39A1" w:rsidP="00B34BFC">
            <w:pPr>
              <w:pStyle w:val="a3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детского оркестра на общепоселковом концертном мероприятии,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февраля.</w:t>
            </w:r>
          </w:p>
          <w:p w:rsidR="00E5651D" w:rsidRDefault="00E5651D" w:rsidP="00B34BFC">
            <w:pPr>
              <w:pStyle w:val="a3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951AF9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951AF9" w:rsidRPr="00E5651D" w:rsidRDefault="00E5651D" w:rsidP="00E5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виды музыкально-дидактических игр»</w:t>
            </w:r>
          </w:p>
        </w:tc>
        <w:tc>
          <w:tcPr>
            <w:tcW w:w="7938" w:type="dxa"/>
          </w:tcPr>
          <w:p w:rsidR="00951AF9" w:rsidRPr="00DE1DE7" w:rsidRDefault="00DE1DE7" w:rsidP="00E5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Интернет-форуме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 w:rsidRPr="00DE1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обобщить</w:t>
            </w:r>
            <w:r w:rsidR="008F240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Изготовить пособия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муз-но-дидактических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детки?»,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«Сколько нас поет?», «Карточки для обозначения частей музыки и длительности нот» и т.д.</w:t>
            </w:r>
          </w:p>
        </w:tc>
        <w:tc>
          <w:tcPr>
            <w:tcW w:w="2977" w:type="dxa"/>
          </w:tcPr>
          <w:p w:rsidR="00951AF9" w:rsidRPr="00DE1DE7" w:rsidRDefault="00DE1DE7" w:rsidP="00DE1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музыкально-дидактических игр. Пособия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муз-но</w:t>
            </w:r>
            <w:r w:rsidR="003247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</w:tc>
      </w:tr>
      <w:tr w:rsidR="00951AF9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51AF9" w:rsidRDefault="008F240D" w:rsidP="00B6786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воспитание в семье»</w:t>
            </w:r>
          </w:p>
        </w:tc>
        <w:tc>
          <w:tcPr>
            <w:tcW w:w="7938" w:type="dxa"/>
          </w:tcPr>
          <w:p w:rsidR="00951AF9" w:rsidRPr="008F240D" w:rsidRDefault="008F240D" w:rsidP="000A5072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конспектировать полученный материал.</w:t>
            </w:r>
          </w:p>
        </w:tc>
        <w:tc>
          <w:tcPr>
            <w:tcW w:w="2977" w:type="dxa"/>
          </w:tcPr>
          <w:p w:rsidR="00951AF9" w:rsidRPr="00CA4B35" w:rsidRDefault="008F240D" w:rsidP="00F5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по данной теме.</w:t>
            </w:r>
          </w:p>
        </w:tc>
      </w:tr>
      <w:tr w:rsidR="00951AF9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951AF9" w:rsidRDefault="00951AF9" w:rsidP="00F533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51AF9" w:rsidRDefault="00951AF9" w:rsidP="00F5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8F240D">
              <w:rPr>
                <w:rFonts w:ascii="Times New Roman" w:hAnsi="Times New Roman" w:cs="Times New Roman"/>
                <w:sz w:val="28"/>
                <w:szCs w:val="28"/>
              </w:rPr>
              <w:t>Среда ДОУ как место музыкальной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AF9" w:rsidRPr="00CA4B35" w:rsidRDefault="00951AF9" w:rsidP="00F5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1AF9" w:rsidRDefault="00951AF9" w:rsidP="00F533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gramStart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="00FE6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, конспектировать полученный материал.</w:t>
            </w:r>
          </w:p>
          <w:p w:rsidR="00951AF9" w:rsidRPr="00CA4B35" w:rsidRDefault="00951AF9" w:rsidP="00F533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мониторинг.</w:t>
            </w:r>
          </w:p>
        </w:tc>
        <w:tc>
          <w:tcPr>
            <w:tcW w:w="2977" w:type="dxa"/>
          </w:tcPr>
          <w:p w:rsidR="00951AF9" w:rsidRDefault="00951AF9" w:rsidP="00F5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>Выступление с теоретическим сообщением на педагогическом совете.</w:t>
            </w:r>
          </w:p>
          <w:p w:rsidR="00951AF9" w:rsidRPr="00CA4B35" w:rsidRDefault="00951AF9" w:rsidP="00F5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951AF9" w:rsidRPr="008E638E" w:rsidRDefault="00951AF9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566A" w:rsidRDefault="0005566A">
      <w:pPr>
        <w:rPr>
          <w:rFonts w:ascii="Times New Roman" w:hAnsi="Times New Roman" w:cs="Times New Roman"/>
          <w:sz w:val="28"/>
          <w:szCs w:val="28"/>
        </w:rPr>
      </w:pPr>
    </w:p>
    <w:p w:rsidR="00B21975" w:rsidRDefault="00B219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3969"/>
        <w:gridCol w:w="5245"/>
        <w:gridCol w:w="4678"/>
      </w:tblGrid>
      <w:tr w:rsidR="00B21975" w:rsidTr="00B34BFC">
        <w:tc>
          <w:tcPr>
            <w:tcW w:w="15134" w:type="dxa"/>
            <w:gridSpan w:val="4"/>
            <w:vAlign w:val="center"/>
          </w:tcPr>
          <w:p w:rsidR="00B21975" w:rsidRDefault="00B21975" w:rsidP="000D18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21975" w:rsidRPr="00197D5F" w:rsidRDefault="00B21975" w:rsidP="00B21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5017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через восприятие музыки, песню, движение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21975" w:rsidTr="00B34BFC">
        <w:tc>
          <w:tcPr>
            <w:tcW w:w="1242" w:type="dxa"/>
            <w:vAlign w:val="center"/>
          </w:tcPr>
          <w:p w:rsidR="00B21975" w:rsidRPr="00197D5F" w:rsidRDefault="00B21975" w:rsidP="000D18D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969" w:type="dxa"/>
            <w:vAlign w:val="center"/>
          </w:tcPr>
          <w:p w:rsidR="00B21975" w:rsidRPr="00197D5F" w:rsidRDefault="00B21975" w:rsidP="000D18D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5245" w:type="dxa"/>
            <w:vAlign w:val="center"/>
          </w:tcPr>
          <w:p w:rsidR="00B21975" w:rsidRPr="00197D5F" w:rsidRDefault="00B21975" w:rsidP="000D18D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4678" w:type="dxa"/>
            <w:vAlign w:val="center"/>
          </w:tcPr>
          <w:p w:rsidR="00B21975" w:rsidRPr="00197D5F" w:rsidRDefault="00B21975" w:rsidP="000D18D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B21975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21975" w:rsidRPr="00C92091" w:rsidRDefault="00B21975" w:rsidP="000D18DA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5CD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CD3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активность вашего ребенка в музыкальном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975" w:rsidRPr="00E578F8" w:rsidRDefault="00B21975" w:rsidP="000D18DA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Pr="00E578F8" w:rsidRDefault="00B21975" w:rsidP="000D18D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анкету, провести анкетирование родителей (средние - подготовительные группы)</w:t>
            </w:r>
          </w:p>
          <w:p w:rsidR="00B21975" w:rsidRPr="00022AD5" w:rsidRDefault="00B21975" w:rsidP="000D18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75CD3" w:rsidRDefault="00175CD3" w:rsidP="00B67861">
            <w:pPr>
              <w:pStyle w:val="a3"/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анкетирования.</w:t>
            </w:r>
          </w:p>
          <w:p w:rsidR="00B21975" w:rsidRPr="00022AD5" w:rsidRDefault="00B21975" w:rsidP="00B67861">
            <w:pPr>
              <w:pStyle w:val="a3"/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мониторинга, построение диаграмм.</w:t>
            </w:r>
          </w:p>
        </w:tc>
      </w:tr>
      <w:tr w:rsidR="00B21975" w:rsidTr="00B34BFC">
        <w:trPr>
          <w:cantSplit/>
          <w:trHeight w:val="2691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21975" w:rsidRPr="00F41E5C" w:rsidRDefault="00F41E5C" w:rsidP="00BC6C8E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CD3" w:rsidRPr="00F41E5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 организации процесса восприятия музыки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1975" w:rsidRPr="00FC06A0" w:rsidRDefault="00F41E5C" w:rsidP="00BC6C8E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«Пойте своим детям колыбельные»</w:t>
            </w:r>
            <w:r w:rsidR="00F76803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консультация для родителей.</w:t>
            </w:r>
          </w:p>
        </w:tc>
        <w:tc>
          <w:tcPr>
            <w:tcW w:w="5245" w:type="dxa"/>
          </w:tcPr>
          <w:p w:rsidR="00B21975" w:rsidRDefault="00F41E5C" w:rsidP="00F41E5C">
            <w:pPr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175CD3" w:rsidRPr="00F41E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Гогоберидзе А. Г. «Теория и методика музыкального воспитания детей дошкольного возраста», выделить материал, соответствующий теме, составить конспект</w:t>
            </w:r>
            <w:r w:rsidRPr="00F41E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41E5C" w:rsidRPr="00F41E5C" w:rsidRDefault="00F41E5C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</w:t>
            </w:r>
            <w:r w:rsidR="00F768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Используя интернет-ресурсы выделить </w:t>
            </w:r>
            <w:r w:rsidR="006501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</w:t>
            </w:r>
            <w:r w:rsidR="00F768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атериал, определяющий актуальность данной проблемы, её значимость.</w:t>
            </w:r>
          </w:p>
        </w:tc>
        <w:tc>
          <w:tcPr>
            <w:tcW w:w="4678" w:type="dxa"/>
          </w:tcPr>
          <w:p w:rsidR="00B21975" w:rsidRDefault="00F41E5C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теме.</w:t>
            </w:r>
          </w:p>
          <w:p w:rsidR="00F76803" w:rsidRPr="00F41E5C" w:rsidRDefault="00F76803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Папка-передвижка для родителей (все возрастные группы)</w:t>
            </w:r>
          </w:p>
        </w:tc>
      </w:tr>
      <w:tr w:rsidR="00B21975" w:rsidTr="00B34BFC">
        <w:trPr>
          <w:cantSplit/>
          <w:trHeight w:val="1373"/>
        </w:trPr>
        <w:tc>
          <w:tcPr>
            <w:tcW w:w="1242" w:type="dxa"/>
            <w:tcBorders>
              <w:bottom w:val="single" w:sz="4" w:space="0" w:color="auto"/>
            </w:tcBorders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1975" w:rsidRPr="00BC6C8E" w:rsidRDefault="00BC6C8E" w:rsidP="00B6786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музыке»</w:t>
            </w:r>
            <w:r w:rsidR="00753315">
              <w:rPr>
                <w:rFonts w:ascii="Times New Roman" w:hAnsi="Times New Roman" w:cs="Times New Roman"/>
                <w:sz w:val="28"/>
                <w:szCs w:val="28"/>
              </w:rPr>
              <w:t>. 5 правил по восприятию музыки</w:t>
            </w:r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консультация для родителей.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21975" w:rsidRPr="00753315" w:rsidRDefault="00753315" w:rsidP="008D0310">
            <w:pPr>
              <w:spacing w:before="100" w:beforeAutospacing="1" w:after="100" w:afterAutospacing="1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из опыта работы Герасимовой В.В. – </w:t>
            </w:r>
            <w:proofErr w:type="spellStart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ук-ля</w:t>
            </w:r>
            <w:proofErr w:type="spellEnd"/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 1 кв.категории, г. Озеры, 2011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21975" w:rsidRPr="008D0310" w:rsidRDefault="008D0310" w:rsidP="008D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Выступление с сообщением на родительском собрании (все возрастные группы).</w:t>
            </w:r>
          </w:p>
        </w:tc>
      </w:tr>
      <w:tr w:rsidR="008D0310" w:rsidTr="00B34BFC">
        <w:trPr>
          <w:cantSplit/>
          <w:trHeight w:val="1820"/>
        </w:trPr>
        <w:tc>
          <w:tcPr>
            <w:tcW w:w="1242" w:type="dxa"/>
            <w:tcBorders>
              <w:top w:val="single" w:sz="4" w:space="0" w:color="auto"/>
            </w:tcBorders>
            <w:textDirection w:val="btLr"/>
            <w:vAlign w:val="center"/>
          </w:tcPr>
          <w:p w:rsidR="008D0310" w:rsidRDefault="008D0310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D0310" w:rsidRPr="008D0310" w:rsidRDefault="008D0310" w:rsidP="00B6786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 (сценарии)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D0310" w:rsidRPr="008D0310" w:rsidRDefault="008D0310" w:rsidP="00B67861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D0310" w:rsidRDefault="008D0310" w:rsidP="00B6786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«Новый Год» - 1-я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- 2-я 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мл.группа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Ёлочкин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сон» - средняя группа; «Новый Год в Африке» - старшая группа; «Под Новый Год, под Новый Год в гости сказка к нам придет» - 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подг-ая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</w:tr>
      <w:tr w:rsidR="00B21975" w:rsidTr="00B34BFC">
        <w:trPr>
          <w:cantSplit/>
          <w:trHeight w:val="1613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B21975" w:rsidRDefault="00683848" w:rsidP="00B67861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музыки и цвета» (конспект занятия).</w:t>
            </w:r>
          </w:p>
          <w:p w:rsidR="00683848" w:rsidRPr="00324740" w:rsidRDefault="00683848" w:rsidP="00B67861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«Вокальное развитие дошкольников»</w:t>
            </w:r>
          </w:p>
        </w:tc>
        <w:tc>
          <w:tcPr>
            <w:tcW w:w="5245" w:type="dxa"/>
          </w:tcPr>
          <w:p w:rsidR="00B21975" w:rsidRDefault="00683848" w:rsidP="00B67861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848"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 тематического занятия в средней группе по соотнесению прослушанной музыки с цветовой гаммой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848" w:rsidRPr="00683848" w:rsidRDefault="00683848" w:rsidP="00B67861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Подобрать, изучить литературу, составить конспект.</w:t>
            </w:r>
          </w:p>
        </w:tc>
        <w:tc>
          <w:tcPr>
            <w:tcW w:w="4678" w:type="dxa"/>
          </w:tcPr>
          <w:p w:rsidR="00B21975" w:rsidRDefault="00683848" w:rsidP="00B6786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 в средней группе «Мир музыки и цвета».</w:t>
            </w:r>
          </w:p>
          <w:p w:rsidR="00683848" w:rsidRDefault="00683848" w:rsidP="00B6786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B21975" w:rsidTr="00B34BFC">
        <w:trPr>
          <w:cantSplit/>
          <w:trHeight w:val="1237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21975" w:rsidRPr="00683848" w:rsidRDefault="00683848" w:rsidP="00521578">
            <w:pPr>
              <w:pStyle w:val="a3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песенного творчества детей дошкольного возраста»</w:t>
            </w:r>
            <w:r w:rsidR="00521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Pr="00683848" w:rsidRDefault="00B67861" w:rsidP="00521578">
            <w:pPr>
              <w:pStyle w:val="a3"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методы, приемы, упражнения для развития песенного творчества детей из опыта коллег. Обобщить,</w:t>
            </w:r>
            <w:r w:rsidR="00521578">
              <w:rPr>
                <w:rFonts w:ascii="Times New Roman" w:hAnsi="Times New Roman" w:cs="Times New Roman"/>
                <w:sz w:val="28"/>
                <w:szCs w:val="28"/>
              </w:rPr>
              <w:t xml:space="preserve"> законспектировать.</w:t>
            </w:r>
          </w:p>
        </w:tc>
        <w:tc>
          <w:tcPr>
            <w:tcW w:w="4678" w:type="dxa"/>
          </w:tcPr>
          <w:p w:rsidR="00B21975" w:rsidRPr="00521578" w:rsidRDefault="00521578" w:rsidP="00521578">
            <w:pPr>
              <w:pStyle w:val="a3"/>
              <w:numPr>
                <w:ilvl w:val="0"/>
                <w:numId w:val="48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</w:tc>
      </w:tr>
      <w:tr w:rsidR="00B21975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21975" w:rsidRDefault="00521578" w:rsidP="00001AA4">
            <w:pPr>
              <w:pStyle w:val="a3"/>
              <w:numPr>
                <w:ilvl w:val="0"/>
                <w:numId w:val="4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и танцевальная 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творческих способностей детей».</w:t>
            </w:r>
          </w:p>
          <w:p w:rsidR="00521578" w:rsidRPr="00521578" w:rsidRDefault="00521578" w:rsidP="00001AA4">
            <w:pPr>
              <w:pStyle w:val="a3"/>
              <w:numPr>
                <w:ilvl w:val="0"/>
                <w:numId w:val="4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«Двигательное творчество на 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занятиях»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Default="00521578" w:rsidP="00001AA4">
            <w:pPr>
              <w:pStyle w:val="a3"/>
              <w:numPr>
                <w:ilvl w:val="0"/>
                <w:numId w:val="5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опыт работы коллег, составить конспект.</w:t>
            </w:r>
          </w:p>
          <w:p w:rsidR="00521578" w:rsidRPr="00521578" w:rsidRDefault="00521578" w:rsidP="00001AA4">
            <w:pPr>
              <w:pStyle w:val="a3"/>
              <w:numPr>
                <w:ilvl w:val="0"/>
                <w:numId w:val="5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 фольклорного занятия в старших, подготовительных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мпровизация движений под знакомую музыку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, концерт соревновательного характера).</w:t>
            </w:r>
          </w:p>
        </w:tc>
        <w:tc>
          <w:tcPr>
            <w:tcW w:w="4678" w:type="dxa"/>
          </w:tcPr>
          <w:p w:rsidR="00B21975" w:rsidRPr="00521578" w:rsidRDefault="00521578" w:rsidP="00001AA4">
            <w:pPr>
              <w:pStyle w:val="a3"/>
              <w:numPr>
                <w:ilvl w:val="0"/>
                <w:numId w:val="51"/>
              </w:numPr>
              <w:tabs>
                <w:tab w:val="left" w:pos="459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B21975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21975" w:rsidRPr="00001AA4" w:rsidRDefault="0065017C" w:rsidP="0000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«Занимательные звуки» - Мастер-класс для воспитателей ДОУ по экспериментальной деятельности.</w:t>
            </w:r>
          </w:p>
        </w:tc>
        <w:tc>
          <w:tcPr>
            <w:tcW w:w="5245" w:type="dxa"/>
          </w:tcPr>
          <w:p w:rsidR="00B21975" w:rsidRPr="00001AA4" w:rsidRDefault="00001AA4" w:rsidP="00001AA4">
            <w:pPr>
              <w:pStyle w:val="a3"/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план-конспект мероприятия.</w:t>
            </w:r>
          </w:p>
        </w:tc>
        <w:tc>
          <w:tcPr>
            <w:tcW w:w="4678" w:type="dxa"/>
          </w:tcPr>
          <w:p w:rsidR="00B21975" w:rsidRPr="00CA4B35" w:rsidRDefault="00B21975" w:rsidP="000D1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975" w:rsidTr="00B34B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21975" w:rsidRDefault="00B21975" w:rsidP="000D18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B21975" w:rsidRDefault="00B21975" w:rsidP="000D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017C">
              <w:rPr>
                <w:rFonts w:ascii="Times New Roman" w:hAnsi="Times New Roman" w:cs="Times New Roman"/>
                <w:sz w:val="28"/>
                <w:szCs w:val="28"/>
              </w:rPr>
              <w:t>Выпускной праздник (сценарий)</w:t>
            </w:r>
          </w:p>
          <w:p w:rsidR="00B21975" w:rsidRPr="00CA4B35" w:rsidRDefault="00B21975" w:rsidP="000D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Default="00B21975" w:rsidP="000D18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017C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к выпускному празднику.</w:t>
            </w:r>
          </w:p>
          <w:p w:rsidR="00B21975" w:rsidRPr="00CA4B35" w:rsidRDefault="00B21975" w:rsidP="000D18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мониторинг.</w:t>
            </w:r>
          </w:p>
        </w:tc>
        <w:tc>
          <w:tcPr>
            <w:tcW w:w="4678" w:type="dxa"/>
          </w:tcPr>
          <w:p w:rsidR="00B21975" w:rsidRDefault="0065017C" w:rsidP="000D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390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праздник.</w:t>
            </w:r>
          </w:p>
          <w:p w:rsidR="00B21975" w:rsidRPr="00CA4B35" w:rsidRDefault="00B21975" w:rsidP="000D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B21975" w:rsidRPr="0005566A" w:rsidRDefault="00B21975">
      <w:pPr>
        <w:rPr>
          <w:rFonts w:ascii="Times New Roman" w:hAnsi="Times New Roman" w:cs="Times New Roman"/>
          <w:sz w:val="28"/>
          <w:szCs w:val="28"/>
        </w:rPr>
      </w:pPr>
    </w:p>
    <w:sectPr w:rsidR="00B21975" w:rsidRPr="0005566A" w:rsidSect="008E638E">
      <w:pgSz w:w="16838" w:h="11906" w:orient="landscape"/>
      <w:pgMar w:top="709" w:right="53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9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0"/>
  </w:num>
  <w:num w:numId="5">
    <w:abstractNumId w:val="23"/>
  </w:num>
  <w:num w:numId="6">
    <w:abstractNumId w:val="51"/>
  </w:num>
  <w:num w:numId="7">
    <w:abstractNumId w:val="5"/>
  </w:num>
  <w:num w:numId="8">
    <w:abstractNumId w:val="27"/>
  </w:num>
  <w:num w:numId="9">
    <w:abstractNumId w:val="43"/>
  </w:num>
  <w:num w:numId="10">
    <w:abstractNumId w:val="32"/>
  </w:num>
  <w:num w:numId="11">
    <w:abstractNumId w:val="4"/>
  </w:num>
  <w:num w:numId="12">
    <w:abstractNumId w:val="10"/>
  </w:num>
  <w:num w:numId="13">
    <w:abstractNumId w:val="17"/>
  </w:num>
  <w:num w:numId="14">
    <w:abstractNumId w:val="50"/>
  </w:num>
  <w:num w:numId="15">
    <w:abstractNumId w:val="11"/>
  </w:num>
  <w:num w:numId="16">
    <w:abstractNumId w:val="18"/>
  </w:num>
  <w:num w:numId="17">
    <w:abstractNumId w:val="20"/>
  </w:num>
  <w:num w:numId="18">
    <w:abstractNumId w:val="30"/>
  </w:num>
  <w:num w:numId="19">
    <w:abstractNumId w:val="29"/>
  </w:num>
  <w:num w:numId="20">
    <w:abstractNumId w:val="0"/>
  </w:num>
  <w:num w:numId="21">
    <w:abstractNumId w:val="26"/>
  </w:num>
  <w:num w:numId="22">
    <w:abstractNumId w:val="9"/>
  </w:num>
  <w:num w:numId="23">
    <w:abstractNumId w:val="8"/>
  </w:num>
  <w:num w:numId="24">
    <w:abstractNumId w:val="31"/>
  </w:num>
  <w:num w:numId="25">
    <w:abstractNumId w:val="3"/>
  </w:num>
  <w:num w:numId="26">
    <w:abstractNumId w:val="48"/>
  </w:num>
  <w:num w:numId="27">
    <w:abstractNumId w:val="16"/>
  </w:num>
  <w:num w:numId="28">
    <w:abstractNumId w:val="49"/>
  </w:num>
  <w:num w:numId="29">
    <w:abstractNumId w:val="47"/>
  </w:num>
  <w:num w:numId="30">
    <w:abstractNumId w:val="34"/>
  </w:num>
  <w:num w:numId="31">
    <w:abstractNumId w:val="7"/>
  </w:num>
  <w:num w:numId="32">
    <w:abstractNumId w:val="36"/>
  </w:num>
  <w:num w:numId="33">
    <w:abstractNumId w:val="12"/>
  </w:num>
  <w:num w:numId="34">
    <w:abstractNumId w:val="13"/>
  </w:num>
  <w:num w:numId="35">
    <w:abstractNumId w:val="19"/>
  </w:num>
  <w:num w:numId="36">
    <w:abstractNumId w:val="33"/>
  </w:num>
  <w:num w:numId="37">
    <w:abstractNumId w:val="25"/>
  </w:num>
  <w:num w:numId="38">
    <w:abstractNumId w:val="41"/>
  </w:num>
  <w:num w:numId="39">
    <w:abstractNumId w:val="28"/>
  </w:num>
  <w:num w:numId="40">
    <w:abstractNumId w:val="15"/>
  </w:num>
  <w:num w:numId="41">
    <w:abstractNumId w:val="46"/>
  </w:num>
  <w:num w:numId="42">
    <w:abstractNumId w:val="35"/>
  </w:num>
  <w:num w:numId="43">
    <w:abstractNumId w:val="39"/>
  </w:num>
  <w:num w:numId="44">
    <w:abstractNumId w:val="44"/>
  </w:num>
  <w:num w:numId="45">
    <w:abstractNumId w:val="22"/>
  </w:num>
  <w:num w:numId="46">
    <w:abstractNumId w:val="45"/>
  </w:num>
  <w:num w:numId="47">
    <w:abstractNumId w:val="37"/>
  </w:num>
  <w:num w:numId="48">
    <w:abstractNumId w:val="38"/>
  </w:num>
  <w:num w:numId="49">
    <w:abstractNumId w:val="42"/>
  </w:num>
  <w:num w:numId="50">
    <w:abstractNumId w:val="24"/>
  </w:num>
  <w:num w:numId="51">
    <w:abstractNumId w:val="1"/>
  </w:num>
  <w:num w:numId="52">
    <w:abstractNumId w:val="1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66A"/>
    <w:rsid w:val="00001AA4"/>
    <w:rsid w:val="00022AD5"/>
    <w:rsid w:val="00036BAA"/>
    <w:rsid w:val="0005566A"/>
    <w:rsid w:val="000A5072"/>
    <w:rsid w:val="000A72B7"/>
    <w:rsid w:val="001551E8"/>
    <w:rsid w:val="00175CD3"/>
    <w:rsid w:val="00197D5F"/>
    <w:rsid w:val="001D5855"/>
    <w:rsid w:val="002238E1"/>
    <w:rsid w:val="00250B93"/>
    <w:rsid w:val="002607F6"/>
    <w:rsid w:val="002934D8"/>
    <w:rsid w:val="002E1F80"/>
    <w:rsid w:val="00324740"/>
    <w:rsid w:val="00346B7F"/>
    <w:rsid w:val="004A659E"/>
    <w:rsid w:val="004A765A"/>
    <w:rsid w:val="004E0E89"/>
    <w:rsid w:val="004F4EA7"/>
    <w:rsid w:val="00521578"/>
    <w:rsid w:val="0053571A"/>
    <w:rsid w:val="00586F27"/>
    <w:rsid w:val="00642B44"/>
    <w:rsid w:val="0065017C"/>
    <w:rsid w:val="006707F2"/>
    <w:rsid w:val="00673904"/>
    <w:rsid w:val="00682E02"/>
    <w:rsid w:val="00683848"/>
    <w:rsid w:val="006C2959"/>
    <w:rsid w:val="00726681"/>
    <w:rsid w:val="00753315"/>
    <w:rsid w:val="00761C4C"/>
    <w:rsid w:val="00766D39"/>
    <w:rsid w:val="007A39A1"/>
    <w:rsid w:val="007C6F2B"/>
    <w:rsid w:val="007F1B55"/>
    <w:rsid w:val="008D0310"/>
    <w:rsid w:val="008E638E"/>
    <w:rsid w:val="008F240D"/>
    <w:rsid w:val="009233FF"/>
    <w:rsid w:val="00951AF9"/>
    <w:rsid w:val="00980E56"/>
    <w:rsid w:val="009F3F9E"/>
    <w:rsid w:val="00A5205A"/>
    <w:rsid w:val="00A64926"/>
    <w:rsid w:val="00B13DA0"/>
    <w:rsid w:val="00B21975"/>
    <w:rsid w:val="00B262E9"/>
    <w:rsid w:val="00B34BFC"/>
    <w:rsid w:val="00B67861"/>
    <w:rsid w:val="00BC6C8E"/>
    <w:rsid w:val="00BE08ED"/>
    <w:rsid w:val="00C3591F"/>
    <w:rsid w:val="00C7275A"/>
    <w:rsid w:val="00C92091"/>
    <w:rsid w:val="00CA4B35"/>
    <w:rsid w:val="00CF55ED"/>
    <w:rsid w:val="00DE1DE7"/>
    <w:rsid w:val="00E54BF1"/>
    <w:rsid w:val="00E5651D"/>
    <w:rsid w:val="00E578F8"/>
    <w:rsid w:val="00EA1477"/>
    <w:rsid w:val="00EB7997"/>
    <w:rsid w:val="00F41E5C"/>
    <w:rsid w:val="00F76803"/>
    <w:rsid w:val="00FC06A0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2013-01-29T04:13:00Z</dcterms:created>
  <dcterms:modified xsi:type="dcterms:W3CDTF">2014-03-05T07:12:00Z</dcterms:modified>
</cp:coreProperties>
</file>