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B045BB" w:rsidRPr="00B045BB" w:rsidRDefault="00B045BB" w:rsidP="00B045BB">
      <w:pPr>
        <w:spacing w:before="75" w:after="75" w:line="27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28"/>
          <w:lang w:eastAsia="ru-RU"/>
        </w:rPr>
      </w:pPr>
      <w:r w:rsidRPr="00B045BB">
        <w:rPr>
          <w:rFonts w:ascii="Times New Roman" w:eastAsia="Times New Roman" w:hAnsi="Times New Roman" w:cs="Times New Roman"/>
          <w:b/>
          <w:bCs/>
          <w:color w:val="C00000"/>
          <w:sz w:val="36"/>
          <w:szCs w:val="28"/>
          <w:lang w:eastAsia="ru-RU"/>
        </w:rPr>
        <w:t>Консультация для родителей</w:t>
      </w:r>
    </w:p>
    <w:p w:rsidR="00B045BB" w:rsidRPr="00B045BB" w:rsidRDefault="00B045BB" w:rsidP="00B045BB">
      <w:pPr>
        <w:spacing w:before="75" w:after="75" w:line="27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28"/>
          <w:lang w:eastAsia="ru-RU"/>
        </w:rPr>
      </w:pPr>
      <w:r w:rsidRPr="00B045BB">
        <w:rPr>
          <w:rFonts w:ascii="Times New Roman" w:eastAsia="Times New Roman" w:hAnsi="Times New Roman" w:cs="Times New Roman"/>
          <w:b/>
          <w:bCs/>
          <w:color w:val="C00000"/>
          <w:sz w:val="36"/>
          <w:szCs w:val="28"/>
          <w:lang w:eastAsia="ru-RU"/>
        </w:rPr>
        <w:t xml:space="preserve"> </w:t>
      </w:r>
      <w:r w:rsidRPr="00B045BB">
        <w:rPr>
          <w:rFonts w:ascii="Times New Roman" w:eastAsia="Times New Roman" w:hAnsi="Times New Roman" w:cs="Times New Roman"/>
          <w:b/>
          <w:bCs/>
          <w:color w:val="C00000"/>
          <w:sz w:val="36"/>
          <w:szCs w:val="28"/>
          <w:lang w:eastAsia="ru-RU"/>
        </w:rPr>
        <w:t>Не хочу и не буду!</w:t>
      </w:r>
    </w:p>
    <w:p w:rsidR="00D31A7E" w:rsidRPr="00B045BB" w:rsidRDefault="00D31A7E" w:rsidP="00D31A7E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5BB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УПРЯМСТВО –</w:t>
      </w:r>
      <w:r w:rsidRPr="00B045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045B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D31A7E" w:rsidRPr="00B045BB" w:rsidRDefault="00D31A7E" w:rsidP="00D31A7E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5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Проявления упрямства:</w:t>
      </w:r>
    </w:p>
    <w:p w:rsidR="00D31A7E" w:rsidRPr="00B045BB" w:rsidRDefault="00D31A7E" w:rsidP="00B045BB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5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D31A7E" w:rsidRPr="00B045BB" w:rsidRDefault="00D31A7E" w:rsidP="00D31A7E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5B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выступает как психологическая защита и имеет избирательный характер, т.е. ребёнок понял, что совершил ошибку, но не хочет в это признаваться, и поэтому " стоит на своём".</w:t>
      </w:r>
    </w:p>
    <w:p w:rsidR="00D31A7E" w:rsidRPr="00B045BB" w:rsidRDefault="00D31A7E" w:rsidP="00D31A7E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5BB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КАПРИЗЫ</w:t>
      </w:r>
      <w:r w:rsidRPr="00B045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 </w:t>
      </w:r>
      <w:r w:rsidRPr="00B045B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действия, которые лишены разумного основания, т.е. " Я так хочу и всё!!!". Они вызываются слабостью ребёнка и в определённой степени тоже выступают как форма самозащиты.</w:t>
      </w:r>
    </w:p>
    <w:p w:rsidR="00D31A7E" w:rsidRPr="00B045BB" w:rsidRDefault="00D31A7E" w:rsidP="00D31A7E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5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Проявления капризов:</w:t>
      </w:r>
    </w:p>
    <w:p w:rsidR="00D31A7E" w:rsidRPr="00B045BB" w:rsidRDefault="00D31A7E" w:rsidP="00B045BB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5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D31A7E" w:rsidRPr="00B045BB" w:rsidRDefault="00D31A7E" w:rsidP="00D31A7E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5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недовольстве, раздражительности, плаче.</w:t>
      </w:r>
    </w:p>
    <w:p w:rsidR="00D31A7E" w:rsidRDefault="00D31A7E" w:rsidP="00D31A7E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5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двигательном перевозбуждении.</w:t>
      </w:r>
    </w:p>
    <w:p w:rsidR="00B045BB" w:rsidRPr="00B045BB" w:rsidRDefault="00B045BB" w:rsidP="00B045BB">
      <w:pPr>
        <w:spacing w:before="100" w:beforeAutospacing="1" w:after="100" w:afterAutospacing="1" w:line="270" w:lineRule="atLeast"/>
        <w:ind w:left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Это надо знать:</w:t>
      </w:r>
    </w:p>
    <w:p w:rsidR="00D31A7E" w:rsidRPr="00B045BB" w:rsidRDefault="00D31A7E" w:rsidP="00D31A7E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5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упрямства и капризности начинается примерно с 18 месяцев.</w:t>
      </w:r>
    </w:p>
    <w:p w:rsidR="00D31A7E" w:rsidRPr="00B045BB" w:rsidRDefault="00D31A7E" w:rsidP="00D31A7E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5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эта фаза заканчивается к 3,5- 4 годам. Случайные приступы</w:t>
      </w:r>
    </w:p>
    <w:p w:rsidR="00D31A7E" w:rsidRPr="00B045BB" w:rsidRDefault="00D31A7E" w:rsidP="00D31A7E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упрямства в </w:t>
      </w:r>
      <w:proofErr w:type="gramStart"/>
      <w:r w:rsidRPr="00B045B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старшем</w:t>
      </w:r>
      <w:proofErr w:type="gramEnd"/>
      <w:r w:rsidRPr="00B0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возрасте – тоже вещь вполне нормальная.</w:t>
      </w:r>
    </w:p>
    <w:p w:rsidR="00D31A7E" w:rsidRPr="00B045BB" w:rsidRDefault="00D31A7E" w:rsidP="00D31A7E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5BB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 упрямства приходится на 2,5- 3 года жизни.</w:t>
      </w:r>
    </w:p>
    <w:p w:rsidR="00D31A7E" w:rsidRPr="00B045BB" w:rsidRDefault="00D31A7E" w:rsidP="00D31A7E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5B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 упрямятся сильнее, чем девочки.</w:t>
      </w:r>
    </w:p>
    <w:p w:rsidR="00D31A7E" w:rsidRPr="00B045BB" w:rsidRDefault="00D31A7E" w:rsidP="00D31A7E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5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капризничают чаще, чем мальчики.</w:t>
      </w:r>
    </w:p>
    <w:p w:rsidR="00D31A7E" w:rsidRPr="00B045BB" w:rsidRDefault="00D31A7E" w:rsidP="00D31A7E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5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кризисный период приступы упрямства и капризности случаются у детей по 5 раз в день. У некоторых детей – до 19 раз!</w:t>
      </w:r>
    </w:p>
    <w:p w:rsidR="00D31A7E" w:rsidRDefault="00D31A7E" w:rsidP="00D31A7E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5B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</w:t>
      </w:r>
    </w:p>
    <w:p w:rsidR="00B045BB" w:rsidRDefault="00B045BB" w:rsidP="00B045BB">
      <w:pPr>
        <w:spacing w:before="100" w:beforeAutospacing="1" w:after="100" w:afterAutospacing="1" w:line="270" w:lineRule="atLeast"/>
        <w:ind w:left="360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B045BB" w:rsidRDefault="00B045BB" w:rsidP="00B045BB">
      <w:pPr>
        <w:spacing w:before="100" w:beforeAutospacing="1" w:after="100" w:afterAutospacing="1" w:line="270" w:lineRule="atLeast"/>
        <w:ind w:left="360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B045BB" w:rsidRDefault="00B045BB" w:rsidP="00B045BB">
      <w:pPr>
        <w:spacing w:before="100" w:beforeAutospacing="1" w:after="100" w:afterAutospacing="1" w:line="270" w:lineRule="atLeast"/>
        <w:ind w:left="360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B045BB" w:rsidRDefault="00B045BB" w:rsidP="00B045BB">
      <w:pPr>
        <w:spacing w:before="100" w:beforeAutospacing="1" w:after="100" w:afterAutospacing="1" w:line="270" w:lineRule="atLeast"/>
        <w:ind w:left="360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B045BB" w:rsidRPr="00B045BB" w:rsidRDefault="00B045BB" w:rsidP="00B045BB">
      <w:pPr>
        <w:spacing w:before="100" w:beforeAutospacing="1" w:after="100" w:afterAutospacing="1" w:line="270" w:lineRule="atLeast"/>
        <w:ind w:left="360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lastRenderedPageBreak/>
        <w:t>МЫ СОВЕТУЕМ:</w:t>
      </w:r>
    </w:p>
    <w:p w:rsidR="00D31A7E" w:rsidRPr="00B045BB" w:rsidRDefault="00D31A7E" w:rsidP="00D31A7E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5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предавайте большого значения упрямству и капризности. Примите к сведению приступ, но не очень волнуйтесь за ребёнка.</w:t>
      </w:r>
    </w:p>
    <w:p w:rsidR="00D31A7E" w:rsidRPr="00B045BB" w:rsidRDefault="00D31A7E" w:rsidP="00D31A7E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5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приступа оставайтесь рядом, дайте ему почувствовать, что вы его  понимаете.</w:t>
      </w:r>
    </w:p>
    <w:p w:rsidR="00D31A7E" w:rsidRPr="00B045BB" w:rsidRDefault="00D31A7E" w:rsidP="00D31A7E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5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пытайтесь в это время что-либо внушать своему ребёнку – это бесполезно. Ругань не имеет смысла, шлепки ещё сильнее его возбуждают.</w:t>
      </w:r>
    </w:p>
    <w:p w:rsidR="00D31A7E" w:rsidRPr="00B045BB" w:rsidRDefault="00D31A7E" w:rsidP="00D31A7E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5B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 поведении с ребёнком настойчивы, если сказали "нет", оставайтесь и дальше при этом мнении.</w:t>
      </w:r>
    </w:p>
    <w:p w:rsidR="00D31A7E" w:rsidRPr="00B045BB" w:rsidRDefault="00D31A7E" w:rsidP="00D31A7E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5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сдавайтесь даже тогда, когда приступ ребёнка протекает в общественном месте. Чаще всего помогает только одно – взять его за руку и увести.</w:t>
      </w:r>
    </w:p>
    <w:p w:rsidR="00D31A7E" w:rsidRPr="00B045BB" w:rsidRDefault="00D31A7E" w:rsidP="00D31A7E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5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схитрить: "Ох, какая у меня есть интересная игрушка (книжка, штучка)!". Подобные отвлекающие манёвры заинтересуют капризулю и он успокоится.</w:t>
      </w:r>
    </w:p>
    <w:p w:rsidR="00D31A7E" w:rsidRPr="00B045BB" w:rsidRDefault="00D31A7E" w:rsidP="00D31A7E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5B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Исключите из арсенала грубый тон, резкость, стремление " сломить силой авторитета".</w:t>
      </w:r>
    </w:p>
    <w:p w:rsidR="00D31A7E" w:rsidRPr="00B045BB" w:rsidRDefault="00D31A7E" w:rsidP="00D31A7E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5B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Спокойный тон общения, без раздражительности.</w:t>
      </w:r>
    </w:p>
    <w:p w:rsidR="00676326" w:rsidRPr="00B045BB" w:rsidRDefault="00D31A7E" w:rsidP="00B045BB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5B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Уступки имеют место быть, если они педагогически целесообразны, оправданы логикой воспитательного процесса</w:t>
      </w:r>
      <w:bookmarkStart w:id="0" w:name="_GoBack"/>
      <w:bookmarkEnd w:id="0"/>
      <w:r w:rsidRPr="00B045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676326" w:rsidRPr="00B045BB" w:rsidSect="00B045BB">
      <w:pgSz w:w="11906" w:h="16838"/>
      <w:pgMar w:top="720" w:right="720" w:bottom="720" w:left="720" w:header="708" w:footer="708" w:gutter="0"/>
      <w:pgBorders w:offsetFrom="page">
        <w:top w:val="apples" w:sz="10" w:space="24" w:color="auto"/>
        <w:left w:val="apples" w:sz="10" w:space="24" w:color="auto"/>
        <w:bottom w:val="apples" w:sz="10" w:space="24" w:color="auto"/>
        <w:right w:val="app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15C7A"/>
    <w:multiLevelType w:val="multilevel"/>
    <w:tmpl w:val="F7AE9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64DE7"/>
    <w:multiLevelType w:val="multilevel"/>
    <w:tmpl w:val="B9AA3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CC1A82"/>
    <w:multiLevelType w:val="multilevel"/>
    <w:tmpl w:val="4650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BC5CFB"/>
    <w:multiLevelType w:val="multilevel"/>
    <w:tmpl w:val="B9625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BC5C49"/>
    <w:multiLevelType w:val="multilevel"/>
    <w:tmpl w:val="42A29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C96E82"/>
    <w:multiLevelType w:val="multilevel"/>
    <w:tmpl w:val="7504B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265275"/>
    <w:multiLevelType w:val="multilevel"/>
    <w:tmpl w:val="150E2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C94103"/>
    <w:multiLevelType w:val="multilevel"/>
    <w:tmpl w:val="B7F48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A602F7"/>
    <w:multiLevelType w:val="multilevel"/>
    <w:tmpl w:val="F9D4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B69"/>
    <w:rsid w:val="001A5B69"/>
    <w:rsid w:val="00676326"/>
    <w:rsid w:val="00B045BB"/>
    <w:rsid w:val="00D3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2015-03-14T08:48:00Z</dcterms:created>
  <dcterms:modified xsi:type="dcterms:W3CDTF">2015-03-14T11:04:00Z</dcterms:modified>
</cp:coreProperties>
</file>