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8" w:rsidRPr="004B3608" w:rsidRDefault="004B3608" w:rsidP="004B3608">
      <w:pPr>
        <w:spacing w:line="360" w:lineRule="auto"/>
        <w:ind w:left="142" w:right="503"/>
        <w:jc w:val="center"/>
        <w:rPr>
          <w:b/>
          <w:i/>
          <w:sz w:val="10"/>
          <w:szCs w:val="10"/>
          <w:u w:val="single"/>
        </w:rPr>
      </w:pPr>
    </w:p>
    <w:p w:rsidR="004B3608" w:rsidRDefault="004B3608" w:rsidP="004B3608">
      <w:pPr>
        <w:spacing w:line="360" w:lineRule="auto"/>
        <w:ind w:left="142" w:right="50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«Какой тип нервной системы у Вашего ребёнка?»</w:t>
      </w:r>
    </w:p>
    <w:p w:rsidR="004B3608" w:rsidRPr="004B3608" w:rsidRDefault="004B3608" w:rsidP="004B3608">
      <w:pPr>
        <w:spacing w:line="360" w:lineRule="auto"/>
        <w:ind w:left="142" w:right="503"/>
        <w:jc w:val="center"/>
        <w:rPr>
          <w:b/>
          <w:i/>
          <w:sz w:val="10"/>
          <w:szCs w:val="10"/>
          <w:u w:val="single"/>
        </w:rPr>
      </w:pPr>
    </w:p>
    <w:p w:rsidR="004B3608" w:rsidRDefault="004B3608" w:rsidP="004B3608">
      <w:pPr>
        <w:spacing w:line="360" w:lineRule="auto"/>
        <w:ind w:left="142" w:right="503" w:firstLine="425"/>
        <w:jc w:val="both"/>
        <w:rPr>
          <w:sz w:val="28"/>
          <w:szCs w:val="28"/>
        </w:rPr>
      </w:pPr>
      <w:r w:rsidRPr="004B3608">
        <w:rPr>
          <w:sz w:val="28"/>
          <w:szCs w:val="28"/>
        </w:rPr>
        <w:t>Знаменитый физиолог И. П. Павлов доказал, что реакции на события (или, например, на отношение к нам других людей) определяются особыми свойствами нервных процессов в головном мозге - возбуждением и торможением. От того, насколько сильны или слабы эти процессы, специалисты различают 4 типа высшей нервной деятельности.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sz w:val="10"/>
          <w:szCs w:val="10"/>
        </w:rPr>
      </w:pP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b/>
          <w:i/>
          <w:sz w:val="28"/>
          <w:szCs w:val="28"/>
        </w:rPr>
      </w:pPr>
      <w:r w:rsidRPr="004B3608">
        <w:rPr>
          <w:b/>
          <w:i/>
          <w:sz w:val="28"/>
          <w:szCs w:val="28"/>
        </w:rPr>
        <w:t>1.</w:t>
      </w:r>
      <w:r w:rsidRPr="004B3608">
        <w:rPr>
          <w:b/>
          <w:i/>
          <w:sz w:val="28"/>
          <w:szCs w:val="28"/>
        </w:rPr>
        <w:tab/>
        <w:t>Тип     нервной     системы     сильный     уравновешенный     (процессы возбуждения и торм</w:t>
      </w:r>
      <w:r>
        <w:rPr>
          <w:b/>
          <w:i/>
          <w:sz w:val="28"/>
          <w:szCs w:val="28"/>
        </w:rPr>
        <w:t>ожения выражены одинаково мощно)</w:t>
      </w:r>
    </w:p>
    <w:p w:rsidR="004B3608" w:rsidRDefault="004B3608" w:rsidP="004B3608">
      <w:pPr>
        <w:spacing w:line="360" w:lineRule="auto"/>
        <w:ind w:left="142" w:right="503" w:firstLine="425"/>
        <w:jc w:val="both"/>
        <w:rPr>
          <w:sz w:val="28"/>
          <w:szCs w:val="28"/>
        </w:rPr>
      </w:pPr>
      <w:r w:rsidRPr="004B3608">
        <w:rPr>
          <w:sz w:val="28"/>
          <w:szCs w:val="28"/>
        </w:rPr>
        <w:t>Дети с таким типом нервной системы спокойные, покладистые, жизнерадостные. Они почти всегда находятся в хорошем настроении, редко плачут (причина для расстройства должна быть достаточно веской), быстро утешаются, легко находят общий язык с другими детьми. У малышей завидные аппетит и сон, они одинаково охотно играют и в шумные, и в спокойные игры, не изводят родителей капризами и без напряжения сосредоточиваются на каком-то одном занятии, у них легко формируются новые навыки и умения.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sz w:val="10"/>
          <w:szCs w:val="10"/>
        </w:rPr>
      </w:pPr>
    </w:p>
    <w:p w:rsidR="004B3608" w:rsidRDefault="004B3608" w:rsidP="004B3608">
      <w:pPr>
        <w:spacing w:line="360" w:lineRule="auto"/>
        <w:ind w:left="142" w:right="503" w:firstLine="425"/>
        <w:jc w:val="both"/>
        <w:rPr>
          <w:i/>
          <w:sz w:val="28"/>
          <w:szCs w:val="28"/>
        </w:rPr>
      </w:pPr>
      <w:r w:rsidRPr="004B3608">
        <w:rPr>
          <w:b/>
          <w:i/>
          <w:sz w:val="28"/>
          <w:szCs w:val="28"/>
        </w:rPr>
        <w:t>Заметки для родителей:</w:t>
      </w:r>
      <w:r w:rsidRPr="004B3608">
        <w:rPr>
          <w:sz w:val="28"/>
          <w:szCs w:val="28"/>
        </w:rPr>
        <w:t xml:space="preserve"> </w:t>
      </w:r>
      <w:r w:rsidRPr="004B3608">
        <w:rPr>
          <w:i/>
          <w:sz w:val="28"/>
          <w:szCs w:val="28"/>
        </w:rPr>
        <w:t>Хлопот с таким малышом мало. Однако учтите: и сильный уравновешенный тип нервной системы, подученный от природы, вполне можно расшатать. Не нарушайте установленный режим дня, укладывайте ребенка вовремя спать, не позволяйте коротать долгие часы у телевизора, будьте ласковы и выдержаны в общении с ним - и вашему родительскому счастью не будет конца.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i/>
          <w:sz w:val="10"/>
          <w:szCs w:val="10"/>
        </w:rPr>
      </w:pP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b/>
          <w:i/>
          <w:sz w:val="28"/>
          <w:szCs w:val="28"/>
        </w:rPr>
      </w:pPr>
      <w:r w:rsidRPr="004B3608">
        <w:rPr>
          <w:b/>
          <w:i/>
          <w:sz w:val="28"/>
          <w:szCs w:val="28"/>
        </w:rPr>
        <w:t>2. Тип нервной системы сильный неуравновешенный с преобладанием процесса возбуждения, таких детей называют легковозбудимыми.</w:t>
      </w:r>
    </w:p>
    <w:p w:rsidR="004B3608" w:rsidRDefault="004B3608" w:rsidP="004B3608">
      <w:pPr>
        <w:spacing w:line="360" w:lineRule="auto"/>
        <w:ind w:left="142" w:right="503" w:firstLine="425"/>
        <w:jc w:val="both"/>
        <w:rPr>
          <w:sz w:val="28"/>
          <w:szCs w:val="28"/>
        </w:rPr>
      </w:pPr>
      <w:r w:rsidRPr="004B3608">
        <w:rPr>
          <w:sz w:val="28"/>
          <w:szCs w:val="28"/>
        </w:rPr>
        <w:t>Уже на первом году жизни они с плачем просыпались раньше, чем приходило время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>кормления. Измученным родителям приходится укачивать их лет до трех чуть ли не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>по часу. Они просыпаются от малейшего шума, так что домочадцы в "тихий час"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 xml:space="preserve">вынуждены буквально ходить на цыпочках. </w:t>
      </w:r>
      <w:r w:rsidRPr="004B3608">
        <w:rPr>
          <w:sz w:val="28"/>
          <w:szCs w:val="28"/>
        </w:rPr>
        <w:lastRenderedPageBreak/>
        <w:t>Легковозбудимый ребенок бурно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>проявляет свои чувства, причем радость и недовольство быстро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>сменяют друг друга, а последнее стремительно может перетечь в скандал. Эти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 xml:space="preserve">малыши очень подвижны, разыгравшись, долго не могут успокоиться и </w:t>
      </w:r>
      <w:r>
        <w:rPr>
          <w:sz w:val="28"/>
          <w:szCs w:val="28"/>
        </w:rPr>
        <w:t>–</w:t>
      </w:r>
      <w:r w:rsidRPr="004B3608">
        <w:rPr>
          <w:sz w:val="28"/>
          <w:szCs w:val="28"/>
        </w:rPr>
        <w:t xml:space="preserve"> типичная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>картинка!    -   покрасневшие,   потные,   орущие,   стараются   вырваться   из   рук</w:t>
      </w:r>
      <w:r>
        <w:rPr>
          <w:sz w:val="28"/>
          <w:szCs w:val="28"/>
        </w:rPr>
        <w:t xml:space="preserve"> </w:t>
      </w:r>
      <w:r w:rsidRPr="004B3608">
        <w:rPr>
          <w:sz w:val="28"/>
          <w:szCs w:val="28"/>
        </w:rPr>
        <w:t>урезонивающего их взрослого.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sz w:val="10"/>
          <w:szCs w:val="10"/>
        </w:rPr>
      </w:pPr>
    </w:p>
    <w:p w:rsidR="004B3608" w:rsidRDefault="004B3608" w:rsidP="004B3608">
      <w:pPr>
        <w:spacing w:line="360" w:lineRule="auto"/>
        <w:ind w:left="142" w:right="503" w:firstLine="425"/>
        <w:jc w:val="both"/>
        <w:rPr>
          <w:i/>
          <w:sz w:val="28"/>
          <w:szCs w:val="28"/>
        </w:rPr>
      </w:pPr>
      <w:r w:rsidRPr="004B3608">
        <w:rPr>
          <w:b/>
          <w:i/>
          <w:sz w:val="28"/>
          <w:szCs w:val="28"/>
        </w:rPr>
        <w:t>Заметки для родителей:</w:t>
      </w:r>
      <w:r w:rsidRPr="004B3608">
        <w:rPr>
          <w:sz w:val="28"/>
          <w:szCs w:val="28"/>
        </w:rPr>
        <w:t xml:space="preserve"> </w:t>
      </w:r>
      <w:r w:rsidRPr="004B3608">
        <w:rPr>
          <w:i/>
          <w:sz w:val="28"/>
          <w:szCs w:val="28"/>
        </w:rPr>
        <w:t>Прививайте ребенку усидчивость, вырабатывайте у него умение концентрировать внимание. Проследите, чтобы дела малыш не бросал на полдороге, а обязательно доводил до конца. Если специально не заниматься с ним, уже в младших классах появятся трудности: ребенок не сможет должным образом сосредоточиваться на уроках, будет легко отвлекаться, станет кандидатом в неуспевающие. Не пожалейте внимания, сил и времени на 3-летнего, чтобы потом не мучишься с 15-летним неучем и лентяем. Терпение и усидчивость развивают такие занятия, как нанизывание бус, бригами,</w:t>
      </w:r>
      <w:r w:rsidRPr="004B3608">
        <w:rPr>
          <w:sz w:val="28"/>
          <w:szCs w:val="28"/>
        </w:rPr>
        <w:t xml:space="preserve"> </w:t>
      </w:r>
      <w:r w:rsidRPr="004B3608">
        <w:rPr>
          <w:i/>
          <w:sz w:val="28"/>
          <w:szCs w:val="28"/>
        </w:rPr>
        <w:t>клейка картинок аппликаций. Купите пазлы, только несложные. Помогут занятия в секциях гимнастики и плавания, танцевальном кружке. Для общения с сыном или дочкой раз и навсегда возьмите спокойный, доброжелательный тон. Контролируйте себя, не заводитесь, ни в коем случае не впадайте в раздражение и крик. Выбросы отрицательных эмоций - благодатная почва для детских неврозов. Усвойте и другой очень важный совет: не злоупотребляйте запретами. Десятки возгласов в день "нельзя!" и "что ты делаешь?!" перенапрягают нервную систему малыша. Ваша задача - отвлекать, переключать внимание, только приблизительно в 20% ситуаций накладывайте строгий запрет на действия ребенка. Тактика "сбалансированных" отвлечений, запретов и разрешений - лучший способ не вырастить из малыша с этим типом нервной системы деспота и упрямца.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i/>
          <w:sz w:val="10"/>
          <w:szCs w:val="10"/>
        </w:rPr>
      </w:pP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b/>
          <w:i/>
          <w:sz w:val="28"/>
          <w:szCs w:val="28"/>
        </w:rPr>
      </w:pPr>
      <w:r w:rsidRPr="004B3608">
        <w:rPr>
          <w:b/>
          <w:i/>
          <w:sz w:val="28"/>
          <w:szCs w:val="28"/>
        </w:rPr>
        <w:t>3.</w:t>
      </w:r>
      <w:r w:rsidRPr="004B3608">
        <w:rPr>
          <w:b/>
          <w:i/>
          <w:sz w:val="28"/>
          <w:szCs w:val="28"/>
        </w:rPr>
        <w:tab/>
        <w:t>Тип   нервной   системы   сильный   неуравновешенный   с   преобладанием процессов торможения.</w:t>
      </w:r>
    </w:p>
    <w:p w:rsidR="004B3608" w:rsidRDefault="004B3608" w:rsidP="004B3608">
      <w:pPr>
        <w:spacing w:line="360" w:lineRule="auto"/>
        <w:ind w:left="142" w:right="503" w:firstLine="425"/>
        <w:jc w:val="both"/>
        <w:rPr>
          <w:sz w:val="28"/>
          <w:szCs w:val="28"/>
        </w:rPr>
      </w:pPr>
      <w:r w:rsidRPr="0011337B">
        <w:rPr>
          <w:sz w:val="28"/>
          <w:szCs w:val="28"/>
        </w:rPr>
        <w:t xml:space="preserve">Его обладатели отличаются спокойным нравом, хорошим аппетитом, быстро засыпают, и сон их глубок. Они невозмутимы, медлительны, беготня и </w:t>
      </w:r>
      <w:r w:rsidRPr="0011337B">
        <w:rPr>
          <w:sz w:val="28"/>
          <w:szCs w:val="28"/>
        </w:rPr>
        <w:lastRenderedPageBreak/>
        <w:t>шум у них не в чести. Часами могут играть в настольные игры, рассматривать картинки в книгах, заниматься игрушками. Однако такие дети гораздо медленнее сверстников обучаются обычным житейским делам (как говорят специалисты - овладевают навыками). Например, завязать шнурки на ботинках или регулярно застилать кровать для них долгое время остается проблемой.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sz w:val="10"/>
          <w:szCs w:val="10"/>
        </w:rPr>
      </w:pPr>
    </w:p>
    <w:p w:rsidR="004B3608" w:rsidRDefault="004B3608" w:rsidP="004B3608">
      <w:pPr>
        <w:spacing w:line="360" w:lineRule="auto"/>
        <w:ind w:left="142" w:right="503" w:firstLine="425"/>
        <w:jc w:val="both"/>
        <w:rPr>
          <w:i/>
          <w:sz w:val="28"/>
          <w:szCs w:val="28"/>
        </w:rPr>
      </w:pPr>
      <w:r w:rsidRPr="004B3608">
        <w:rPr>
          <w:b/>
          <w:i/>
          <w:sz w:val="28"/>
          <w:szCs w:val="28"/>
        </w:rPr>
        <w:t>Заметки для родителей:</w:t>
      </w:r>
      <w:r w:rsidRPr="0011337B">
        <w:rPr>
          <w:sz w:val="28"/>
          <w:szCs w:val="28"/>
        </w:rPr>
        <w:t xml:space="preserve"> </w:t>
      </w:r>
      <w:r w:rsidRPr="004B3608">
        <w:rPr>
          <w:i/>
          <w:sz w:val="28"/>
          <w:szCs w:val="28"/>
        </w:rPr>
        <w:t>Забот такой ребенок доставляет немного, но кое в чём ему надо помочь. Во-первых, сделайте все, чтобы малыш полюбил подвижные игры. Обязательно купите мяч, скакалку, учите его получать наслаждение от бега, прыжков, плавания. Во-вторых, воспитывайте недостающие качества - ловкость, сноровку, быстроту реакции. Например, можно каждый день устраивать дома маленькое "соревнование": например, успеет ли малыш за 5 минут убрать свои игрушки на место? Кто быстрее - мама или дочка оденет куклу? Обязательно приготовьте маленькое поощрение — приз: переводную картинку или другой пустяк, милый детскому сердцу. Навсегда забудьте фразы типа "Что ты копаешься!" и главное - ничего не делайте за малыша сами, даже если, кажется, что он нерасторопен, иначе ребенок вырастет безынициативным, неуклюжим и необщительным человеком.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i/>
          <w:sz w:val="10"/>
          <w:szCs w:val="10"/>
        </w:rPr>
      </w:pP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b/>
          <w:i/>
          <w:sz w:val="28"/>
          <w:szCs w:val="28"/>
        </w:rPr>
      </w:pPr>
      <w:r w:rsidRPr="004B3608">
        <w:rPr>
          <w:b/>
          <w:i/>
          <w:sz w:val="28"/>
          <w:szCs w:val="28"/>
        </w:rPr>
        <w:t>4.</w:t>
      </w:r>
      <w:r w:rsidRPr="004B3608">
        <w:rPr>
          <w:b/>
          <w:i/>
          <w:sz w:val="28"/>
          <w:szCs w:val="28"/>
        </w:rPr>
        <w:tab/>
        <w:t>Тип  нервной  системы слабый     (возбуждение  и торможение  выражены неярко)</w:t>
      </w:r>
    </w:p>
    <w:p w:rsidR="004B3608" w:rsidRPr="0011337B" w:rsidRDefault="004B3608" w:rsidP="004B3608">
      <w:pPr>
        <w:spacing w:line="360" w:lineRule="auto"/>
        <w:ind w:left="142" w:right="503" w:firstLine="425"/>
        <w:jc w:val="both"/>
        <w:rPr>
          <w:sz w:val="28"/>
          <w:szCs w:val="28"/>
        </w:rPr>
      </w:pPr>
      <w:r w:rsidRPr="0011337B">
        <w:rPr>
          <w:sz w:val="28"/>
          <w:szCs w:val="28"/>
        </w:rPr>
        <w:t>Вернейший признак таких детей - чрезвычайная чувствительность ко всему происходящему, особенно со знаком "минус": они жалостливы, обидчивы, быстро утомляются. Сон неглубок, для отдыха требуется тишина. У них неустойчивый аппетит, в еде консерваторы - с трудом привыкают к новым блюдам. Обычно бо</w:t>
      </w:r>
      <w:r w:rsidRPr="0011337B">
        <w:rPr>
          <w:sz w:val="28"/>
          <w:szCs w:val="28"/>
        </w:rPr>
        <w:softHyphen/>
        <w:t>лезненная реакция бывает и на дошкольное учреждение - дети пугаются незнакомых взрослых, шумного коллектива. Им гораздо больше нравится одиночество.</w:t>
      </w:r>
    </w:p>
    <w:p w:rsidR="004B3608" w:rsidRPr="004B3608" w:rsidRDefault="004B3608" w:rsidP="004B3608">
      <w:pPr>
        <w:spacing w:line="360" w:lineRule="auto"/>
        <w:ind w:left="142" w:right="503" w:firstLine="425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45pt;margin-top:2.55pt;width:279pt;height:36.6pt;z-index:1">
            <v:imagedata r:id="rId4" o:title="NA00487_"/>
          </v:shape>
        </w:pict>
      </w:r>
    </w:p>
    <w:sectPr w:rsidR="004B3608" w:rsidRPr="004B3608" w:rsidSect="004B3608">
      <w:type w:val="continuous"/>
      <w:pgSz w:w="11909" w:h="16834"/>
      <w:pgMar w:top="1025" w:right="755" w:bottom="1134" w:left="1012" w:header="720" w:footer="720" w:gutter="0"/>
      <w:pgBorders w:offsetFrom="page">
        <w:top w:val="flowersDaisies" w:sz="25" w:space="24" w:color="auto"/>
        <w:left w:val="flowersDaisies" w:sz="25" w:space="24" w:color="auto"/>
        <w:bottom w:val="flowersDaisies" w:sz="25" w:space="24" w:color="auto"/>
        <w:right w:val="flowersDaisies" w:sz="25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608"/>
    <w:rsid w:val="00296C91"/>
    <w:rsid w:val="004B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Знаменитый физиолог И</vt:lpstr>
    </vt:vector>
  </TitlesOfParts>
  <Company>Дом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Администратор</cp:lastModifiedBy>
  <cp:revision>2</cp:revision>
  <dcterms:created xsi:type="dcterms:W3CDTF">2009-09-11T16:31:00Z</dcterms:created>
  <dcterms:modified xsi:type="dcterms:W3CDTF">2009-09-11T16:31:00Z</dcterms:modified>
</cp:coreProperties>
</file>