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E3" w:rsidRPr="005976E3" w:rsidRDefault="007B47AE" w:rsidP="005976E3">
      <w:pPr>
        <w:pStyle w:val="1"/>
        <w:ind w:firstLine="0"/>
        <w:jc w:val="center"/>
        <w:rPr>
          <w:color w:val="auto"/>
        </w:rPr>
      </w:pPr>
      <w:bookmarkStart w:id="0" w:name="_Toc401695160"/>
      <w:r w:rsidRPr="005976E3">
        <w:rPr>
          <w:color w:val="auto"/>
        </w:rPr>
        <w:t xml:space="preserve">Консультация для родителей </w:t>
      </w:r>
    </w:p>
    <w:p w:rsidR="000540D3" w:rsidRPr="00FF786E" w:rsidRDefault="007B47AE" w:rsidP="005976E3">
      <w:pPr>
        <w:pStyle w:val="1"/>
        <w:ind w:firstLine="0"/>
        <w:jc w:val="center"/>
      </w:pPr>
      <w:r w:rsidRPr="00FF786E">
        <w:t xml:space="preserve">«Как </w:t>
      </w:r>
      <w:r w:rsidR="00D64313">
        <w:t>научить ребёнка любить книгу</w:t>
      </w:r>
      <w:r w:rsidRPr="00FF786E">
        <w:t>»</w:t>
      </w:r>
      <w:bookmarkEnd w:id="0"/>
    </w:p>
    <w:p w:rsidR="003E56D8" w:rsidRDefault="003E56D8"/>
    <w:p w:rsidR="007B47AE" w:rsidRDefault="007B47AE">
      <w:r>
        <w:t>В возрасте от 2 до 6 лет умственное и речевое развитие детей в решающей мере зависит от его родителей. К сожалению, многие родители, плохо представляют, как можно самим развивать речь своего ребёнка. Для создания благоприятных условий</w:t>
      </w:r>
      <w:r w:rsidR="001B1B99">
        <w:t xml:space="preserve"> развития речи своего малыша родителям необходимо следить за своей речью, побуждать ребёнка к речи, создавать ситуации,</w:t>
      </w:r>
      <w:r w:rsidR="00032866">
        <w:t xml:space="preserve"> в которых ребёнок будет стремиться вступать с вами в речевой контакт. Задействуйте его эмоциональный фон, хвалите за любое красивое высказывание.</w:t>
      </w:r>
    </w:p>
    <w:p w:rsidR="00032866" w:rsidRDefault="00032866">
      <w:r>
        <w:t>Поощряйте любопытство, стремление задавать вопросы, отвечайте на каждый детский вопрос. Поощряйте интерес к речевым играм, чтению, рассматриванию иллюстраций, рассказыванию.</w:t>
      </w:r>
    </w:p>
    <w:p w:rsidR="00032866" w:rsidRDefault="00032866">
      <w:r>
        <w:t xml:space="preserve">Включайте речь во все виды деятельности: озвучивайте ребёнку все ваши и его действия во время одевания, купания, прогулки, совместного труда, просмотра телепередач и мультфильмов. </w:t>
      </w:r>
    </w:p>
    <w:p w:rsidR="00673177" w:rsidRDefault="002122F0">
      <w:r>
        <w:t>На начальном этапе овладения речью большая роль отводится речевым играм с подражанием голосам животных, совместному проговариванию потешек, рифмовок, прибауток</w:t>
      </w:r>
      <w:r w:rsidR="00BA09E4">
        <w:t>, пропеванию песен и колыбельных.</w:t>
      </w:r>
      <w:r w:rsidR="00BB4ACB">
        <w:t xml:space="preserve"> </w:t>
      </w:r>
    </w:p>
    <w:p w:rsidR="00673177" w:rsidRDefault="00673177" w:rsidP="00704CF5">
      <w:pPr>
        <w:pStyle w:val="2"/>
        <w:ind w:firstLine="0"/>
      </w:pPr>
      <w:bookmarkStart w:id="1" w:name="_Toc401695161"/>
      <w:r>
        <w:t>Колыбельные песни</w:t>
      </w:r>
      <w:bookmarkEnd w:id="1"/>
    </w:p>
    <w:p w:rsidR="00673177" w:rsidRDefault="00673177" w:rsidP="00673177">
      <w:r>
        <w:t>Колыбельные песни – первые поэтические произведения, обращённые к ребёнку. Под их влиянием малыш познаёт звуки речи, начинает понимать обращение к нему матери, усваивает ритмико-мелодическую сторону родного языка.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786E" w:rsidTr="00FF786E">
        <w:tc>
          <w:tcPr>
            <w:tcW w:w="4785" w:type="dxa"/>
          </w:tcPr>
          <w:p w:rsidR="00FF786E" w:rsidRDefault="00FF786E" w:rsidP="00FF786E">
            <w:pPr>
              <w:ind w:firstLine="0"/>
              <w:jc w:val="left"/>
            </w:pPr>
            <w:r>
              <w:t>Баю – баю, баиньки,</w:t>
            </w:r>
            <w:r>
              <w:br/>
              <w:t>Прибегали заиньки,</w:t>
            </w:r>
            <w:r>
              <w:br/>
              <w:t>Стали в дудочку играть,</w:t>
            </w:r>
            <w:r>
              <w:br/>
              <w:t>Начал Миша засыпать.</w:t>
            </w:r>
          </w:p>
        </w:tc>
        <w:tc>
          <w:tcPr>
            <w:tcW w:w="4786" w:type="dxa"/>
          </w:tcPr>
          <w:p w:rsidR="00FF786E" w:rsidRDefault="00FF786E" w:rsidP="00FF786E">
            <w:pPr>
              <w:ind w:firstLine="0"/>
              <w:jc w:val="left"/>
            </w:pPr>
            <w:r>
              <w:t>Баю – баю – баю бай,</w:t>
            </w:r>
            <w:r>
              <w:br/>
              <w:t>Ты, собачка, не лай,</w:t>
            </w:r>
            <w:r>
              <w:br/>
              <w:t>Белолапа, не скули,</w:t>
            </w:r>
            <w:r>
              <w:br/>
            </w:r>
            <w:r w:rsidRPr="00673177">
              <w:t xml:space="preserve"> </w:t>
            </w:r>
            <w:r>
              <w:t>Мою Таню не буди.</w:t>
            </w:r>
          </w:p>
        </w:tc>
      </w:tr>
    </w:tbl>
    <w:p w:rsidR="00673177" w:rsidRDefault="00500A4A" w:rsidP="00704CF5">
      <w:pPr>
        <w:pStyle w:val="2"/>
        <w:ind w:firstLine="0"/>
      </w:pPr>
      <w:bookmarkStart w:id="2" w:name="_Toc401695162"/>
      <w:r>
        <w:t>Потешки</w:t>
      </w:r>
      <w:bookmarkEnd w:id="2"/>
    </w:p>
    <w:p w:rsidR="00CB7D17" w:rsidRDefault="005375DF">
      <w:r>
        <w:t xml:space="preserve">Потешки – это короткие стихотворные приговоры, которые сопровождают движение ребёнка в первые месяцы жизни. Потешки способствуют развитию у детей раннего возраста речи, эмоциональных свойств, эстетических чувств. </w:t>
      </w:r>
      <w:r w:rsidR="00BB4ACB">
        <w:t>А многократное повторение различных звуковых комплексов упражняет язык, оттачивает фонематический слух, помогает формировать правильную слоговую структуру слов.</w:t>
      </w:r>
      <w:r w:rsidR="00160954">
        <w:t xml:space="preserve"> Без речевого взаимодействия с малышом развитие его речи может задержаться.</w:t>
      </w:r>
      <w:r>
        <w:t xml:space="preserve"> Потешки также способствуют развитию мелкой моторики и координации движений.</w:t>
      </w:r>
    </w:p>
    <w:p w:rsidR="00CB7D17" w:rsidRDefault="00CB7D17">
      <w:pPr>
        <w:ind w:firstLine="0"/>
        <w:jc w:val="left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F786E" w:rsidTr="00FF786E">
        <w:tc>
          <w:tcPr>
            <w:tcW w:w="3190" w:type="dxa"/>
          </w:tcPr>
          <w:p w:rsidR="00FF786E" w:rsidRPr="00F1746E" w:rsidRDefault="00FF786E" w:rsidP="00FF786E">
            <w:pPr>
              <w:ind w:firstLine="0"/>
              <w:jc w:val="left"/>
              <w:rPr>
                <w:sz w:val="24"/>
                <w:szCs w:val="24"/>
              </w:rPr>
            </w:pPr>
            <w:r w:rsidRPr="00F1746E">
              <w:rPr>
                <w:sz w:val="24"/>
                <w:szCs w:val="24"/>
              </w:rPr>
              <w:lastRenderedPageBreak/>
              <w:t>Сорока – белобока,</w:t>
            </w:r>
            <w:r w:rsidRPr="00F1746E">
              <w:rPr>
                <w:sz w:val="24"/>
                <w:szCs w:val="24"/>
              </w:rPr>
              <w:br/>
              <w:t>Кашу варила,</w:t>
            </w:r>
            <w:r w:rsidRPr="00F1746E">
              <w:rPr>
                <w:sz w:val="24"/>
                <w:szCs w:val="24"/>
              </w:rPr>
              <w:br/>
              <w:t>Деток кормила:</w:t>
            </w:r>
            <w:r w:rsidRPr="00F1746E">
              <w:rPr>
                <w:sz w:val="24"/>
                <w:szCs w:val="24"/>
              </w:rPr>
              <w:br/>
              <w:t>этому дала,</w:t>
            </w:r>
            <w:r w:rsidRPr="00F1746E">
              <w:rPr>
                <w:sz w:val="24"/>
                <w:szCs w:val="24"/>
              </w:rPr>
              <w:br/>
              <w:t>этому дала,</w:t>
            </w:r>
            <w:r w:rsidRPr="00F1746E">
              <w:rPr>
                <w:sz w:val="24"/>
                <w:szCs w:val="24"/>
              </w:rPr>
              <w:br/>
              <w:t>этому дала,</w:t>
            </w:r>
            <w:r w:rsidRPr="00F1746E">
              <w:rPr>
                <w:sz w:val="24"/>
                <w:szCs w:val="24"/>
              </w:rPr>
              <w:br/>
              <w:t>А этому не дала.</w:t>
            </w:r>
            <w:r w:rsidRPr="00F1746E">
              <w:rPr>
                <w:sz w:val="24"/>
                <w:szCs w:val="24"/>
              </w:rPr>
              <w:br/>
              <w:t>Он дрова не рубил,</w:t>
            </w:r>
            <w:r w:rsidRPr="00F1746E">
              <w:rPr>
                <w:sz w:val="24"/>
                <w:szCs w:val="24"/>
              </w:rPr>
              <w:br/>
              <w:t>Воды не носил,</w:t>
            </w:r>
            <w:r w:rsidRPr="00F1746E">
              <w:rPr>
                <w:sz w:val="24"/>
                <w:szCs w:val="24"/>
              </w:rPr>
              <w:br/>
              <w:t>Ему нет ничего.</w:t>
            </w:r>
          </w:p>
          <w:p w:rsidR="00FF786E" w:rsidRPr="00F1746E" w:rsidRDefault="00FF786E" w:rsidP="00FF78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FF786E" w:rsidRPr="00F1746E" w:rsidRDefault="00FF786E" w:rsidP="00FF786E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F1746E">
              <w:rPr>
                <w:i/>
                <w:sz w:val="24"/>
                <w:szCs w:val="24"/>
              </w:rPr>
              <w:t>Родители играют ладошками и пальцами ребёнка.</w:t>
            </w:r>
          </w:p>
        </w:tc>
        <w:tc>
          <w:tcPr>
            <w:tcW w:w="3190" w:type="dxa"/>
          </w:tcPr>
          <w:p w:rsidR="00FF786E" w:rsidRPr="00F1746E" w:rsidRDefault="00FF786E" w:rsidP="00FF786E">
            <w:pPr>
              <w:ind w:firstLine="0"/>
              <w:jc w:val="left"/>
              <w:rPr>
                <w:sz w:val="24"/>
                <w:szCs w:val="24"/>
              </w:rPr>
            </w:pPr>
            <w:r w:rsidRPr="00F1746E">
              <w:rPr>
                <w:sz w:val="24"/>
                <w:szCs w:val="24"/>
              </w:rPr>
              <w:t>Идёт коза рогатая,</w:t>
            </w:r>
            <w:r w:rsidRPr="00F1746E">
              <w:rPr>
                <w:sz w:val="24"/>
                <w:szCs w:val="24"/>
              </w:rPr>
              <w:br/>
              <w:t>Идёт коза бодатая:</w:t>
            </w:r>
            <w:r w:rsidRPr="00F1746E">
              <w:rPr>
                <w:sz w:val="24"/>
                <w:szCs w:val="24"/>
              </w:rPr>
              <w:br/>
              <w:t>Ножками: топ, топ!</w:t>
            </w:r>
            <w:r w:rsidRPr="00F1746E">
              <w:rPr>
                <w:sz w:val="24"/>
                <w:szCs w:val="24"/>
              </w:rPr>
              <w:br/>
              <w:t>Глазками: хлоп, хлоп!</w:t>
            </w:r>
            <w:r w:rsidRPr="00F1746E">
              <w:rPr>
                <w:sz w:val="24"/>
                <w:szCs w:val="24"/>
              </w:rPr>
              <w:br/>
              <w:t>Кто кашки не ест,</w:t>
            </w:r>
            <w:r w:rsidRPr="00F1746E">
              <w:rPr>
                <w:sz w:val="24"/>
                <w:szCs w:val="24"/>
              </w:rPr>
              <w:br/>
              <w:t>Кто молоко не пьёт,</w:t>
            </w:r>
            <w:r w:rsidRPr="00F1746E">
              <w:rPr>
                <w:sz w:val="24"/>
                <w:szCs w:val="24"/>
              </w:rPr>
              <w:br/>
              <w:t>Того забодает, забодает!</w:t>
            </w:r>
          </w:p>
          <w:p w:rsidR="00FF786E" w:rsidRPr="00F1746E" w:rsidRDefault="00FF786E" w:rsidP="00FF78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FF786E" w:rsidRPr="00F1746E" w:rsidRDefault="00FF786E" w:rsidP="00FF786E">
            <w:pPr>
              <w:ind w:firstLine="0"/>
              <w:jc w:val="left"/>
              <w:rPr>
                <w:sz w:val="24"/>
                <w:szCs w:val="24"/>
              </w:rPr>
            </w:pPr>
            <w:r w:rsidRPr="00F1746E">
              <w:rPr>
                <w:i/>
                <w:sz w:val="24"/>
                <w:szCs w:val="24"/>
              </w:rPr>
              <w:t>Родители изображают пальцами рога и щекочут ребёнка.</w:t>
            </w:r>
          </w:p>
        </w:tc>
        <w:tc>
          <w:tcPr>
            <w:tcW w:w="3191" w:type="dxa"/>
          </w:tcPr>
          <w:p w:rsidR="00FF786E" w:rsidRPr="00F1746E" w:rsidRDefault="00FF786E" w:rsidP="00FF786E">
            <w:pPr>
              <w:ind w:firstLine="0"/>
              <w:jc w:val="left"/>
              <w:rPr>
                <w:sz w:val="24"/>
                <w:szCs w:val="24"/>
              </w:rPr>
            </w:pPr>
            <w:r w:rsidRPr="00F1746E">
              <w:rPr>
                <w:sz w:val="24"/>
                <w:szCs w:val="24"/>
              </w:rPr>
              <w:t>– Пальчик- мальчик,</w:t>
            </w:r>
            <w:r w:rsidRPr="00F1746E">
              <w:rPr>
                <w:sz w:val="24"/>
                <w:szCs w:val="24"/>
              </w:rPr>
              <w:br/>
              <w:t>Где ты был?</w:t>
            </w:r>
            <w:r w:rsidRPr="00F1746E">
              <w:rPr>
                <w:sz w:val="24"/>
                <w:szCs w:val="24"/>
              </w:rPr>
              <w:br/>
              <w:t>– С этим братцем</w:t>
            </w:r>
            <w:r w:rsidRPr="00F1746E">
              <w:rPr>
                <w:sz w:val="24"/>
                <w:szCs w:val="24"/>
              </w:rPr>
              <w:br/>
              <w:t>В лес ходил.</w:t>
            </w:r>
            <w:r w:rsidRPr="00F1746E">
              <w:rPr>
                <w:sz w:val="24"/>
                <w:szCs w:val="24"/>
              </w:rPr>
              <w:br/>
              <w:t>С этим братцем</w:t>
            </w:r>
            <w:r w:rsidRPr="00F1746E">
              <w:rPr>
                <w:sz w:val="24"/>
                <w:szCs w:val="24"/>
              </w:rPr>
              <w:br/>
              <w:t>Щи варил,</w:t>
            </w:r>
            <w:r w:rsidRPr="00F1746E">
              <w:rPr>
                <w:sz w:val="24"/>
                <w:szCs w:val="24"/>
              </w:rPr>
              <w:br/>
              <w:t>С этим братцем</w:t>
            </w:r>
            <w:r w:rsidRPr="00F1746E">
              <w:rPr>
                <w:sz w:val="24"/>
                <w:szCs w:val="24"/>
              </w:rPr>
              <w:br/>
              <w:t>Кашу ел,</w:t>
            </w:r>
            <w:r w:rsidRPr="00F1746E">
              <w:rPr>
                <w:sz w:val="24"/>
                <w:szCs w:val="24"/>
              </w:rPr>
              <w:br/>
              <w:t>С этим братцем</w:t>
            </w:r>
            <w:r w:rsidRPr="00F1746E">
              <w:rPr>
                <w:sz w:val="24"/>
                <w:szCs w:val="24"/>
              </w:rPr>
              <w:br/>
              <w:t>Песни пел.</w:t>
            </w:r>
          </w:p>
          <w:p w:rsidR="00FF786E" w:rsidRPr="00F1746E" w:rsidRDefault="00FF786E" w:rsidP="00FF78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FF786E" w:rsidRPr="00F1746E" w:rsidRDefault="00FF786E" w:rsidP="00FF786E">
            <w:pPr>
              <w:ind w:firstLine="0"/>
              <w:jc w:val="left"/>
              <w:rPr>
                <w:sz w:val="24"/>
                <w:szCs w:val="24"/>
              </w:rPr>
            </w:pPr>
            <w:r w:rsidRPr="00F1746E">
              <w:rPr>
                <w:i/>
                <w:sz w:val="24"/>
                <w:szCs w:val="24"/>
              </w:rPr>
              <w:t>Родители загибают по очереди пальчики ребёнка.</w:t>
            </w:r>
          </w:p>
        </w:tc>
      </w:tr>
    </w:tbl>
    <w:p w:rsidR="00FF786E" w:rsidRDefault="00FF786E"/>
    <w:p w:rsidR="00160954" w:rsidRDefault="00160954">
      <w:r>
        <w:t xml:space="preserve">Одним из самых главных факторов, определяющих языковое и речевое развитие детей является </w:t>
      </w:r>
      <w:r w:rsidRPr="00D21748">
        <w:rPr>
          <w:b/>
          <w:i/>
        </w:rPr>
        <w:t>слушание и чтение книг</w:t>
      </w:r>
      <w:r>
        <w:t>.</w:t>
      </w:r>
    </w:p>
    <w:p w:rsidR="00160954" w:rsidRDefault="00BC23D8">
      <w:r>
        <w:t>Книги сопровождают ребёнка с первых лет его жизни.</w:t>
      </w:r>
      <w:r w:rsidR="00681C4B">
        <w:t xml:space="preserve"> Книги открывают и объясняют ребёнку жизнь природы и общества, мир человеческих чувств и отношений. Книги развивают мышление и воображение ребёнка, обогащают его эмоции и словарный запас. Не приобщив ребёнка к книге в дошкольном возрасте, мы создаём трудности его обучения в дальнейшем.</w:t>
      </w:r>
    </w:p>
    <w:p w:rsidR="00681C4B" w:rsidRDefault="00D21748">
      <w:r>
        <w:t xml:space="preserve">Приобщение ребёнка к книге необходимо начинать с раннего детства. Ребёнок-слушатель – это уже читатель. Поэтому задача родителей – </w:t>
      </w:r>
      <w:r w:rsidRPr="00D21748">
        <w:rPr>
          <w:b/>
          <w:i/>
        </w:rPr>
        <w:t>научить ребёнка любить книгу</w:t>
      </w:r>
      <w:r>
        <w:t>.</w:t>
      </w:r>
    </w:p>
    <w:p w:rsidR="00D54CF7" w:rsidRDefault="00D54CF7" w:rsidP="00961CC4">
      <w:pPr>
        <w:pStyle w:val="2"/>
        <w:ind w:firstLine="0"/>
      </w:pPr>
      <w:bookmarkStart w:id="3" w:name="_Toc401695163"/>
      <w:r>
        <w:t>«Чем раньше – тем лучше»</w:t>
      </w:r>
      <w:bookmarkEnd w:id="3"/>
    </w:p>
    <w:p w:rsidR="00D54CF7" w:rsidRDefault="00CF256C" w:rsidP="00D54CF7">
      <w:r>
        <w:t>Начинать читать книги можно с самого рождения. Новорожденный не может понять смысла прочитанного, но прекрасно различает интонации, ритм речи и воспринимает эмоциональное состояние взрослого во время чтения. Так у ребёнка на эмоциональном уровне начинает формироваться положительное отношение к занятию чтением.</w:t>
      </w:r>
    </w:p>
    <w:p w:rsidR="00745612" w:rsidRDefault="00745612" w:rsidP="00961CC4">
      <w:pPr>
        <w:pStyle w:val="2"/>
        <w:ind w:firstLine="0"/>
      </w:pPr>
      <w:bookmarkStart w:id="4" w:name="_Toc401695164"/>
      <w:r>
        <w:t>«Книжки – малышки»</w:t>
      </w:r>
      <w:bookmarkEnd w:id="4"/>
    </w:p>
    <w:p w:rsidR="00745612" w:rsidRDefault="00376945" w:rsidP="0074561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67310</wp:posOffset>
            </wp:positionV>
            <wp:extent cx="2322195" cy="1701165"/>
            <wp:effectExtent l="19050" t="0" r="1905" b="0"/>
            <wp:wrapThrough wrapText="bothSides">
              <wp:wrapPolygon edited="0">
                <wp:start x="-177" y="0"/>
                <wp:lineTo x="-177" y="21286"/>
                <wp:lineTo x="21618" y="21286"/>
                <wp:lineTo x="21618" y="0"/>
                <wp:lineTo x="-177" y="0"/>
              </wp:wrapPolygon>
            </wp:wrapThrough>
            <wp:docPr id="7" name="Рисунок 6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144">
        <w:t xml:space="preserve">Самым маленьким детям нужны книжки для рассматривания изображений предметов, животных, растений и т.д. На странице почти всю площадь должна занимать картинка. Подписи состоят  максимум </w:t>
      </w:r>
      <w:r w:rsidR="000E50B2">
        <w:t xml:space="preserve">из </w:t>
      </w:r>
      <w:r w:rsidR="00BE3144">
        <w:t xml:space="preserve">двух – трёх слов. Малыш пока не представляет, как обращаться с новой </w:t>
      </w:r>
      <w:r w:rsidR="00AB56B2">
        <w:t>«</w:t>
      </w:r>
      <w:r w:rsidR="00BE3144">
        <w:t>иг</w:t>
      </w:r>
      <w:r w:rsidR="00AB56B2">
        <w:t>рушкой», - всё может ограничиться облизыванием и перевёртыванием страничек. Но если вы рассматриваете книжку вместе и при этом проговариваете текст, то скоро заметите, что ребёнок легко узнаёт знакомые предметы и даже пытается по-своему их называть.</w:t>
      </w:r>
    </w:p>
    <w:p w:rsidR="002D0F15" w:rsidRDefault="002D0F15" w:rsidP="00745612"/>
    <w:p w:rsidR="00A06510" w:rsidRDefault="00BE7CAA" w:rsidP="0074561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1137920</wp:posOffset>
            </wp:positionV>
            <wp:extent cx="1833245" cy="1845310"/>
            <wp:effectExtent l="19050" t="0" r="0" b="0"/>
            <wp:wrapThrough wrapText="bothSides">
              <wp:wrapPolygon edited="0">
                <wp:start x="-224" y="0"/>
                <wp:lineTo x="-224" y="21407"/>
                <wp:lineTo x="21548" y="21407"/>
                <wp:lineTo x="21548" y="0"/>
                <wp:lineTo x="-224" y="0"/>
              </wp:wrapPolygon>
            </wp:wrapThrough>
            <wp:docPr id="2" name="Рисунок 1" descr="cht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eni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510">
        <w:t>Примерно с года (а при желании и раньше) можно начать читать ребёнку стихи и коротенькие сказки. Многим детям нравятся книжки</w:t>
      </w:r>
      <w:r w:rsidR="00C446E2">
        <w:t>-</w:t>
      </w:r>
      <w:r w:rsidR="00A06510">
        <w:t>игрушки: всевозможные «пищалки», книжки в форме животных и т.д. они привлекательны для ребёнка, но не стоит ими увлекаться. Книги прежде всего предназначены для чтения. Постепенно сводите количество книг – игрушек к минимуму.</w:t>
      </w:r>
    </w:p>
    <w:p w:rsidR="00A902F8" w:rsidRDefault="00FE4A29" w:rsidP="00A902F8">
      <w:r>
        <w:t>Три года – возраст «почемучек» - это оптимальное время для покупки детских иллюстрированных</w:t>
      </w:r>
      <w:r w:rsidR="0029698C">
        <w:t xml:space="preserve"> энциклопедий. Количество незнакомых слов в них не должно превышать 10 – 15%</w:t>
      </w:r>
      <w:r w:rsidR="00B610E8">
        <w:t>,</w:t>
      </w:r>
      <w:r w:rsidR="0029698C">
        <w:t xml:space="preserve"> иначе книга может показаться ребёнку скучной. Читая вместе с вами, малыш получает ответы на интересующие его вопросы и при этом учится работать с новой информацией.</w:t>
      </w:r>
    </w:p>
    <w:p w:rsidR="00E77A2A" w:rsidRDefault="00E77A2A" w:rsidP="00745612">
      <w:r>
        <w:t>В этом же возрасте можно начинать</w:t>
      </w:r>
      <w:r w:rsidR="00C446E2">
        <w:t xml:space="preserve"> </w:t>
      </w:r>
      <w:r w:rsidR="00C446E2" w:rsidRPr="00A902F8">
        <w:rPr>
          <w:b/>
        </w:rPr>
        <w:t>загадывать ребёнку загадки</w:t>
      </w:r>
      <w:r w:rsidR="00C446E2">
        <w:t>. Загадки стимулируют умственное развитие ребёнка. Отгадывание загадок требует усиленной мыслительной деятельности, всестороннего мысленного охвата тех или иных явлений природы, предметов, сравнений. Подбор загадок осуществляется в соответствии с возрастом.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746E" w:rsidTr="00F1746E">
        <w:tc>
          <w:tcPr>
            <w:tcW w:w="4785" w:type="dxa"/>
          </w:tcPr>
          <w:p w:rsidR="00F1746E" w:rsidRPr="00F1746E" w:rsidRDefault="00F1746E" w:rsidP="00F1746E">
            <w:pPr>
              <w:ind w:firstLine="0"/>
              <w:jc w:val="left"/>
              <w:rPr>
                <w:sz w:val="24"/>
                <w:szCs w:val="24"/>
              </w:rPr>
            </w:pPr>
            <w:r w:rsidRPr="00F1746E">
              <w:rPr>
                <w:sz w:val="24"/>
                <w:szCs w:val="24"/>
              </w:rPr>
              <w:t xml:space="preserve">Глазищи, усищи, хвостище, </w:t>
            </w:r>
            <w:r w:rsidRPr="00F1746E">
              <w:rPr>
                <w:sz w:val="24"/>
                <w:szCs w:val="24"/>
              </w:rPr>
              <w:br/>
              <w:t>А моется всех чище (Кошка).</w:t>
            </w:r>
          </w:p>
        </w:tc>
        <w:tc>
          <w:tcPr>
            <w:tcW w:w="4786" w:type="dxa"/>
          </w:tcPr>
          <w:p w:rsidR="00F1746E" w:rsidRPr="00F1746E" w:rsidRDefault="00F1746E" w:rsidP="00F1746E">
            <w:pPr>
              <w:ind w:firstLine="0"/>
              <w:jc w:val="left"/>
              <w:rPr>
                <w:sz w:val="24"/>
                <w:szCs w:val="24"/>
              </w:rPr>
            </w:pPr>
            <w:r w:rsidRPr="00F1746E">
              <w:rPr>
                <w:sz w:val="24"/>
                <w:szCs w:val="24"/>
              </w:rPr>
              <w:t>Верёвку я в руке держал:</w:t>
            </w:r>
            <w:r w:rsidRPr="00F1746E">
              <w:rPr>
                <w:sz w:val="24"/>
                <w:szCs w:val="24"/>
              </w:rPr>
              <w:br/>
              <w:t>Ты полетел, я побежал (Шарик).</w:t>
            </w:r>
          </w:p>
        </w:tc>
      </w:tr>
    </w:tbl>
    <w:p w:rsidR="00F1746E" w:rsidRDefault="00F1746E" w:rsidP="00F1746E">
      <w:pPr>
        <w:jc w:val="left"/>
      </w:pPr>
    </w:p>
    <w:p w:rsidR="00831F11" w:rsidRDefault="00204BEB" w:rsidP="00831F11">
      <w:pPr>
        <w:pStyle w:val="2"/>
        <w:ind w:firstLine="0"/>
      </w:pPr>
      <w:bookmarkStart w:id="5" w:name="_Toc401695165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224790</wp:posOffset>
            </wp:positionV>
            <wp:extent cx="1690370" cy="1195070"/>
            <wp:effectExtent l="19050" t="0" r="5080" b="0"/>
            <wp:wrapThrough wrapText="bothSides">
              <wp:wrapPolygon edited="0">
                <wp:start x="-243" y="0"/>
                <wp:lineTo x="-243" y="21348"/>
                <wp:lineTo x="21665" y="21348"/>
                <wp:lineTo x="21665" y="0"/>
                <wp:lineTo x="-243" y="0"/>
              </wp:wrapPolygon>
            </wp:wrapThrough>
            <wp:docPr id="3" name="Рисунок 2" descr="A9v0wh3u92cDq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v0wh3u92cDqhD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F11">
        <w:t>Чтение перед сном</w:t>
      </w:r>
      <w:bookmarkEnd w:id="5"/>
    </w:p>
    <w:p w:rsidR="00831F11" w:rsidRDefault="00831F11" w:rsidP="00831F11">
      <w:r>
        <w:t xml:space="preserve">Каждый вечер читайте своему ребёнку. Дети не очень хотят ложиться спать и будут рады возможности с помощью вечернего чтения отдалить отход ко сну. Со временем это станет хорошей привычкой. </w:t>
      </w:r>
    </w:p>
    <w:p w:rsidR="00204BEB" w:rsidRDefault="00204BEB" w:rsidP="00831F11">
      <w:pPr>
        <w:pStyle w:val="2"/>
        <w:ind w:firstLine="0"/>
      </w:pPr>
      <w:bookmarkStart w:id="6" w:name="_Toc401695166"/>
    </w:p>
    <w:p w:rsidR="00831F11" w:rsidRDefault="00831F11" w:rsidP="00831F11">
      <w:pPr>
        <w:pStyle w:val="2"/>
        <w:ind w:firstLine="0"/>
      </w:pPr>
      <w:r>
        <w:t>Чтение каждый день</w:t>
      </w:r>
      <w:bookmarkEnd w:id="6"/>
    </w:p>
    <w:p w:rsidR="00831F11" w:rsidRDefault="00831F11" w:rsidP="00831F11">
      <w:r>
        <w:t>Если ребёнок просит почитать, никогда не отказывайте ему. Даже если у вас совсем мало времени, читайте хоть пару страничек в день. Не бойтесь читать детям большие книги, хотя бы по главе в</w:t>
      </w:r>
      <w:r w:rsidR="008E063C">
        <w:t xml:space="preserve"> </w:t>
      </w:r>
      <w:r>
        <w:t>день. Такое чтение с продолжением способствует развитию памяти и речевого внимания, а также поддерживает интерес к чтению, ведь ребёнку очень хочется узнать, что же произойдёт дальше с любимыми героями.</w:t>
      </w:r>
    </w:p>
    <w:p w:rsidR="003A4B33" w:rsidRDefault="003A4B33" w:rsidP="003A4B33">
      <w:pPr>
        <w:pStyle w:val="2"/>
        <w:ind w:firstLine="0"/>
      </w:pPr>
      <w:bookmarkStart w:id="7" w:name="_Toc401695167"/>
      <w:r>
        <w:t>Игры с книжками</w:t>
      </w:r>
      <w:bookmarkEnd w:id="7"/>
    </w:p>
    <w:p w:rsidR="003A4B33" w:rsidRDefault="003A4B33" w:rsidP="007B1509">
      <w:pPr>
        <w:pStyle w:val="3"/>
      </w:pPr>
      <w:bookmarkStart w:id="8" w:name="_Toc401695168"/>
      <w:r>
        <w:t>«Прятки с книжкой»</w:t>
      </w:r>
      <w:bookmarkEnd w:id="8"/>
    </w:p>
    <w:p w:rsidR="003A4B33" w:rsidRDefault="003A4B33" w:rsidP="003A4B33">
      <w:r>
        <w:t>Покажите ребёнку новую книжку и попросите его закрыть глаза. Спрячьте книжку где-нибудь в комнате. Он отправится на её поиски, а когда найдёт – наградой ему будет прочтение этой книги.</w:t>
      </w:r>
    </w:p>
    <w:p w:rsidR="00AE2CD0" w:rsidRDefault="00AE2CD0" w:rsidP="007B1509">
      <w:pPr>
        <w:pStyle w:val="3"/>
      </w:pPr>
      <w:bookmarkStart w:id="9" w:name="_Toc401695169"/>
      <w:r>
        <w:lastRenderedPageBreak/>
        <w:t>«Угадай, о чём книга»</w:t>
      </w:r>
      <w:bookmarkEnd w:id="9"/>
    </w:p>
    <w:p w:rsidR="00AE2CD0" w:rsidRDefault="00AE2CD0" w:rsidP="003A4B33">
      <w:r>
        <w:t>Дайте ребёнку рассмотреть картинки в книге, которую он ещё не знает, и предложите угадать, о чём это произведение.</w:t>
      </w:r>
    </w:p>
    <w:p w:rsidR="00AE2CD0" w:rsidRPr="007B1509" w:rsidRDefault="00AE2CD0" w:rsidP="007B1509">
      <w:pPr>
        <w:pStyle w:val="3"/>
      </w:pPr>
      <w:bookmarkStart w:id="10" w:name="_Toc401695170"/>
      <w:r w:rsidRPr="007B1509">
        <w:t>«Волшебная кисточка»</w:t>
      </w:r>
      <w:bookmarkEnd w:id="10"/>
    </w:p>
    <w:p w:rsidR="00AE2CD0" w:rsidRDefault="00835C8F" w:rsidP="003A4B33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429895</wp:posOffset>
            </wp:positionV>
            <wp:extent cx="1467485" cy="1941195"/>
            <wp:effectExtent l="19050" t="0" r="0" b="0"/>
            <wp:wrapThrough wrapText="bothSides">
              <wp:wrapPolygon edited="0">
                <wp:start x="-280" y="0"/>
                <wp:lineTo x="-280" y="21409"/>
                <wp:lineTo x="21591" y="21409"/>
                <wp:lineTo x="21591" y="0"/>
                <wp:lineTo x="-280" y="0"/>
              </wp:wrapPolygon>
            </wp:wrapThrough>
            <wp:docPr id="5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CD0">
        <w:t>После прочтения книги предложите ребёнку взять кисточку и нарисовать наиболее запомнившийся ему эпизод произведения.</w:t>
      </w:r>
    </w:p>
    <w:p w:rsidR="007B1509" w:rsidRDefault="007B1509" w:rsidP="007B1509">
      <w:pPr>
        <w:pStyle w:val="3"/>
      </w:pPr>
      <w:bookmarkStart w:id="11" w:name="_Toc401695171"/>
      <w:r>
        <w:t>«Угадай главных героев»</w:t>
      </w:r>
      <w:bookmarkEnd w:id="11"/>
    </w:p>
    <w:p w:rsidR="007B1509" w:rsidRDefault="007B1509" w:rsidP="003A4B33">
      <w:r>
        <w:t>Вы говорите ребёнку название сказки, например, «Золушка», «Буратино» или «Чиполлино» - ребёнок должен вспомнить и назвать всех персонажей этих сказок.</w:t>
      </w:r>
    </w:p>
    <w:p w:rsidR="007B1509" w:rsidRDefault="007B1509" w:rsidP="007B1509">
      <w:pPr>
        <w:pStyle w:val="3"/>
      </w:pPr>
      <w:bookmarkStart w:id="12" w:name="_Toc401695172"/>
      <w:r>
        <w:t>«За</w:t>
      </w:r>
      <w:r w:rsidR="00195D88">
        <w:t>блудился в другой сказке</w:t>
      </w:r>
      <w:r>
        <w:t>»</w:t>
      </w:r>
      <w:bookmarkEnd w:id="12"/>
    </w:p>
    <w:p w:rsidR="007B1509" w:rsidRDefault="007B1509" w:rsidP="00B00993">
      <w:r>
        <w:t>Вы рассказываете ребёнку начало или середину знакомой ему сказки, например про Снегурочку. Ребёнку нужно самому придумать другое окончание сказки (Снегурочка не растаяла, а выпила «живой воды» и превратилась в настоящую девочку).</w:t>
      </w:r>
      <w:r w:rsidR="00195D88">
        <w:t xml:space="preserve"> Или например, сказка про Курочку Рябу (яичко не разбилось, а из него вылупился цыплёнок и все обрадовались).</w:t>
      </w:r>
    </w:p>
    <w:p w:rsidR="00FC1036" w:rsidRDefault="00FC1036" w:rsidP="00FC1036">
      <w:pPr>
        <w:pStyle w:val="3"/>
      </w:pPr>
      <w:bookmarkStart w:id="13" w:name="_Toc401695173"/>
      <w:r>
        <w:t>«Закончи сказку»</w:t>
      </w:r>
      <w:bookmarkEnd w:id="13"/>
    </w:p>
    <w:p w:rsidR="00FC1036" w:rsidRPr="00FC1036" w:rsidRDefault="00FC1036" w:rsidP="00FC1036">
      <w:r>
        <w:t>Вы рассказываете ребёнку начало знакомой сказки, а ребёнок должен её вспомнить и продолжить до конца.</w:t>
      </w:r>
    </w:p>
    <w:p w:rsidR="007B1509" w:rsidRDefault="009D5493" w:rsidP="009D5493">
      <w:pPr>
        <w:pStyle w:val="3"/>
      </w:pPr>
      <w:r>
        <w:t>«Узнай сказку»</w:t>
      </w:r>
    </w:p>
    <w:p w:rsidR="009D5493" w:rsidRDefault="009D5493" w:rsidP="009D5493">
      <w:r>
        <w:t>После прочтения двух – трёх сказок, задайте ребёнку вопрос: из какой сказки этот отрывок или фраза. Например:</w:t>
      </w:r>
    </w:p>
    <w:p w:rsidR="009D5493" w:rsidRDefault="009D5493" w:rsidP="009D5493">
      <w:r>
        <w:t>«Сяду на пенёк, съем пирожок» («Маша и медведь»).</w:t>
      </w:r>
    </w:p>
    <w:p w:rsidR="009D5493" w:rsidRDefault="009D5493" w:rsidP="009D5493">
      <w:r>
        <w:t>«А рядом бегемотики схватились за животики» («Айболит»).</w:t>
      </w:r>
    </w:p>
    <w:p w:rsidR="009D5493" w:rsidRDefault="009D5493" w:rsidP="009D5493">
      <w:r>
        <w:t>«Тепло ли тебе, девица? Тепло ли тебе, красная» («Морозко»).</w:t>
      </w:r>
    </w:p>
    <w:p w:rsidR="009D5493" w:rsidRDefault="009D5493" w:rsidP="009D5493">
      <w:r>
        <w:t>«Спи глазок, спи другой» («Крошечка – хаврошечка»).</w:t>
      </w:r>
    </w:p>
    <w:p w:rsidR="009D5493" w:rsidRDefault="00835C8F" w:rsidP="009D5493">
      <w:r>
        <w:t>«Я поэт, зовусь я Цветик, от меня вам всем приветик» («Приключения Незнайки»)</w:t>
      </w:r>
    </w:p>
    <w:p w:rsidR="009D5493" w:rsidRDefault="00F44835" w:rsidP="00F44835">
      <w:pPr>
        <w:pStyle w:val="3"/>
      </w:pPr>
      <w:r>
        <w:t>«Назови любимую сказку»</w:t>
      </w:r>
    </w:p>
    <w:p w:rsidR="00F44835" w:rsidRDefault="00835C8F" w:rsidP="00F4483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465565</wp:posOffset>
            </wp:positionH>
            <wp:positionV relativeFrom="paragraph">
              <wp:posOffset>2126</wp:posOffset>
            </wp:positionV>
            <wp:extent cx="1380380" cy="1534602"/>
            <wp:effectExtent l="19050" t="0" r="0" b="0"/>
            <wp:wrapThrough wrapText="bothSides">
              <wp:wrapPolygon edited="0">
                <wp:start x="-298" y="0"/>
                <wp:lineTo x="-298" y="21451"/>
                <wp:lineTo x="21463" y="21451"/>
                <wp:lineTo x="21463" y="0"/>
                <wp:lineTo x="-298" y="0"/>
              </wp:wrapPolygon>
            </wp:wrapThrough>
            <wp:docPr id="6" name="Рисунок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0380" cy="153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835">
        <w:t>Ребёнку задаются вопросы:</w:t>
      </w:r>
    </w:p>
    <w:p w:rsidR="00F44835" w:rsidRDefault="00F44835" w:rsidP="00F44835">
      <w:pPr>
        <w:pStyle w:val="a4"/>
        <w:numPr>
          <w:ilvl w:val="0"/>
          <w:numId w:val="1"/>
        </w:numPr>
      </w:pPr>
      <w:r>
        <w:t>Хрустальная туфелька из какой сказки?</w:t>
      </w:r>
    </w:p>
    <w:p w:rsidR="00F44835" w:rsidRDefault="00F44835" w:rsidP="00F44835">
      <w:pPr>
        <w:pStyle w:val="a4"/>
        <w:numPr>
          <w:ilvl w:val="0"/>
          <w:numId w:val="1"/>
        </w:numPr>
      </w:pPr>
      <w:r>
        <w:t>Пудель Артемон из какой сказки?</w:t>
      </w:r>
    </w:p>
    <w:p w:rsidR="00F44835" w:rsidRDefault="00F44835" w:rsidP="00F44835">
      <w:pPr>
        <w:pStyle w:val="a4"/>
        <w:numPr>
          <w:ilvl w:val="0"/>
          <w:numId w:val="1"/>
        </w:numPr>
      </w:pPr>
      <w:r>
        <w:t>Семь гномов из какой сказки?</w:t>
      </w:r>
    </w:p>
    <w:p w:rsidR="00F44835" w:rsidRDefault="00F44835" w:rsidP="00F44835">
      <w:pPr>
        <w:pStyle w:val="a4"/>
        <w:numPr>
          <w:ilvl w:val="0"/>
          <w:numId w:val="1"/>
        </w:numPr>
      </w:pPr>
      <w:r>
        <w:t>Злая волшебница из какой сказки?</w:t>
      </w:r>
    </w:p>
    <w:p w:rsidR="00F44835" w:rsidRDefault="00F44835" w:rsidP="00F44835">
      <w:pPr>
        <w:pStyle w:val="a4"/>
        <w:numPr>
          <w:ilvl w:val="0"/>
          <w:numId w:val="1"/>
        </w:numPr>
      </w:pPr>
      <w:r>
        <w:t>Мальчик – луковица из какой сказки?</w:t>
      </w:r>
    </w:p>
    <w:p w:rsidR="00F44835" w:rsidRDefault="00F44835" w:rsidP="00F44835">
      <w:pPr>
        <w:pStyle w:val="a4"/>
        <w:numPr>
          <w:ilvl w:val="0"/>
          <w:numId w:val="1"/>
        </w:numPr>
      </w:pPr>
      <w:r>
        <w:t>Девочка из снега из какой сказки?</w:t>
      </w:r>
    </w:p>
    <w:p w:rsidR="00A70C64" w:rsidRDefault="00A70C64" w:rsidP="00A70C64">
      <w:pPr>
        <w:pStyle w:val="2"/>
        <w:ind w:firstLine="0"/>
      </w:pPr>
      <w:r>
        <w:lastRenderedPageBreak/>
        <w:t>Памятка для родителей</w:t>
      </w:r>
    </w:p>
    <w:p w:rsidR="00A70C64" w:rsidRDefault="00BF1D3C" w:rsidP="00BF1D3C">
      <w:pPr>
        <w:pStyle w:val="a4"/>
        <w:numPr>
          <w:ilvl w:val="0"/>
          <w:numId w:val="2"/>
        </w:numPr>
      </w:pPr>
      <w:r>
        <w:t>С самого рождения пойте ребёнку колыбельные песни.</w:t>
      </w:r>
    </w:p>
    <w:p w:rsidR="00BF1D3C" w:rsidRDefault="00BF1D3C" w:rsidP="00BF1D3C">
      <w:pPr>
        <w:pStyle w:val="a4"/>
        <w:numPr>
          <w:ilvl w:val="0"/>
          <w:numId w:val="2"/>
        </w:numPr>
      </w:pPr>
      <w:r>
        <w:t>Наполните день ребёнка потешками, поговорками, стихами, связанными с режимными моментами.</w:t>
      </w:r>
    </w:p>
    <w:p w:rsidR="00BF1D3C" w:rsidRDefault="00BF1D3C" w:rsidP="00BF1D3C">
      <w:pPr>
        <w:pStyle w:val="a4"/>
        <w:numPr>
          <w:ilvl w:val="0"/>
          <w:numId w:val="2"/>
        </w:numPr>
      </w:pPr>
      <w:r>
        <w:t>Читайте детям всегда, когда есть возможность: перед сном, перед обедом, в поездке, в плохую погоду и т.д.</w:t>
      </w:r>
    </w:p>
    <w:p w:rsidR="00BF1D3C" w:rsidRDefault="00BF1D3C" w:rsidP="00BF1D3C">
      <w:pPr>
        <w:pStyle w:val="a4"/>
        <w:numPr>
          <w:ilvl w:val="0"/>
          <w:numId w:val="2"/>
        </w:numPr>
      </w:pPr>
      <w:r>
        <w:t>Учите с детьми стихи, чистоговорки, песенки, отгадывайте загадки.</w:t>
      </w:r>
    </w:p>
    <w:p w:rsidR="009F2053" w:rsidRDefault="000540D3" w:rsidP="009F2053">
      <w:pPr>
        <w:pStyle w:val="2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225425</wp:posOffset>
            </wp:positionV>
            <wp:extent cx="2159000" cy="1543050"/>
            <wp:effectExtent l="19050" t="0" r="0" b="0"/>
            <wp:wrapThrough wrapText="bothSides">
              <wp:wrapPolygon edited="0">
                <wp:start x="-191" y="0"/>
                <wp:lineTo x="-191" y="21333"/>
                <wp:lineTo x="21536" y="21333"/>
                <wp:lineTo x="21536" y="0"/>
                <wp:lineTo x="-191" y="0"/>
              </wp:wrapPolygon>
            </wp:wrapThrough>
            <wp:docPr id="4" name="Рисунок 3" descr="e2c65e0e661ef66ab129fcc9f84fbd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c65e0e661ef66ab129fcc9f84fbd2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053">
        <w:t>Расширяем кругозор</w:t>
      </w:r>
    </w:p>
    <w:p w:rsidR="00BF1D3C" w:rsidRDefault="00BF1D3C" w:rsidP="00BF1D3C">
      <w:r>
        <w:t xml:space="preserve">Чем старше ребёнок, тем многограннее становится круг его чтения. Задача родителей –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 с ним. </w:t>
      </w:r>
    </w:p>
    <w:p w:rsidR="00BF1D3C" w:rsidRPr="00BF1D3C" w:rsidRDefault="00BF1D3C" w:rsidP="00BF1D3C">
      <w:r>
        <w:t>Даже когда ребёнок научится читать сам, не прекращайте практику совместного чтения. Взрослый может читать гораздо более эмоционально</w:t>
      </w:r>
      <w:r w:rsidR="000D18B4">
        <w:t>, создавая у ребёнка живые представления</w:t>
      </w:r>
      <w:r w:rsidR="00B93A3F">
        <w:t xml:space="preserve"> о написанном, и к тому же должен объяснять малышу непонятные моменты и общий смысл.</w:t>
      </w:r>
      <w:r w:rsidR="00FA4381">
        <w:t xml:space="preserve"> Такое чтение очень сплачивает.</w:t>
      </w:r>
    </w:p>
    <w:sectPr w:rsidR="00BF1D3C" w:rsidRPr="00BF1D3C" w:rsidSect="00D62C9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BB" w:rsidRDefault="005C54BB" w:rsidP="003E56D8">
      <w:pPr>
        <w:spacing w:after="0" w:line="240" w:lineRule="auto"/>
      </w:pPr>
      <w:r>
        <w:separator/>
      </w:r>
    </w:p>
  </w:endnote>
  <w:endnote w:type="continuationSeparator" w:id="1">
    <w:p w:rsidR="005C54BB" w:rsidRDefault="005C54BB" w:rsidP="003E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9422"/>
      <w:docPartObj>
        <w:docPartGallery w:val="Page Numbers (Bottom of Page)"/>
        <w:docPartUnique/>
      </w:docPartObj>
    </w:sdtPr>
    <w:sdtContent>
      <w:p w:rsidR="000540D3" w:rsidRDefault="002C3D1E">
        <w:pPr>
          <w:pStyle w:val="a7"/>
          <w:jc w:val="right"/>
        </w:pPr>
        <w:fldSimple w:instr=" PAGE   \* MERGEFORMAT ">
          <w:r w:rsidR="000E50B2">
            <w:rPr>
              <w:noProof/>
            </w:rPr>
            <w:t>2</w:t>
          </w:r>
        </w:fldSimple>
      </w:p>
    </w:sdtContent>
  </w:sdt>
  <w:p w:rsidR="000540D3" w:rsidRDefault="000540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BB" w:rsidRDefault="005C54BB" w:rsidP="003E56D8">
      <w:pPr>
        <w:spacing w:after="0" w:line="240" w:lineRule="auto"/>
      </w:pPr>
      <w:r>
        <w:separator/>
      </w:r>
    </w:p>
  </w:footnote>
  <w:footnote w:type="continuationSeparator" w:id="1">
    <w:p w:rsidR="005C54BB" w:rsidRDefault="005C54BB" w:rsidP="003E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2F5F"/>
    <w:multiLevelType w:val="hybridMultilevel"/>
    <w:tmpl w:val="77403328"/>
    <w:lvl w:ilvl="0" w:tplc="8D269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E3A04"/>
    <w:multiLevelType w:val="hybridMultilevel"/>
    <w:tmpl w:val="F678E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7AE"/>
    <w:rsid w:val="00032866"/>
    <w:rsid w:val="000540D3"/>
    <w:rsid w:val="00080D92"/>
    <w:rsid w:val="000D18B4"/>
    <w:rsid w:val="000E50B2"/>
    <w:rsid w:val="00160954"/>
    <w:rsid w:val="00195D88"/>
    <w:rsid w:val="001B1B99"/>
    <w:rsid w:val="00204BEB"/>
    <w:rsid w:val="002122F0"/>
    <w:rsid w:val="00214447"/>
    <w:rsid w:val="0029698C"/>
    <w:rsid w:val="002A2734"/>
    <w:rsid w:val="002C3D1E"/>
    <w:rsid w:val="002C73D5"/>
    <w:rsid w:val="002D0F15"/>
    <w:rsid w:val="00335489"/>
    <w:rsid w:val="00376945"/>
    <w:rsid w:val="003A4B33"/>
    <w:rsid w:val="003D6297"/>
    <w:rsid w:val="003E56D8"/>
    <w:rsid w:val="004238DF"/>
    <w:rsid w:val="00500A4A"/>
    <w:rsid w:val="005375DF"/>
    <w:rsid w:val="00542A93"/>
    <w:rsid w:val="005671EE"/>
    <w:rsid w:val="005976E3"/>
    <w:rsid w:val="005C4E96"/>
    <w:rsid w:val="005C54BB"/>
    <w:rsid w:val="006129CC"/>
    <w:rsid w:val="00612DBB"/>
    <w:rsid w:val="00673177"/>
    <w:rsid w:val="00681C4B"/>
    <w:rsid w:val="006D60AF"/>
    <w:rsid w:val="006E5501"/>
    <w:rsid w:val="00704CF5"/>
    <w:rsid w:val="007110D7"/>
    <w:rsid w:val="007131D1"/>
    <w:rsid w:val="0072073D"/>
    <w:rsid w:val="00745612"/>
    <w:rsid w:val="007478A7"/>
    <w:rsid w:val="007B1509"/>
    <w:rsid w:val="007B47AE"/>
    <w:rsid w:val="00831F11"/>
    <w:rsid w:val="00835C8F"/>
    <w:rsid w:val="00843F13"/>
    <w:rsid w:val="008807DE"/>
    <w:rsid w:val="008A2253"/>
    <w:rsid w:val="008E063C"/>
    <w:rsid w:val="00961CC4"/>
    <w:rsid w:val="009D5493"/>
    <w:rsid w:val="009F2053"/>
    <w:rsid w:val="00A06510"/>
    <w:rsid w:val="00A70C64"/>
    <w:rsid w:val="00A76F1B"/>
    <w:rsid w:val="00A902F8"/>
    <w:rsid w:val="00AB56B2"/>
    <w:rsid w:val="00AE2CD0"/>
    <w:rsid w:val="00B00993"/>
    <w:rsid w:val="00B41C09"/>
    <w:rsid w:val="00B610E8"/>
    <w:rsid w:val="00B93A3F"/>
    <w:rsid w:val="00BA09E4"/>
    <w:rsid w:val="00BA6124"/>
    <w:rsid w:val="00BB4ACB"/>
    <w:rsid w:val="00BC23D8"/>
    <w:rsid w:val="00BE3144"/>
    <w:rsid w:val="00BE7CAA"/>
    <w:rsid w:val="00BF1D3C"/>
    <w:rsid w:val="00C446E2"/>
    <w:rsid w:val="00C62763"/>
    <w:rsid w:val="00CB7D17"/>
    <w:rsid w:val="00CF256C"/>
    <w:rsid w:val="00D21748"/>
    <w:rsid w:val="00D54CF7"/>
    <w:rsid w:val="00D62C90"/>
    <w:rsid w:val="00D64313"/>
    <w:rsid w:val="00D77E49"/>
    <w:rsid w:val="00E75CDF"/>
    <w:rsid w:val="00E77A2A"/>
    <w:rsid w:val="00E8292C"/>
    <w:rsid w:val="00EB156C"/>
    <w:rsid w:val="00F1746E"/>
    <w:rsid w:val="00F44835"/>
    <w:rsid w:val="00FA4381"/>
    <w:rsid w:val="00FC1036"/>
    <w:rsid w:val="00FE4A29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86E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B4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4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1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4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F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150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5">
    <w:name w:val="header"/>
    <w:basedOn w:val="a"/>
    <w:link w:val="a6"/>
    <w:uiPriority w:val="99"/>
    <w:semiHidden/>
    <w:unhideWhenUsed/>
    <w:rsid w:val="003E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56D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3E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6D8"/>
    <w:rPr>
      <w:rFonts w:ascii="Times New Roman" w:hAnsi="Times New Roman"/>
      <w:sz w:val="24"/>
    </w:rPr>
  </w:style>
  <w:style w:type="paragraph" w:styleId="11">
    <w:name w:val="toc 1"/>
    <w:basedOn w:val="a"/>
    <w:next w:val="a"/>
    <w:autoRedefine/>
    <w:uiPriority w:val="39"/>
    <w:unhideWhenUsed/>
    <w:rsid w:val="003E56D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E56D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3E56D8"/>
    <w:pPr>
      <w:spacing w:after="100"/>
      <w:ind w:left="480"/>
    </w:pPr>
  </w:style>
  <w:style w:type="character" w:styleId="a9">
    <w:name w:val="Hyperlink"/>
    <w:basedOn w:val="a0"/>
    <w:uiPriority w:val="99"/>
    <w:unhideWhenUsed/>
    <w:rsid w:val="003E56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DAAD-09E8-4F83-A6C2-45CE5CA4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Khabarovsk Oil Refinery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Д.Ф.</dc:creator>
  <cp:keywords/>
  <dc:description/>
  <cp:lastModifiedBy>Романов Д.Ф.</cp:lastModifiedBy>
  <cp:revision>62</cp:revision>
  <dcterms:created xsi:type="dcterms:W3CDTF">2014-10-20T09:30:00Z</dcterms:created>
  <dcterms:modified xsi:type="dcterms:W3CDTF">2014-11-04T09:46:00Z</dcterms:modified>
</cp:coreProperties>
</file>