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99" w:rsidRDefault="00735B99" w:rsidP="00735B99">
      <w:pPr>
        <w:jc w:val="center"/>
      </w:pPr>
      <w:r>
        <w:t>Муниципальное бюджетное дошкольное образовательное учреждение</w:t>
      </w:r>
    </w:p>
    <w:p w:rsidR="00735B99" w:rsidRDefault="00735B99" w:rsidP="00735B99">
      <w:pPr>
        <w:jc w:val="center"/>
      </w:pPr>
      <w:r>
        <w:t>«Центр развития ребенка – детский сад «Капелька»</w:t>
      </w:r>
    </w:p>
    <w:p w:rsidR="00735B99" w:rsidRDefault="00735B99" w:rsidP="00735B99">
      <w:pPr>
        <w:jc w:val="center"/>
        <w:rPr>
          <w:b/>
          <w:sz w:val="56"/>
          <w:szCs w:val="56"/>
        </w:rPr>
      </w:pPr>
    </w:p>
    <w:p w:rsidR="00735B99" w:rsidRDefault="00735B99" w:rsidP="00735B99">
      <w:pPr>
        <w:jc w:val="center"/>
        <w:rPr>
          <w:b/>
          <w:sz w:val="56"/>
          <w:szCs w:val="56"/>
        </w:rPr>
      </w:pPr>
    </w:p>
    <w:p w:rsidR="00735B99" w:rsidRDefault="00735B99" w:rsidP="00735B99">
      <w:pPr>
        <w:jc w:val="center"/>
        <w:rPr>
          <w:b/>
          <w:sz w:val="56"/>
          <w:szCs w:val="56"/>
        </w:rPr>
      </w:pPr>
    </w:p>
    <w:p w:rsidR="00735B99" w:rsidRDefault="00735B99" w:rsidP="00735B99">
      <w:pPr>
        <w:jc w:val="center"/>
        <w:rPr>
          <w:b/>
          <w:sz w:val="56"/>
          <w:szCs w:val="56"/>
        </w:rPr>
      </w:pPr>
    </w:p>
    <w:p w:rsidR="00735B99" w:rsidRDefault="00735B99" w:rsidP="00735B99">
      <w:pPr>
        <w:jc w:val="center"/>
        <w:rPr>
          <w:b/>
          <w:sz w:val="56"/>
          <w:szCs w:val="56"/>
        </w:rPr>
      </w:pPr>
    </w:p>
    <w:p w:rsidR="00735B99" w:rsidRDefault="000670F2" w:rsidP="000670F2">
      <w:pPr>
        <w:ind w:left="-1134"/>
        <w:rPr>
          <w:b/>
          <w:sz w:val="56"/>
          <w:szCs w:val="5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7.25pt;height:42.75pt" fillcolor="#06c" strokecolor="#9cf" strokeweight="1.5pt">
            <v:fill r:id="rId5" o:title=""/>
            <v:stroke r:id="rId5" o:title="઼ӳ"/>
            <v:shadow on="t" color="#900"/>
            <v:textpath style="font-family:&quot;Impact&quot;;font-size:24pt;v-text-kern:t" trim="t" fitpath="t" string="Развитие математических способностей &#10;через занимательные игры"/>
          </v:shape>
        </w:pict>
      </w:r>
    </w:p>
    <w:p w:rsidR="00735B99" w:rsidRDefault="00735B99" w:rsidP="00735B99">
      <w:pPr>
        <w:jc w:val="center"/>
        <w:rPr>
          <w:b/>
          <w:sz w:val="56"/>
          <w:szCs w:val="56"/>
        </w:rPr>
      </w:pPr>
    </w:p>
    <w:p w:rsidR="000A7D29" w:rsidRDefault="000A7D29"/>
    <w:p w:rsidR="00735B99" w:rsidRDefault="00735B99"/>
    <w:p w:rsidR="00735B99" w:rsidRDefault="00735B99"/>
    <w:p w:rsidR="00735B99" w:rsidRDefault="00735B99"/>
    <w:p w:rsidR="00735B99" w:rsidRDefault="00735B99"/>
    <w:p w:rsidR="00735B99" w:rsidRDefault="00735B99"/>
    <w:p w:rsidR="00735B99" w:rsidRDefault="00735B99"/>
    <w:p w:rsidR="00735B99" w:rsidRDefault="00735B99"/>
    <w:p w:rsidR="00735B99" w:rsidRDefault="00735B99"/>
    <w:p w:rsidR="00735B99" w:rsidRDefault="00735B99"/>
    <w:p w:rsidR="00385F37" w:rsidRDefault="00385F37" w:rsidP="00385F37">
      <w:pPr>
        <w:ind w:firstLine="5040"/>
      </w:pPr>
      <w:r>
        <w:t xml:space="preserve">Подготовила: воспитатель  </w:t>
      </w:r>
    </w:p>
    <w:p w:rsidR="00385F37" w:rsidRDefault="00385F37" w:rsidP="00385F37">
      <w:pPr>
        <w:ind w:firstLine="5040"/>
      </w:pPr>
      <w:r>
        <w:t xml:space="preserve">Соломонова Лариса Васильевна </w:t>
      </w:r>
    </w:p>
    <w:p w:rsidR="00735B99" w:rsidRDefault="00735B99" w:rsidP="00385F37">
      <w:pPr>
        <w:jc w:val="right"/>
      </w:pPr>
    </w:p>
    <w:p w:rsidR="00735B99" w:rsidRDefault="00735B99"/>
    <w:p w:rsidR="00735B99" w:rsidRDefault="00735B99"/>
    <w:p w:rsidR="00735B99" w:rsidRDefault="00735B99"/>
    <w:p w:rsidR="00735B99" w:rsidRDefault="00735B99"/>
    <w:p w:rsidR="00735B99" w:rsidRDefault="00735B99"/>
    <w:p w:rsidR="00735B99" w:rsidRDefault="00735B99"/>
    <w:p w:rsidR="00735B99" w:rsidRDefault="00735B99"/>
    <w:p w:rsidR="00735B99" w:rsidRDefault="00735B99"/>
    <w:p w:rsidR="00735B99" w:rsidRDefault="00735B99"/>
    <w:p w:rsidR="00735B99" w:rsidRDefault="00735B99"/>
    <w:p w:rsidR="00735B99" w:rsidRDefault="00735B99"/>
    <w:p w:rsidR="00735B99" w:rsidRDefault="00735B99">
      <w:bookmarkStart w:id="0" w:name="_GoBack"/>
      <w:bookmarkEnd w:id="0"/>
    </w:p>
    <w:p w:rsidR="00385F37" w:rsidRDefault="00735B99" w:rsidP="00385F37">
      <w:pPr>
        <w:jc w:val="center"/>
      </w:pPr>
      <w:r>
        <w:t xml:space="preserve">г.Светогорск </w:t>
      </w:r>
    </w:p>
    <w:p w:rsidR="00735B99" w:rsidRDefault="00735B99" w:rsidP="00385F37">
      <w:pPr>
        <w:jc w:val="center"/>
      </w:pPr>
      <w:r>
        <w:t>2012г</w:t>
      </w:r>
    </w:p>
    <w:p w:rsidR="00735B99" w:rsidRDefault="00735B99" w:rsidP="00735B99">
      <w:pPr>
        <w:jc w:val="center"/>
      </w:pPr>
    </w:p>
    <w:p w:rsidR="000670F2" w:rsidRDefault="000670F2" w:rsidP="00735B99">
      <w:pPr>
        <w:jc w:val="center"/>
      </w:pPr>
    </w:p>
    <w:p w:rsidR="00735B99" w:rsidRDefault="00735B99" w:rsidP="00735B99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Создание педагогических условий</w:t>
      </w:r>
      <w:r w:rsidR="000670F2">
        <w:rPr>
          <w:b/>
          <w:bCs/>
          <w:sz w:val="24"/>
          <w:szCs w:val="24"/>
        </w:rPr>
        <w:t xml:space="preserve"> для развития математических способностей</w:t>
      </w:r>
      <w:r w:rsidR="00906B94">
        <w:rPr>
          <w:b/>
          <w:bCs/>
          <w:sz w:val="24"/>
          <w:szCs w:val="24"/>
        </w:rPr>
        <w:t>:</w:t>
      </w:r>
    </w:p>
    <w:p w:rsidR="00735B99" w:rsidRDefault="00735B99" w:rsidP="002A1E67">
      <w:pPr>
        <w:spacing w:before="100" w:beforeAutospacing="1" w:after="100" w:afterAutospacing="1" w:line="360" w:lineRule="auto"/>
        <w:ind w:left="-993"/>
        <w:rPr>
          <w:sz w:val="24"/>
          <w:szCs w:val="24"/>
        </w:rPr>
      </w:pPr>
      <w:r>
        <w:rPr>
          <w:sz w:val="24"/>
          <w:szCs w:val="24"/>
        </w:rPr>
        <w:t>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были реализованы задачи развития детей средствами занимательного материала, необходимо организовать педагогический процесс так, чтобы ребенок играл, развивался и обучался </w:t>
      </w:r>
      <w:r w:rsidRPr="00735B99">
        <w:rPr>
          <w:sz w:val="24"/>
          <w:szCs w:val="24"/>
        </w:rPr>
        <w:t>одновременно.</w:t>
      </w:r>
    </w:p>
    <w:p w:rsidR="00735B99" w:rsidRDefault="00735B99" w:rsidP="002A1E67">
      <w:pPr>
        <w:spacing w:before="100" w:beforeAutospacing="1" w:after="100" w:afterAutospacing="1" w:line="360" w:lineRule="auto"/>
        <w:ind w:left="-993"/>
        <w:rPr>
          <w:sz w:val="24"/>
          <w:szCs w:val="24"/>
        </w:rPr>
      </w:pPr>
      <w:r>
        <w:rPr>
          <w:sz w:val="24"/>
          <w:szCs w:val="24"/>
        </w:rPr>
        <w:t>Для эффективного решения образовательных задач очень важно оснастить группу детей необходимыми игровыми пособиями. В игровой комнате отводится специально оборудованное место (стол, стулья, свободный доступ), где концентрируются все игры и пособия – “Уголок занимательной математики”.</w:t>
      </w:r>
      <w:r>
        <w:rPr>
          <w:b/>
          <w:bCs/>
          <w:sz w:val="24"/>
          <w:szCs w:val="24"/>
        </w:rPr>
        <w:t xml:space="preserve"> </w:t>
      </w:r>
    </w:p>
    <w:p w:rsidR="00735B99" w:rsidRDefault="00735B99" w:rsidP="00735B99">
      <w:pPr>
        <w:spacing w:before="75" w:after="75" w:line="360" w:lineRule="auto"/>
        <w:ind w:left="-1134" w:right="-568" w:firstLine="150"/>
        <w:rPr>
          <w:sz w:val="24"/>
          <w:szCs w:val="24"/>
        </w:rPr>
      </w:pPr>
      <w:r w:rsidRPr="00735B99">
        <w:rPr>
          <w:sz w:val="24"/>
          <w:szCs w:val="24"/>
        </w:rPr>
        <w:t xml:space="preserve">Методически правильно подобранный и к месту использованный занимательный материал </w:t>
      </w:r>
      <w:r w:rsidRPr="00735B99">
        <w:rPr>
          <w:i/>
          <w:iCs/>
          <w:sz w:val="24"/>
          <w:szCs w:val="24"/>
        </w:rPr>
        <w:t>(загадки, задачи-шутки, занимательные вопросы)</w:t>
      </w:r>
      <w:r w:rsidRPr="00735B99">
        <w:rPr>
          <w:sz w:val="24"/>
          <w:szCs w:val="24"/>
        </w:rPr>
        <w:t xml:space="preserve"> способствует развитию логического мышления, наблюдательности, находчивости, быстроты реакции, интереса к математическим знаниям, формированию поисковых подходов к решению любой задачи.</w:t>
      </w:r>
    </w:p>
    <w:p w:rsidR="002A1E67" w:rsidRDefault="002A1E67" w:rsidP="00906B94">
      <w:pPr>
        <w:pStyle w:val="a4"/>
        <w:numPr>
          <w:ilvl w:val="0"/>
          <w:numId w:val="1"/>
        </w:numPr>
        <w:spacing w:line="360" w:lineRule="auto"/>
        <w:ind w:left="1418"/>
        <w:jc w:val="center"/>
        <w:rPr>
          <w:b/>
        </w:rPr>
      </w:pPr>
      <w:r w:rsidRPr="00906B94">
        <w:rPr>
          <w:b/>
        </w:rPr>
        <w:t>Игры на составление плоскостных изображений предметов животных, птиц, домов, кораблей из специальных наборов геометрических фигур</w:t>
      </w:r>
    </w:p>
    <w:p w:rsidR="002A1E67" w:rsidRDefault="002A1E67" w:rsidP="00906B94">
      <w:pPr>
        <w:pStyle w:val="a4"/>
        <w:numPr>
          <w:ilvl w:val="0"/>
          <w:numId w:val="1"/>
        </w:numPr>
        <w:spacing w:line="360" w:lineRule="auto"/>
        <w:ind w:left="1418" w:hanging="218"/>
        <w:jc w:val="center"/>
        <w:rPr>
          <w:b/>
        </w:rPr>
      </w:pPr>
      <w:r w:rsidRPr="00906B94">
        <w:rPr>
          <w:b/>
        </w:rPr>
        <w:t>Игры и упражнения со счетными палочками</w:t>
      </w:r>
    </w:p>
    <w:p w:rsidR="002A1E67" w:rsidRDefault="002A1E67" w:rsidP="00906B94">
      <w:pPr>
        <w:pStyle w:val="a4"/>
        <w:numPr>
          <w:ilvl w:val="0"/>
          <w:numId w:val="1"/>
        </w:numPr>
        <w:spacing w:line="360" w:lineRule="auto"/>
        <w:ind w:left="1418" w:hanging="218"/>
        <w:jc w:val="center"/>
        <w:rPr>
          <w:b/>
        </w:rPr>
      </w:pPr>
      <w:r w:rsidRPr="00906B94">
        <w:rPr>
          <w:b/>
        </w:rPr>
        <w:t>Игры на развитие пространственных представлений</w:t>
      </w:r>
    </w:p>
    <w:p w:rsidR="002A1E67" w:rsidRDefault="002A1E67" w:rsidP="00906B94">
      <w:pPr>
        <w:pStyle w:val="a4"/>
        <w:numPr>
          <w:ilvl w:val="0"/>
          <w:numId w:val="1"/>
        </w:numPr>
        <w:spacing w:line="360" w:lineRule="auto"/>
        <w:ind w:left="1418" w:hanging="218"/>
        <w:jc w:val="center"/>
        <w:rPr>
          <w:b/>
        </w:rPr>
      </w:pPr>
      <w:r w:rsidRPr="00906B94">
        <w:rPr>
          <w:b/>
        </w:rPr>
        <w:t>Игры на развитие логического мышления</w:t>
      </w:r>
    </w:p>
    <w:p w:rsidR="002A1E67" w:rsidRDefault="002A1E67" w:rsidP="00906B94">
      <w:pPr>
        <w:pStyle w:val="a4"/>
        <w:numPr>
          <w:ilvl w:val="0"/>
          <w:numId w:val="1"/>
        </w:numPr>
        <w:spacing w:line="360" w:lineRule="auto"/>
        <w:ind w:left="1418" w:hanging="218"/>
        <w:jc w:val="center"/>
        <w:rPr>
          <w:b/>
        </w:rPr>
      </w:pPr>
      <w:r w:rsidRPr="00906B94">
        <w:rPr>
          <w:b/>
        </w:rPr>
        <w:t>Игры на внимание и наблюдательность у детей</w:t>
      </w:r>
    </w:p>
    <w:p w:rsidR="002A1E67" w:rsidRDefault="002A1E67" w:rsidP="00906B94">
      <w:pPr>
        <w:pStyle w:val="a4"/>
        <w:numPr>
          <w:ilvl w:val="0"/>
          <w:numId w:val="1"/>
        </w:numPr>
        <w:spacing w:line="360" w:lineRule="auto"/>
        <w:ind w:left="1418" w:hanging="218"/>
        <w:jc w:val="center"/>
        <w:rPr>
          <w:b/>
        </w:rPr>
      </w:pPr>
      <w:r w:rsidRPr="00906B94">
        <w:rPr>
          <w:b/>
        </w:rPr>
        <w:t>Игры на развитие воображения</w:t>
      </w:r>
    </w:p>
    <w:p w:rsidR="002A1E67" w:rsidRDefault="002A1E67" w:rsidP="00906B94">
      <w:pPr>
        <w:pStyle w:val="a4"/>
        <w:numPr>
          <w:ilvl w:val="0"/>
          <w:numId w:val="1"/>
        </w:numPr>
        <w:spacing w:line="360" w:lineRule="auto"/>
        <w:ind w:left="1418" w:hanging="218"/>
        <w:jc w:val="center"/>
        <w:rPr>
          <w:b/>
        </w:rPr>
      </w:pPr>
      <w:r w:rsidRPr="00906B94">
        <w:rPr>
          <w:b/>
        </w:rPr>
        <w:t>Развивающие игры с Блоками Дьенеша</w:t>
      </w:r>
    </w:p>
    <w:p w:rsidR="002A1E67" w:rsidRDefault="002A1E67" w:rsidP="00906B94">
      <w:pPr>
        <w:pStyle w:val="a4"/>
        <w:numPr>
          <w:ilvl w:val="0"/>
          <w:numId w:val="1"/>
        </w:numPr>
        <w:spacing w:line="360" w:lineRule="auto"/>
        <w:ind w:left="1418" w:hanging="218"/>
        <w:jc w:val="center"/>
        <w:rPr>
          <w:b/>
        </w:rPr>
      </w:pPr>
      <w:r w:rsidRPr="00906B94">
        <w:rPr>
          <w:b/>
        </w:rPr>
        <w:t>Развивающие игры Воскобовича</w:t>
      </w:r>
    </w:p>
    <w:p w:rsidR="002A1E67" w:rsidRPr="00906B94" w:rsidRDefault="002A1E67" w:rsidP="00906B94">
      <w:pPr>
        <w:pStyle w:val="a4"/>
        <w:numPr>
          <w:ilvl w:val="0"/>
          <w:numId w:val="1"/>
        </w:numPr>
        <w:spacing w:line="360" w:lineRule="auto"/>
        <w:ind w:left="1418" w:hanging="218"/>
        <w:jc w:val="center"/>
        <w:rPr>
          <w:b/>
        </w:rPr>
      </w:pPr>
      <w:r w:rsidRPr="00906B94">
        <w:rPr>
          <w:b/>
          <w:bCs/>
          <w:color w:val="000000"/>
        </w:rPr>
        <w:t>Игры с цветными палочками Кюизенера</w:t>
      </w:r>
    </w:p>
    <w:p w:rsidR="002A1E67" w:rsidRPr="00906B94" w:rsidRDefault="002A1E67" w:rsidP="00906B94">
      <w:pPr>
        <w:pStyle w:val="a4"/>
        <w:numPr>
          <w:ilvl w:val="0"/>
          <w:numId w:val="1"/>
        </w:numPr>
        <w:spacing w:line="360" w:lineRule="auto"/>
        <w:ind w:left="1418" w:hanging="218"/>
        <w:jc w:val="center"/>
        <w:rPr>
          <w:b/>
        </w:rPr>
      </w:pPr>
      <w:r w:rsidRPr="00906B94">
        <w:rPr>
          <w:b/>
          <w:bCs/>
          <w:color w:val="000000"/>
        </w:rPr>
        <w:t>Игры Б. П. Никитина</w:t>
      </w:r>
    </w:p>
    <w:p w:rsidR="00906B94" w:rsidRPr="00906B94" w:rsidRDefault="00906B94" w:rsidP="00906B94">
      <w:pPr>
        <w:pStyle w:val="a4"/>
        <w:numPr>
          <w:ilvl w:val="0"/>
          <w:numId w:val="1"/>
        </w:numPr>
        <w:spacing w:line="360" w:lineRule="auto"/>
        <w:ind w:left="1418" w:hanging="218"/>
        <w:jc w:val="center"/>
        <w:rPr>
          <w:b/>
        </w:rPr>
      </w:pPr>
      <w:r>
        <w:rPr>
          <w:b/>
          <w:bCs/>
          <w:color w:val="000000"/>
        </w:rPr>
        <w:t>Игры А.А. Венгера</w:t>
      </w:r>
    </w:p>
    <w:p w:rsidR="002A1E67" w:rsidRDefault="002A1E67" w:rsidP="002A1E67">
      <w:pPr>
        <w:spacing w:before="75" w:after="75" w:line="360" w:lineRule="auto"/>
        <w:ind w:left="-1134" w:right="-568" w:firstLine="150"/>
        <w:rPr>
          <w:sz w:val="24"/>
          <w:szCs w:val="24"/>
        </w:rPr>
      </w:pPr>
      <w:r>
        <w:rPr>
          <w:color w:val="000000"/>
        </w:rPr>
        <w:t>Введе</w:t>
      </w:r>
      <w:r>
        <w:rPr>
          <w:color w:val="000000"/>
        </w:rPr>
        <w:softHyphen/>
        <w:t>ние новых развивающих игр позволит разнообразить деятельность детей, расширить круг интересов, развить по</w:t>
      </w:r>
      <w:r>
        <w:rPr>
          <w:color w:val="000000"/>
        </w:rPr>
        <w:softHyphen/>
        <w:t>знавательные способности.</w:t>
      </w:r>
    </w:p>
    <w:p w:rsidR="002A1E67" w:rsidRDefault="002A1E67" w:rsidP="00735B99">
      <w:pPr>
        <w:spacing w:before="75" w:after="75" w:line="360" w:lineRule="auto"/>
        <w:ind w:left="-1134" w:right="-568" w:firstLine="150"/>
        <w:rPr>
          <w:sz w:val="24"/>
          <w:szCs w:val="24"/>
        </w:rPr>
      </w:pPr>
    </w:p>
    <w:p w:rsidR="002A1E67" w:rsidRDefault="002A1E67" w:rsidP="00735B99">
      <w:pPr>
        <w:spacing w:before="75" w:after="75" w:line="360" w:lineRule="auto"/>
        <w:ind w:left="-1134" w:right="-568" w:firstLine="150"/>
        <w:rPr>
          <w:sz w:val="24"/>
          <w:szCs w:val="24"/>
        </w:rPr>
      </w:pPr>
    </w:p>
    <w:p w:rsidR="002A1E67" w:rsidRDefault="002A1E67" w:rsidP="00906B94">
      <w:pPr>
        <w:spacing w:before="75" w:after="75" w:line="360" w:lineRule="auto"/>
        <w:ind w:right="-568"/>
        <w:rPr>
          <w:sz w:val="24"/>
          <w:szCs w:val="24"/>
        </w:rPr>
      </w:pPr>
    </w:p>
    <w:p w:rsidR="002A1E67" w:rsidRDefault="002A1E67" w:rsidP="002A1E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1E67" w:rsidRDefault="004907D4" w:rsidP="002A1E67">
      <w:pPr>
        <w:pStyle w:val="a3"/>
      </w:pPr>
      <w:r>
        <w:lastRenderedPageBreak/>
        <w:pict>
          <v:rect id="_x0000_s1026" style="position:absolute;margin-left:105pt;margin-top:0;width:210pt;height:60.1pt;z-index:251639296">
            <v:textbox>
              <w:txbxContent>
                <w:p w:rsidR="002A1E67" w:rsidRDefault="002A1E67" w:rsidP="002A1E6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ЗАНИМАТЕЛЬНЫЙ РАЗВИВАЮЩИЙ  МАТЕРИАЛ</w:t>
                  </w:r>
                </w:p>
              </w:txbxContent>
            </v:textbox>
          </v:rect>
        </w:pict>
      </w:r>
      <w:r>
        <w:pict>
          <v:line id="_x0000_s1031" style="position:absolute;z-index:251640320" from="301pt,72.8pt" to="336pt,110.9pt">
            <v:stroke endarrow="block"/>
          </v:line>
        </w:pict>
      </w:r>
      <w:r>
        <w:pict>
          <v:rect id="_x0000_s1027" style="position:absolute;margin-left:-14pt;margin-top:131.35pt;width:126pt;height:95.25pt;z-index:251641344">
            <v:textbox style="mso-next-textbox:#_x0000_s1027">
              <w:txbxContent>
                <w:p w:rsidR="002A1E67" w:rsidRDefault="002A1E67" w:rsidP="002A1E67">
                  <w:pPr>
                    <w:rPr>
                      <w:b/>
                      <w:bCs/>
                    </w:rPr>
                  </w:pPr>
                </w:p>
                <w:p w:rsidR="002A1E67" w:rsidRDefault="002A1E67" w:rsidP="002A1E67">
                  <w:pPr>
                    <w:rPr>
                      <w:b/>
                      <w:bCs/>
                    </w:rPr>
                  </w:pPr>
                </w:p>
                <w:p w:rsidR="002A1E67" w:rsidRDefault="002A1E67" w:rsidP="002A1E67">
                  <w:pPr>
                    <w:jc w:val="center"/>
                  </w:pPr>
                  <w:r>
                    <w:rPr>
                      <w:b/>
                      <w:bCs/>
                    </w:rPr>
                    <w:t>Развлечения</w:t>
                  </w:r>
                </w:p>
              </w:txbxContent>
            </v:textbox>
          </v:rect>
        </w:pict>
      </w:r>
      <w:r>
        <w:pict>
          <v:rect id="_x0000_s1033" style="position:absolute;margin-left:-14pt;margin-top:267.5pt;width:126pt;height:57.15pt;z-index:251642368">
            <v:textbox style="mso-next-textbox:#_x0000_s1033">
              <w:txbxContent>
                <w:p w:rsidR="002A1E67" w:rsidRDefault="002A1E67" w:rsidP="002A1E6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</w:p>
                <w:p w:rsidR="002A1E67" w:rsidRDefault="002A1E67" w:rsidP="002A1E6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Загадки, ребусы,</w:t>
                  </w:r>
                </w:p>
                <w:p w:rsidR="002A1E67" w:rsidRDefault="002A1E67" w:rsidP="002A1E6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задачи-шутки </w:t>
                  </w:r>
                </w:p>
                <w:p w:rsidR="002A1E67" w:rsidRDefault="002A1E67" w:rsidP="002A1E67"/>
              </w:txbxContent>
            </v:textbox>
          </v:rect>
        </w:pict>
      </w:r>
      <w:r>
        <w:pict>
          <v:rect id="_x0000_s1036" style="position:absolute;margin-left:-14pt;margin-top:365.55pt;width:126pt;height:57.15pt;z-index:251643392">
            <v:textbox style="mso-next-textbox:#_x0000_s1036">
              <w:txbxContent>
                <w:p w:rsidR="002A1E67" w:rsidRDefault="002A1E67" w:rsidP="002A1E6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</w:p>
                <w:p w:rsidR="002A1E67" w:rsidRDefault="002A1E67" w:rsidP="002A1E6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Кроссворды, головоломки</w:t>
                  </w:r>
                </w:p>
              </w:txbxContent>
            </v:textbox>
          </v:rect>
        </w:pict>
      </w:r>
      <w:r>
        <w:pict>
          <v:rect id="_x0000_s1039" style="position:absolute;margin-left:-14pt;margin-top:462.9pt;width:126pt;height:57.15pt;z-index:251644416">
            <v:textbox style="mso-next-textbox:#_x0000_s1039">
              <w:txbxContent>
                <w:p w:rsidR="002A1E67" w:rsidRDefault="002A1E67" w:rsidP="002A1E6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</w:p>
                <w:p w:rsidR="002A1E67" w:rsidRDefault="002A1E67" w:rsidP="002A1E6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Математические квадраты</w:t>
                  </w:r>
                </w:p>
                <w:p w:rsidR="002A1E67" w:rsidRDefault="002A1E67" w:rsidP="002A1E67"/>
              </w:txbxContent>
            </v:textbox>
          </v:rect>
        </w:pict>
      </w:r>
      <w:r>
        <w:pict>
          <v:line id="_x0000_s1047" style="position:absolute;z-index:251645440" from="49pt,228.7pt" to="49pt,266.8pt">
            <v:stroke endarrow="block"/>
          </v:line>
        </w:pict>
      </w:r>
      <w:r>
        <w:pict>
          <v:line id="_x0000_s1050" style="position:absolute;z-index:251646464" from="49pt,326.05pt" to="49pt,364.15pt">
            <v:stroke endarrow="block"/>
          </v:line>
        </w:pict>
      </w:r>
      <w:r>
        <w:pict>
          <v:line id="_x0000_s1053" style="position:absolute;z-index:251647488" from="49pt,424.1pt" to="49pt,462.2pt">
            <v:stroke endarrow="block"/>
          </v:line>
        </w:pict>
      </w:r>
      <w:r>
        <w:pict>
          <v:rect id="_x0000_s1029" style="position:absolute;margin-left:147pt;margin-top:131.35pt;width:133pt;height:95.25pt;z-index:251648512">
            <v:textbox style="mso-next-textbox:#_x0000_s1029">
              <w:txbxContent>
                <w:p w:rsidR="002A1E67" w:rsidRDefault="002A1E67" w:rsidP="002A1E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A1E67" w:rsidRDefault="002A1E67" w:rsidP="002A1E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Математические (логические)</w:t>
                  </w:r>
                </w:p>
                <w:p w:rsidR="002A1E67" w:rsidRDefault="002A1E67" w:rsidP="002A1E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игры, задачи упражнения</w:t>
                  </w:r>
                </w:p>
              </w:txbxContent>
            </v:textbox>
          </v:rect>
        </w:pict>
      </w:r>
      <w:r>
        <w:pict>
          <v:rect id="_x0000_s1034" style="position:absolute;margin-left:147pt;margin-top:267.5pt;width:133pt;height:72.45pt;z-index:251649536">
            <v:textbox style="mso-next-textbox:#_x0000_s1034">
              <w:txbxContent>
                <w:p w:rsidR="002A1E67" w:rsidRDefault="002A1E67" w:rsidP="002A1E6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«Танграм», </w:t>
                  </w:r>
                </w:p>
                <w:p w:rsidR="002A1E67" w:rsidRDefault="002A1E67" w:rsidP="002A1E6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палочки Кюизенера, блоки Дьеныша</w:t>
                  </w:r>
                </w:p>
                <w:p w:rsidR="002A1E67" w:rsidRDefault="002A1E67" w:rsidP="002A1E67"/>
              </w:txbxContent>
            </v:textbox>
          </v:rect>
        </w:pict>
      </w:r>
      <w:r>
        <w:pict>
          <v:rect id="_x0000_s1037" style="position:absolute;margin-left:147pt;margin-top:365.55pt;width:133pt;height:57.15pt;z-index:251650560">
            <v:textbox>
              <w:txbxContent>
                <w:p w:rsidR="002A1E67" w:rsidRDefault="002A1E67" w:rsidP="002A1E6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A1E67" w:rsidRDefault="002A1E67" w:rsidP="002A1E67">
                  <w:pPr>
                    <w:jc w:val="center"/>
                  </w:pPr>
                  <w:r>
                    <w:t>Графический диктант</w:t>
                  </w:r>
                </w:p>
                <w:p w:rsidR="002A1E67" w:rsidRDefault="002A1E67" w:rsidP="002A1E6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2A1E67" w:rsidRDefault="002A1E67" w:rsidP="002A1E67"/>
              </w:txbxContent>
            </v:textbox>
          </v:rect>
        </w:pict>
      </w:r>
      <w:r>
        <w:pict>
          <v:rect id="_x0000_s1043" style="position:absolute;margin-left:147pt;margin-top:462.9pt;width:133pt;height:57.15pt;z-index:251651584">
            <v:textbox>
              <w:txbxContent>
                <w:p w:rsidR="002A1E67" w:rsidRDefault="002A1E67" w:rsidP="002A1E6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</w:p>
                <w:p w:rsidR="002A1E67" w:rsidRDefault="002A1E67" w:rsidP="002A1E6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Лабиринты </w:t>
                  </w:r>
                </w:p>
              </w:txbxContent>
            </v:textbox>
          </v:rect>
        </w:pict>
      </w:r>
      <w:r>
        <w:pict>
          <v:line id="_x0000_s1048" style="position:absolute;z-index:251652608" from="217pt,228.7pt" to="217pt,266.8pt">
            <v:stroke endarrow="block"/>
          </v:line>
        </w:pict>
      </w:r>
      <w:r>
        <w:pict>
          <v:line id="_x0000_s1051" style="position:absolute;z-index:251653632" from="217pt,342.05pt" to="217pt,364.85pt">
            <v:stroke endarrow="block"/>
          </v:line>
        </w:pict>
      </w:r>
      <w:r>
        <w:pict>
          <v:line id="_x0000_s1055" style="position:absolute;z-index:251654656" from="217pt,424.1pt" to="217pt,462.2pt">
            <v:stroke endarrow="block"/>
          </v:line>
        </w:pict>
      </w:r>
      <w:r>
        <w:pict>
          <v:rect id="_x0000_s1028" style="position:absolute;margin-left:315pt;margin-top:131.35pt;width:126pt;height:95.25pt;z-index:251655680">
            <v:textbox style="mso-next-textbox:#_x0000_s1028">
              <w:txbxContent>
                <w:p w:rsidR="002A1E67" w:rsidRDefault="002A1E67" w:rsidP="002A1E67">
                  <w:pPr>
                    <w:jc w:val="center"/>
                    <w:rPr>
                      <w:b/>
                    </w:rPr>
                  </w:pPr>
                </w:p>
                <w:p w:rsidR="002A1E67" w:rsidRDefault="002A1E67" w:rsidP="002A1E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Дидактические игры,</w:t>
                  </w:r>
                </w:p>
                <w:p w:rsidR="002A1E67" w:rsidRDefault="002A1E67" w:rsidP="002A1E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упражнения</w:t>
                  </w:r>
                </w:p>
              </w:txbxContent>
            </v:textbox>
          </v:rect>
        </w:pict>
      </w:r>
      <w:r>
        <w:pict>
          <v:rect id="_x0000_s1035" style="position:absolute;margin-left:315pt;margin-top:267.5pt;width:126pt;height:57.15pt;z-index:251656704">
            <v:textbox style="mso-next-textbox:#_x0000_s1035">
              <w:txbxContent>
                <w:p w:rsidR="002A1E67" w:rsidRDefault="002A1E67" w:rsidP="002A1E67">
                  <w:pPr>
                    <w:jc w:val="center"/>
                  </w:pPr>
                </w:p>
                <w:p w:rsidR="002A1E67" w:rsidRDefault="002A1E67" w:rsidP="002A1E67">
                  <w:pPr>
                    <w:jc w:val="center"/>
                  </w:pPr>
                  <w:r>
                    <w:t xml:space="preserve">Словесные игры </w:t>
                  </w:r>
                </w:p>
                <w:p w:rsidR="002A1E67" w:rsidRDefault="002A1E67" w:rsidP="002A1E67"/>
              </w:txbxContent>
            </v:textbox>
          </v:rect>
        </w:pict>
      </w:r>
      <w:r>
        <w:pict>
          <v:rect id="_x0000_s1045" style="position:absolute;margin-left:315pt;margin-top:365.55pt;width:126pt;height:57.15pt;z-index:251657728">
            <v:textbox>
              <w:txbxContent>
                <w:p w:rsidR="002A1E67" w:rsidRDefault="002A1E67" w:rsidP="002A1E67">
                  <w:pPr>
                    <w:jc w:val="center"/>
                  </w:pPr>
                  <w:r>
                    <w:t>Игры с наглядным материалом</w:t>
                  </w:r>
                </w:p>
                <w:p w:rsidR="002A1E67" w:rsidRDefault="002A1E67" w:rsidP="002A1E67"/>
              </w:txbxContent>
            </v:textbox>
          </v:rect>
        </w:pict>
      </w:r>
      <w:r>
        <w:pict>
          <v:rect id="_x0000_s1046" style="position:absolute;margin-left:315pt;margin-top:462.9pt;width:126pt;height:57.15pt;z-index:251658752">
            <v:textbox>
              <w:txbxContent>
                <w:p w:rsidR="002A1E67" w:rsidRDefault="002A1E67" w:rsidP="002A1E67">
                  <w:pPr>
                    <w:jc w:val="center"/>
                  </w:pPr>
                  <w:r>
                    <w:t>Игры по закреплению навыков счета</w:t>
                  </w:r>
                </w:p>
              </w:txbxContent>
            </v:textbox>
          </v:rect>
        </w:pict>
      </w:r>
      <w:r>
        <w:pict>
          <v:line id="_x0000_s1049" style="position:absolute;z-index:251659776" from="385pt,228.7pt" to="385pt,266.8pt">
            <v:stroke endarrow="block"/>
          </v:line>
        </w:pict>
      </w:r>
      <w:r>
        <w:pict>
          <v:line id="_x0000_s1052" style="position:absolute;z-index:251660800" from="385pt,326.05pt" to="385pt,364.15pt">
            <v:stroke endarrow="block"/>
          </v:line>
        </w:pict>
      </w:r>
      <w:r>
        <w:pict>
          <v:line id="_x0000_s1054" style="position:absolute;z-index:251661824" from="385pt,424.1pt" to="385pt,462.2pt">
            <v:stroke endarrow="block"/>
          </v:line>
        </w:pict>
      </w:r>
      <w:r>
        <w:pict>
          <v:line id="_x0000_s1032" style="position:absolute;z-index:251662848" from="210pt,72.8pt" to="210pt,110.9pt">
            <v:stroke endarrow="block"/>
          </v:line>
        </w:pict>
      </w:r>
      <w:r>
        <w:pict>
          <v:line id="_x0000_s1030" style="position:absolute;flip:x;z-index:251663872" from="84pt,72.8pt" to="126pt,110.9pt">
            <v:stroke endarrow="block"/>
          </v:line>
        </w:pict>
      </w: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  <w:tabs>
          <w:tab w:val="left" w:pos="3915"/>
        </w:tabs>
      </w:pPr>
      <w:r>
        <w:tab/>
      </w:r>
    </w:p>
    <w:p w:rsidR="002A1E67" w:rsidRDefault="004907D4" w:rsidP="002A1E67">
      <w:pPr>
        <w:pStyle w:val="a3"/>
      </w:pPr>
      <w:r>
        <w:pict>
          <v:rect id="_x0000_s1059" style="position:absolute;margin-left:315pt;margin-top:159.6pt;width:126pt;height:57.15pt;z-index:251664896">
            <v:textbox>
              <w:txbxContent>
                <w:p w:rsidR="002A1E67" w:rsidRDefault="002A1E67" w:rsidP="002A1E6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A1E67" w:rsidRDefault="002A1E67" w:rsidP="002A1E67">
                  <w:pPr>
                    <w:jc w:val="center"/>
                  </w:pPr>
                  <w:r>
                    <w:t xml:space="preserve">Арифметические цепочки </w:t>
                  </w:r>
                </w:p>
              </w:txbxContent>
            </v:textbox>
          </v:rect>
        </w:pict>
      </w:r>
      <w:r>
        <w:pict>
          <v:line id="_x0000_s1060" style="position:absolute;z-index:251665920" from="385pt,120.75pt" to="385pt,158.85pt">
            <v:stroke endarrow="block"/>
          </v:line>
        </w:pict>
      </w:r>
      <w:r>
        <w:pict>
          <v:rect id="_x0000_s1041" style="position:absolute;margin-left:-21pt;margin-top:159.6pt;width:133pt;height:57.15pt;z-index:251666944">
            <v:textbox>
              <w:txbxContent>
                <w:p w:rsidR="002A1E67" w:rsidRDefault="002A1E67" w:rsidP="002A1E6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A1E67" w:rsidRDefault="002A1E67" w:rsidP="002A1E67">
                  <w:pPr>
                    <w:jc w:val="center"/>
                  </w:pPr>
                  <w:r>
                    <w:t>Шашки,</w:t>
                  </w:r>
                </w:p>
                <w:p w:rsidR="002A1E67" w:rsidRDefault="002A1E67" w:rsidP="002A1E67">
                  <w:pPr>
                    <w:jc w:val="center"/>
                  </w:pPr>
                  <w:r>
                    <w:t>шахматы</w:t>
                  </w:r>
                </w:p>
                <w:p w:rsidR="002A1E67" w:rsidRDefault="002A1E67" w:rsidP="002A1E67">
                  <w:pPr>
                    <w:jc w:val="center"/>
                  </w:pPr>
                </w:p>
              </w:txbxContent>
            </v:textbox>
          </v:rect>
        </w:pict>
      </w:r>
      <w:r>
        <w:pict>
          <v:line id="_x0000_s1062" style="position:absolute;z-index:251667968" from="49pt,120.75pt" to="49pt,158.85pt">
            <v:stroke endarrow="block"/>
          </v:line>
        </w:pict>
      </w:r>
      <w:r>
        <w:pict>
          <v:rect id="_x0000_s1040" style="position:absolute;margin-left:147pt;margin-top:159.6pt;width:133pt;height:57.15pt;z-index:251668992">
            <v:textbox>
              <w:txbxContent>
                <w:p w:rsidR="002A1E67" w:rsidRDefault="002A1E67" w:rsidP="002A1E6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A1E67" w:rsidRDefault="002A1E67" w:rsidP="002A1E67">
                  <w:pPr>
                    <w:jc w:val="center"/>
                  </w:pPr>
                  <w:r>
                    <w:t>Сенсорная игровая таблица</w:t>
                  </w:r>
                </w:p>
              </w:txbxContent>
            </v:textbox>
          </v:rect>
        </w:pict>
      </w:r>
      <w:r>
        <w:pict>
          <v:line id="_x0000_s1061" style="position:absolute;z-index:251670016" from="217pt,120.75pt" to="217pt,158.85pt">
            <v:stroke endarrow="block"/>
          </v:line>
        </w:pict>
      </w:r>
    </w:p>
    <w:p w:rsidR="002A1E67" w:rsidRDefault="004907D4" w:rsidP="002A1E67">
      <w:pPr>
        <w:pStyle w:val="a3"/>
      </w:pPr>
      <w:r>
        <w:pict>
          <v:line id="_x0000_s1056" style="position:absolute;z-index:251671040" from="49pt,3.65pt" to="49pt,41.75pt">
            <v:stroke endarrow="block"/>
          </v:line>
        </w:pict>
      </w:r>
      <w:r>
        <w:pict>
          <v:line id="_x0000_s1057" style="position:absolute;z-index:251672064" from="217pt,3.65pt" to="217pt,41.75pt">
            <v:stroke endarrow="block"/>
          </v:line>
        </w:pict>
      </w:r>
      <w:r>
        <w:pict>
          <v:line id="_x0000_s1058" style="position:absolute;z-index:251673088" from="385pt,3.65pt" to="385pt,41.75pt">
            <v:stroke endarrow="block"/>
          </v:line>
        </w:pict>
      </w:r>
    </w:p>
    <w:p w:rsidR="002A1E67" w:rsidRDefault="004907D4" w:rsidP="002A1E67">
      <w:pPr>
        <w:pStyle w:val="a3"/>
      </w:pPr>
      <w:r>
        <w:pict>
          <v:rect id="_x0000_s1044" style="position:absolute;margin-left:315pt;margin-top:13.95pt;width:126pt;height:57.15pt;z-index:251674112">
            <v:textbox>
              <w:txbxContent>
                <w:p w:rsidR="002A1E67" w:rsidRDefault="002A1E67" w:rsidP="002A1E67">
                  <w:pPr>
                    <w:jc w:val="center"/>
                  </w:pPr>
                  <w:r>
                    <w:t xml:space="preserve">Сюжетно-дидактические игры </w:t>
                  </w:r>
                </w:p>
                <w:p w:rsidR="002A1E67" w:rsidRDefault="002A1E67" w:rsidP="002A1E67"/>
              </w:txbxContent>
            </v:textbox>
          </v:rect>
        </w:pict>
      </w:r>
      <w:r>
        <w:pict>
          <v:rect id="_x0000_s1042" style="position:absolute;margin-left:147pt;margin-top:13.95pt;width:133pt;height:57.15pt;z-index:251675136">
            <v:textbox>
              <w:txbxContent>
                <w:p w:rsidR="002A1E67" w:rsidRDefault="002A1E67" w:rsidP="002A1E6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A1E67" w:rsidRDefault="002A1E67" w:rsidP="002A1E67">
                  <w:pPr>
                    <w:jc w:val="center"/>
                  </w:pPr>
                  <w:r>
                    <w:t>«Кубики для всех»,</w:t>
                  </w:r>
                </w:p>
                <w:p w:rsidR="002A1E67" w:rsidRDefault="002A1E67" w:rsidP="002A1E67">
                  <w:pPr>
                    <w:jc w:val="center"/>
                  </w:pPr>
                  <w:r>
                    <w:t>«Сложи узор»</w:t>
                  </w:r>
                </w:p>
              </w:txbxContent>
            </v:textbox>
          </v:rect>
        </w:pict>
      </w:r>
      <w:r>
        <w:pict>
          <v:rect id="_x0000_s1038" style="position:absolute;margin-left:-14pt;margin-top:13.95pt;width:126pt;height:57.15pt;z-index:251676160">
            <v:textbox style="mso-next-textbox:#_x0000_s1038">
              <w:txbxContent>
                <w:p w:rsidR="002A1E67" w:rsidRDefault="002A1E67" w:rsidP="002A1E6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A1E67" w:rsidRDefault="002A1E67" w:rsidP="002A1E67">
                  <w:pPr>
                    <w:jc w:val="center"/>
                  </w:pPr>
                  <w:r>
                    <w:t>Математические фокусы</w:t>
                  </w:r>
                </w:p>
              </w:txbxContent>
            </v:textbox>
          </v:rect>
        </w:pict>
      </w: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pStyle w:val="a3"/>
      </w:pPr>
    </w:p>
    <w:p w:rsidR="002A1E67" w:rsidRDefault="002A1E67" w:rsidP="002A1E67">
      <w:pPr>
        <w:jc w:val="both"/>
      </w:pPr>
    </w:p>
    <w:p w:rsidR="002A1E67" w:rsidRPr="00735B99" w:rsidRDefault="002A1E67" w:rsidP="00735B99">
      <w:pPr>
        <w:spacing w:before="75" w:after="75" w:line="360" w:lineRule="auto"/>
        <w:ind w:left="-1134" w:right="-568" w:firstLine="150"/>
        <w:rPr>
          <w:sz w:val="24"/>
          <w:szCs w:val="24"/>
        </w:rPr>
      </w:pPr>
    </w:p>
    <w:p w:rsidR="00735B99" w:rsidRDefault="00735B99" w:rsidP="00735B99">
      <w:pPr>
        <w:ind w:left="-709"/>
      </w:pPr>
    </w:p>
    <w:sectPr w:rsidR="00735B99" w:rsidSect="00385F3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>
    <w:nsid w:val="210505F1"/>
    <w:multiLevelType w:val="hybridMultilevel"/>
    <w:tmpl w:val="3CC812C0"/>
    <w:lvl w:ilvl="0" w:tplc="D16CC418">
      <w:start w:val="1"/>
      <w:numFmt w:val="bullet"/>
      <w:lvlText w:val=""/>
      <w:lvlPicBulletId w:val="0"/>
      <w:lvlJc w:val="left"/>
      <w:pPr>
        <w:ind w:left="17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35B99"/>
    <w:rsid w:val="000670F2"/>
    <w:rsid w:val="000A7D29"/>
    <w:rsid w:val="002A1E67"/>
    <w:rsid w:val="00385F37"/>
    <w:rsid w:val="00425EF5"/>
    <w:rsid w:val="004907D4"/>
    <w:rsid w:val="00735B99"/>
    <w:rsid w:val="0090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1E6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06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2012-11-27T06:23:00Z</dcterms:created>
  <dcterms:modified xsi:type="dcterms:W3CDTF">2012-11-27T07:08:00Z</dcterms:modified>
</cp:coreProperties>
</file>