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77" w:rsidRPr="003E7D77" w:rsidRDefault="003E7D77" w:rsidP="003E7D7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B702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B70200"/>
          <w:sz w:val="28"/>
          <w:szCs w:val="28"/>
          <w:lang w:eastAsia="ru-RU"/>
        </w:rPr>
        <w:t>Возрастные особенности детей 4–5 лет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4–5 лет социальные нормы и правила поведения все еще не осознают, однако у них уже начинают складываться обобщенные представления о том, как надо (не надо) себя вести. Поэтому дети обращаются к сверстнику, когда он не придерживается норм и правил, со словами «так не поступают», «так нельзя» и т.п. Как правило, к 5 годам дети без напоминания взрослого здороваются и прощаются, говорят «спасибо» и «пожалуйста», не перебивают взрослого, вежливо обращаются к нему. В этом возрасте у детей появляются представления о том, как положено себя вести девочкам, и как — мальчикам. Таким образом, поведение ребенка 4–5 лет не столь импульсивно и непосредственно, как в 3–4 года, хотя в некоторых ситуациях ему все еще требуется напоминание взрослого или сверстников о необходимости придерживаться тех или иных норм и правил.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этом возрасте детьми хорошо освоен алгоритм процессов умывания, одевания, купания, приема пищи, уборки помещения. Дошкольники знают и используют по 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 в сюжетно-ролевую игру.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сосредоточенность на своем самочувствии, ребенка начинает волновать тема собственного здоровья. К 4–5 годам ребенок способен элементарно охарактеризовать свое самочувствие, привлечь внимание взрослого в случае недомогания.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4–5 лет продолжают проигрывать действия с предметами, но теперь внешняя последовательность этих действий уже соответствует реальной действительности: ребенок сначала режет хлеб и только потом ставит его на стол перед куклами. В игре дети называют свои роли, понимают условность принятых ролей. Происходит разделение игровых и реальных взаимоотношений. В процессе игры роли могут меняться. В 4–5 лет сверстники становятся для ребенка более привлекательными и предпочитаемыми партнерами по игре, чем взрослый. В общую игру вовлекается от двух до пяти детей, а продолжительность совместных игр составляет в среднем 15–20 мин, в отдельных случаях может достигать и 40–50 мин.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моторика дошкольников. Так, в 4–5 лет дети умеют перешагивать через рейки гимнастической лестницы, горизонтально расположенной на опорах (на высоте 20 см от пола), руки на поясе; подбрасывают мяч вверх и ловят его двумя руками; нанизывают бусины средней величины (или пуговицы) на толстую леску (или тонкий шнурок с жестким наконечником). Ребенок способен активно и осознанно усваивать разучиваемые движения, их элементы.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возрасте от 4 до 5 лет продолжается усвоение детьми общепринятых сенсорных эталонов, овладение способами их использования и совершенствование обследования предметов. К 5 годам дети, как правило, уже хорошо владеют представлениями об основных цветах, геометрических формах и отношениях величин. Ребенок уже может произвольно наблюдать, рассматривать и искать предметы в окружающем его пространстве.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Восприятие в этом возрасте постепенно становится осмысленным, целенаправленным и анализирующим.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среднем дошкольном возрасте связь мышления и действий сохраняется, но уже не является такой непосредственной, как раньше. Во многих случаях не требуется практического манипулирования с объектом, но во всех случаях ребенку необходимо отчетливо воспринимать и наглядно представлять этот объект. Мышление детей 4–5 лет протекает в форме наглядных образов, следуя за восприятием.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5 годам внимание становится все более устойчивым, в отличие от возраста 3 лет (если ребенок пошел за мячом, то уже не будет отвлекаться на другие интересные предметы). Важным показателем развития внимания является то, что к 5 годам в деятельности ребенка появляется действие по правилу — первый необходимый элемент произвольного внимания.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 этом возрасте дети начинают активно играть в игры с правилами: настольные (лото, детское домино) и подвижные (прятки, салочки).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дошкольном возрасте интенсивно развивается память ребенка. В 5 лет он может запомнить уже 5–6 предметов (из 10–15), изображенных на предъявляемых ему картинках.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возрасте 4–5 лет преобладает репродуктивное воображение, воссоздающее образы, которые описываются в стихах, рассказах взрослого, встречаются в мультфильмах и т.д. Особенности образов воображения зависят от опыта ребенка и уровня понимания им того, что он слышит от взрослых, видит на картинках и т.д. В них часто смешивается </w:t>
      </w:r>
      <w:proofErr w:type="gramStart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реальное</w:t>
      </w:r>
      <w:proofErr w:type="gramEnd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сказочное, фантастическое. Воображение помогает ребенку познавать окружающий мир, переходить от известного к неизвестному</w:t>
      </w:r>
      <w:proofErr w:type="gramStart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же продуктивного воображения начинают лишь складываться в игре, рисовании, конструировании.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этом возрасте происходит развитие инициативности и самостоятельности ребенка в общении </w:t>
      </w:r>
      <w:proofErr w:type="gramStart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взрослыми и сверстниками. Дети продолжают сотрудничать </w:t>
      </w:r>
      <w:proofErr w:type="gramStart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 в практических делах (совместные игры, поручения), наряду с этим активно стремятся к интеллектуальному общению, что проявляется в многочисленных вопросах (почему? зачем? для чего?), стремлении получить от взрослого новую информацию познавательного характера. Общение со сверстниками по-прежнему тесно переплетено с другими видами детской деятельности (игрой, трудом, продуктивной деятельностью), однако уже отмечаются и ситуации чистого общения.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сотрудничества, установления отношений в словаре детей появляются слова и выражения, отражающие нравственные представления: слова участия, сочувствия, сострадания. В процессе общения </w:t>
      </w:r>
      <w:proofErr w:type="gramStart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взрослыми дети используют правила речевого этикета: слова приветствия, прощания, благодарности, вежливой просьбы, утешения, сопереживания и сочувствия. В большинстве контактов главным средством общения является речь, в развитии которой происходят значительные изменения. К 5 годам в большинстве своем дети начинают правильно произносить звуки родного языка. Продолжается процесс творческого изменения родной речи, придумывания новых слов и выражений. С помощью воспитателя дети могут пересказывать короткие литературные произведения, рассказывать по картинке, </w:t>
      </w: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описывать игрушку, передавать своими словами впечатления из личного опыта. Если близкие взрослые постоянно читают дошкольникам детские книжки, чтение может стать устойчивой потребностью. Значительную роль в накоплении читательского опыта играют иллюстрации. В возрасте 4–5 лет дети способны долго рассматривать книгу, рассказывать по картинке о ее содержании. В этом возрасте дети хорошо воспринимают требования к обращению с книгой, гигиенические нормы при работе с ней. В связи с развитием эмоциональной сферы детей значительно углубляются их переживания </w:t>
      </w:r>
      <w:proofErr w:type="gramStart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прочитанного. Они стремятся перенести книжные ситуации в жизнь, подражают героям произведений, с удовольствием играют в ролевые игры, основанные на сюжетах сказок, рассказов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среднем дошкольном возрасте активно развиваются такие компоненты детского труда, как </w:t>
      </w:r>
      <w:proofErr w:type="spellStart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контрольно-проверочные действия на базе освоенных трудовых процессов. Это значительно повышает качество самообслуживания, позволяет детям осваивать хозяйственно-бытовой труд и труд в природе.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музыкально-художественной и продуктивной деятельности дети эмоционально откликаются на художественные произведения, произведения музыкального и изобразительного искусства. Дошкольники начинают более целостно воспринимать сюжет музыкального произведения, понимать музыкальные образы. Активнее проявляется интерес к музыке, разным видам музыкальной деятельности. Музыкальная память позволяет детям запоминать, узнавать и даже называть любимые мелодии.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показателем развития ребенка-дошкольника является изобразительная деятельность. К 4 годам круг изображаемых детьми предметов довольно широк. В рисунках появляются детали. Замысел детского рисунка может меняться по ходу изображения. Дети владеют простейшими техническими умениями и навыками.</w:t>
      </w:r>
    </w:p>
    <w:p w:rsidR="003E7D77" w:rsidRPr="003E7D77" w:rsidRDefault="003E7D77" w:rsidP="003E7D7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начинает носить характер продуктивной деятельности: дети </w:t>
      </w:r>
      <w:proofErr w:type="spellStart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замысливают</w:t>
      </w:r>
      <w:proofErr w:type="spellEnd"/>
      <w:r w:rsidRPr="003E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будущую конструкцию и осуществляют поиск способов ее исполнения. Они могут изготавливать поделки из бумаги, природного материала; начинают овладевать техникой работы с ножницами; составляют композиции из готовых и самостоятельно вырезанных простых форм.</w:t>
      </w:r>
    </w:p>
    <w:p w:rsidR="00767454" w:rsidRPr="003E7D77" w:rsidRDefault="00767454">
      <w:pPr>
        <w:rPr>
          <w:rFonts w:ascii="Times New Roman" w:hAnsi="Times New Roman" w:cs="Times New Roman"/>
          <w:sz w:val="32"/>
          <w:szCs w:val="32"/>
        </w:rPr>
      </w:pPr>
    </w:p>
    <w:sectPr w:rsidR="00767454" w:rsidRPr="003E7D77" w:rsidSect="003E7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D77"/>
    <w:rsid w:val="003E7D77"/>
    <w:rsid w:val="0076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54"/>
  </w:style>
  <w:style w:type="paragraph" w:styleId="3">
    <w:name w:val="heading 3"/>
    <w:basedOn w:val="a"/>
    <w:link w:val="30"/>
    <w:uiPriority w:val="9"/>
    <w:qFormat/>
    <w:rsid w:val="003E7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6926</Characters>
  <Application>Microsoft Office Word</Application>
  <DocSecurity>0</DocSecurity>
  <Lines>57</Lines>
  <Paragraphs>16</Paragraphs>
  <ScaleCrop>false</ScaleCrop>
  <Company>Microsoft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Пират</dc:creator>
  <cp:lastModifiedBy>Пират</cp:lastModifiedBy>
  <cp:revision>1</cp:revision>
  <dcterms:created xsi:type="dcterms:W3CDTF">2014-10-06T14:51:00Z</dcterms:created>
  <dcterms:modified xsi:type="dcterms:W3CDTF">2014-10-06T14:53:00Z</dcterms:modified>
</cp:coreProperties>
</file>