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ЛОГОПЕДОВ</w:t>
      </w: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D77DB5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D77DB5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D77DB5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B8139F" w:rsidRDefault="00B8139F" w:rsidP="00B8139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8139F">
        <w:rPr>
          <w:rFonts w:ascii="Times New Roman" w:hAnsi="Times New Roman" w:cs="Times New Roman"/>
          <w:sz w:val="36"/>
          <w:szCs w:val="36"/>
        </w:rPr>
        <w:t>«</w:t>
      </w:r>
      <w:r w:rsidRPr="00B8139F">
        <w:rPr>
          <w:rFonts w:ascii="Times New Roman" w:hAnsi="Times New Roman" w:cs="Times New Roman"/>
          <w:color w:val="000000"/>
          <w:sz w:val="36"/>
          <w:szCs w:val="36"/>
        </w:rPr>
        <w:t>Словосочетание как единица  синтаксиса</w:t>
      </w:r>
      <w:r w:rsidRPr="00B8139F">
        <w:rPr>
          <w:rFonts w:ascii="Times New Roman" w:hAnsi="Times New Roman" w:cs="Times New Roman"/>
          <w:sz w:val="36"/>
          <w:szCs w:val="36"/>
        </w:rPr>
        <w:t>»</w:t>
      </w: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39F" w:rsidRDefault="00B8139F" w:rsidP="00B8139F">
      <w:pPr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rPr>
          <w:rFonts w:ascii="Times New Roman" w:hAnsi="Times New Roman" w:cs="Times New Roman"/>
          <w:i/>
          <w:sz w:val="24"/>
          <w:szCs w:val="24"/>
        </w:rPr>
      </w:pPr>
    </w:p>
    <w:p w:rsidR="00B8139F" w:rsidRPr="00934F74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B8139F" w:rsidRPr="00B8139F" w:rsidRDefault="00B8139F" w:rsidP="00B813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Существует несколько определений словосочетаний, предложенных различными авторами. Так, согласно, определению М.Р. Львова,  словосо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четание  </w:t>
      </w:r>
      <w:proofErr w:type="spellStart"/>
      <w:proofErr w:type="gram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– грамматическое</w:t>
      </w:r>
      <w:proofErr w:type="gram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единство, не выражающее законченной мысли, а создающее  расчлененное обозначение  единого понятия.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Словосочетание - такое соединение слов, которое образует грамматическое единство, обнаруживаемое зависимостью одних из эт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слов от других.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Словосочетание – это непредикативное  соединение двух или более знаменательных слов на основе подчинительной связи, которое служит для расчлененного обозначения сложного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действительности. 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Таким образом, можно заметить, что в отличие от первых двух определений словосочетания, в этом определении происходит уточнение о количестве слов в словосочетании, объединение которых основано на  подчинительной связи.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Различаются словосочетания  синтаксические и словосочетания фразеологические. Первые  изучаются в синтаксисе, вторые - во фразеологии.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В учебнике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Шанского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Н.М.,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Иванова И.И. 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дается следующее определение: «словосочетание – это  грамматическое и смысловое объединение на основе подчинительной непредикативной связи знаменательных слов. Между  ними имеются атрибутивные, объектные или обстоятельственные синтаксические отношения. Кроме них отмечаются еще субъектные и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комплетивные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В данном определении делается акцент на смысловое объединение слов и отношения в словосочетании (атрибутивные, объектные и обстоятельственные).</w:t>
      </w:r>
    </w:p>
    <w:p w:rsidR="00B8139F" w:rsidRPr="00B8139F" w:rsidRDefault="00B8139F" w:rsidP="00B8139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Атрибутивные отношения  есть в том словосочетании, в котором главное слово обозначает предмет, а зависимое – признак этого предмета. Признак предмета чаще всего выражается прилагательным, а предмет может быть существительным, местоимением, причастием и наречием</w:t>
      </w:r>
      <w:proofErr w:type="gram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смелый воин, каждый миг, оперирующий врач, удар наотмашь и т.д.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Объектные синтаксические отношения - это те отношения, где зависимое слово обозначает предмет, на который переходит действие либо к которому направлено, адресовано действие, состояние, признак названный главным словом. Словосочетания с объективными отношениями  между компонентами представлены двумя семантическими моделями: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1. действие и предмет или лицо, по отношен</w:t>
      </w:r>
      <w:r>
        <w:rPr>
          <w:rFonts w:ascii="Times New Roman" w:hAnsi="Times New Roman" w:cs="Times New Roman"/>
          <w:color w:val="000000"/>
          <w:sz w:val="24"/>
          <w:szCs w:val="24"/>
        </w:rPr>
        <w:t>ию к которому  оно проявляется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печатать книгу, приобретение пособий, рассказы о подвигах;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2. признак и предмет или лицо, по отношению к которому оно </w:t>
      </w:r>
      <w:r>
        <w:rPr>
          <w:rFonts w:ascii="Times New Roman" w:hAnsi="Times New Roman" w:cs="Times New Roman"/>
          <w:color w:val="000000"/>
          <w:sz w:val="24"/>
          <w:szCs w:val="24"/>
        </w:rPr>
        <w:t>отправляется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склонность к анализу, крепче стали, слегка сладкий.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Обстоятельственные синтаксические отношения имеются в тех словосочетаниях, в которых зависимое слово обозначает качество, образ, способ действия, степень либо меру действия или признака, место, время, причину, цель, условие действия, состояния или проявления признака они представлены: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1. моделью с определительно-обстоятельственными отношениями действие или признак и его качественная либо количественная характеристика: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громко петь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, одеваться со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вкусом, говорить тихим голосом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, много знать;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2. моделями с собственно обстоятельственными отношениями – действие ил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признак место его проявления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бежать по тропинке;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 действие или признак и время его проявления 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прийти своевременно, всегда добрый;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 действия и цель его проявления: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отсутствовать по болезни;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 действие и цель его проявления: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поехать учится;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 дей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ствие и условие его проявления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работать при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любой погоде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условие, 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опреки которому оно совершается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поступит вопреки ожиданиям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При выделении в предложении словосочетаний  с обстоятельственными отношениями  следует учитывать, что большинство из них формируется  н</w:t>
      </w:r>
      <w:r>
        <w:rPr>
          <w:rFonts w:ascii="Times New Roman" w:hAnsi="Times New Roman" w:cs="Times New Roman"/>
          <w:color w:val="000000"/>
          <w:sz w:val="24"/>
          <w:szCs w:val="24"/>
        </w:rPr>
        <w:t>а основе факультативных  связей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, а зависимость одного компонента от другого проявляется, а 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зависимость одного компонента  от другого проявляется как правило</w:t>
      </w:r>
      <w:proofErr w:type="gram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внешнего соположения  и закрепленног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порядка слов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Субъективные отношения  свойственны словосочетаниям, в которых грамматически  господствующее слово называет действие или состояние, а зависимое – субъект действия или носителя действия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: рассказ преподавателя, доброта матери.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выделения словосочетаний  с такими отношениями  в отдельную группу является то, что  они соотносительны  не с глагольными, а с предикативными  сочетаниями:  их зависимая словоформа  может быть преобразована в независимую  именительную  предикативную основу.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Комплетивные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характерны для словосочетаний с максимальной степенью спаянности компонентов. В большинстве случаев  такие единицы выступают как синтаксически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нечленимые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словосочетания, так как главный компонент  в виду его смысловой недостаточности или неопределенности  не может, употребляется  без распространит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еля в строго определенной форме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стая уток, стакан воды, стать героем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На основу грамматического значения словосочетания довольно часто наслаивается  дополнительное значение. Так определительные отношения в словосочетаниях, образуемых конкретно – предметами существительными  с зависимыми несогласуемыми словосочетаниями,  осложняется объективными или обстоятельственными оттенками значений. И наоборот, объективные или обстоятельственные отношения в словосочетаниях, образованные отглагольными существительными, под влиянием их предметного значения осложняются 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ределительными отношениями.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Словосочетания как речевые образования и  как лежащие в их основе единицы языка – структурные системы – по характеру синтаксической связи делятся на два типа сочинительные и подчинительные.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Сочинительные  словосочетания  представляют собой соединения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однофункциональных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форм слов на основе сочинительной связи. Их общая формула – форма слова и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однофункциональная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 ей и связанная с ней сочинительной связью форма другого слова.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Подчинительные словосочетания  представляют собой основанные на подчините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связи соединения слова  (главный  компонент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 определенной формой слова (зависимый компонент). Общая формула подчинительных словосочетаний – слово и связанная с ним  подчинительной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связью форма другого слова.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В предложении используются оба вида связи -  сочинение и подчинение, в словосочетании только подчинительная связь. Розенталь Д.Э.,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МаловицкийЛ.Я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Валгина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Н.С., Шахматов А.А. и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Н.М. выделяют след</w:t>
      </w:r>
      <w:r>
        <w:rPr>
          <w:rFonts w:ascii="Times New Roman" w:hAnsi="Times New Roman" w:cs="Times New Roman"/>
          <w:color w:val="000000"/>
          <w:sz w:val="24"/>
          <w:szCs w:val="24"/>
        </w:rPr>
        <w:t>ующие виды подчинительной связи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: согласование,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 и примыкание.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Согласование – это такая связь, при которой формы зависимого   имени прилагательного или другого слова, совпадающего по форме с прилагательным, реже – имени существительного уподобляются формам главного слова. При согласовании связь выражается окончаниями: бессмертный подвиг, бессмертная идея. Изменение формы главного слова приводит к изменению формы зависимого слова: бессмертного подвига, бессмертному подвигу, бессмертным подвигом.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Согласование бывает двух видов полное и неполное.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Полное согласование – это такая связь, при которой все возможности уподобления форм одного слова формам другого слова исчерпаны</w:t>
      </w:r>
      <w:proofErr w:type="gramStart"/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proofErr w:type="gramEnd"/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лубокое ущелье, город- новостройка)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>. Подчинительное слово подчиняет вс</w:t>
      </w:r>
      <w:r>
        <w:rPr>
          <w:rFonts w:ascii="Times New Roman" w:hAnsi="Times New Roman" w:cs="Times New Roman"/>
          <w:color w:val="000000"/>
          <w:sz w:val="24"/>
          <w:szCs w:val="24"/>
        </w:rPr>
        <w:t>е формы подчиняющего слова.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Неполное согласование – это такая связь, при которой использованы не все возможности уподобления форм зависимого слова формам главного слова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встретить друга счастливым, увидеть спортсмена бегущим).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– это такая связь, при которой падежная форма зависимого имени существительного либо другого слова с субстантивным значением в большей или 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меньшей степени обусловлена </w:t>
      </w:r>
      <w:proofErr w:type="spellStart"/>
      <w:proofErr w:type="gram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>- грамматическим</w:t>
      </w:r>
      <w:proofErr w:type="gram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значением главного слова. При управлении зависимое слово в косвенном падеже связывается с главным словом окончанием или окончанием с предлогом, при этом главное слово может быть глаголом, существительным, прилагательным, наречием и числительным. В отличие от согласования при управлении изменение формы главного слова не вызывает изменения формы зависимого слова </w:t>
      </w:r>
      <w:r w:rsidRPr="00B8139F">
        <w:rPr>
          <w:rFonts w:ascii="Times New Roman" w:hAnsi="Times New Roman" w:cs="Times New Roman"/>
          <w:i/>
          <w:color w:val="000000"/>
          <w:sz w:val="24"/>
          <w:szCs w:val="24"/>
        </w:rPr>
        <w:t>(сумрак леса, сумрака леса, сумраком леса).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Различают два вида управления: сильное и слабое. При сильном управлении наличие зависимого слова обязательно в том смысле, что, если такое словосочетание становится компонентом  предложения, зависимое слово нельзя опустить, чтобы не разрушить предложение как  целостную единицу общения.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При слабом управлении падежная форма зависимого слова в меньшей степени обусловлена главным словом. При слабом управлении падежная форма зависи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мого имени определяется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>грамматическим</w:t>
      </w:r>
      <w:proofErr w:type="gram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значением главного слова и тем смыслом, который вносится зависимым словом в словосочетание.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– вид подчинительной связи, при которой зависимое слово ставится в той падежной форме, которая обусловлена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39F">
        <w:rPr>
          <w:rFonts w:ascii="Times New Roman" w:hAnsi="Times New Roman" w:cs="Times New Roman"/>
          <w:color w:val="000000"/>
          <w:sz w:val="24"/>
          <w:szCs w:val="24"/>
        </w:rPr>
        <w:t>- грамматическим значением господствующего слова</w:t>
      </w:r>
      <w:proofErr w:type="gram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1. В зависимости  от характера связи между господствующими зависимыми словами  управление может быть сильное и слабое.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2. В зависимости от наличия или отсутствия  предлога перед зависимым словом – предложное и беспредложное.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3. В зависимости от морфологической природы господствующего слова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глагольное,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присубетативное</w:t>
      </w:r>
      <w:proofErr w:type="spellEnd"/>
      <w:r w:rsidRPr="00B813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9F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риадъективное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принаречное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Примыкание – это такая связь, при которой зависимое слово является неизменяемым, не имеет окончания и связывается с главным словом по смыслу и местоположением. Примыкают наречия, глагол в форме инфинитива или в форме деепричастия, неизменяемое прилагательное и прилагательное в простой форме сравнительной степени (чтение вслух, попросить помочь, сидеть согнувшись).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Примыкающие слова связываются не только по смыслу, но и местоположением. При изменении места зависимого слова словосочетание может разрушиться, так как связь между словами утрачивается. Среди примыкающих слов чаще всего встречаются наречия, которые относятся к глаголу, наречию, к категории состояния, к порядковому числительному.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Грамматическое значение  словосочетания  это выявляемые синтаксической  связью синтаксические отношения между его компонентами, рассмотренные в отвлечении от конкретного лексического наполнения его компонентов. На основе грамматического значения, во взаимодействии его с лексическим наполнением главного и зависимого компонентов  словосочетания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139F" w:rsidRP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39F">
        <w:rPr>
          <w:rFonts w:ascii="Times New Roman" w:hAnsi="Times New Roman" w:cs="Times New Roman"/>
          <w:color w:val="000000"/>
          <w:sz w:val="24"/>
          <w:szCs w:val="24"/>
        </w:rPr>
        <w:t>Таким образом, в основе выделения трех видов связи слов в словосочетании лежит способ включения зависимых форм в словосочетание,  то есть те особенности словоизменения и формообразования, с которыми связано включение знаменательных слов в словосочетание.</w:t>
      </w:r>
    </w:p>
    <w:p w:rsidR="00C54A42" w:rsidRDefault="00C54A42" w:rsidP="00B8139F">
      <w:pPr>
        <w:spacing w:after="0"/>
      </w:pPr>
    </w:p>
    <w:sectPr w:rsidR="00C5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39F"/>
    <w:rsid w:val="00B8139F"/>
    <w:rsid w:val="00C5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1567</Words>
  <Characters>8937</Characters>
  <Application>Microsoft Office Word</Application>
  <DocSecurity>0</DocSecurity>
  <Lines>74</Lines>
  <Paragraphs>20</Paragraphs>
  <ScaleCrop>false</ScaleCrop>
  <Company>Microsoft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2013-05-31T13:35:00Z</dcterms:created>
  <dcterms:modified xsi:type="dcterms:W3CDTF">2013-05-31T13:44:00Z</dcterms:modified>
</cp:coreProperties>
</file>