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DE" w:rsidRDefault="006461DE" w:rsidP="00261E87">
      <w:pPr>
        <w:pStyle w:val="a3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-567690</wp:posOffset>
            </wp:positionV>
            <wp:extent cx="7258050" cy="10258425"/>
            <wp:effectExtent l="19050" t="0" r="0" b="0"/>
            <wp:wrapNone/>
            <wp:docPr id="1" name="Рисунок 0" descr="10_ИНК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ИНКОР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E87">
        <w:rPr>
          <w:rFonts w:ascii="Times New Roman" w:hAnsi="Times New Roman"/>
          <w:b/>
          <w:sz w:val="28"/>
        </w:rPr>
        <w:t xml:space="preserve">         </w:t>
      </w:r>
    </w:p>
    <w:p w:rsidR="006461DE" w:rsidRDefault="006461DE" w:rsidP="00261E87">
      <w:pPr>
        <w:pStyle w:val="a3"/>
        <w:rPr>
          <w:rFonts w:ascii="Times New Roman" w:hAnsi="Times New Roman"/>
          <w:b/>
          <w:sz w:val="28"/>
          <w:lang w:val="uk-UA"/>
        </w:rPr>
      </w:pPr>
    </w:p>
    <w:p w:rsidR="001B4A1B" w:rsidRDefault="001B4A1B" w:rsidP="00261E87">
      <w:pPr>
        <w:pStyle w:val="a3"/>
        <w:rPr>
          <w:rFonts w:ascii="Times New Roman" w:hAnsi="Times New Roman"/>
          <w:b/>
          <w:sz w:val="28"/>
          <w:lang w:val="uk-UA"/>
        </w:rPr>
      </w:pPr>
    </w:p>
    <w:p w:rsidR="00261E87" w:rsidRPr="006461DE" w:rsidRDefault="006461DE" w:rsidP="00261E87">
      <w:pPr>
        <w:pStyle w:val="a3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 w:rsidR="00261E87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  <w:lang w:val="uk-UA"/>
        </w:rPr>
        <w:t xml:space="preserve">  </w:t>
      </w:r>
      <w:r w:rsidR="00261E8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32"/>
        </w:rPr>
        <w:t>Конспект занят</w:t>
      </w:r>
      <w:r>
        <w:rPr>
          <w:rFonts w:ascii="Times New Roman" w:hAnsi="Times New Roman"/>
          <w:b/>
          <w:sz w:val="32"/>
          <w:lang w:val="uk-UA"/>
        </w:rPr>
        <w:t>т</w:t>
      </w:r>
      <w:r>
        <w:rPr>
          <w:rFonts w:ascii="Times New Roman" w:hAnsi="Times New Roman"/>
          <w:b/>
          <w:sz w:val="32"/>
        </w:rPr>
        <w:t>я по озна</w:t>
      </w:r>
      <w:r>
        <w:rPr>
          <w:rFonts w:ascii="Times New Roman" w:hAnsi="Times New Roman"/>
          <w:b/>
          <w:sz w:val="32"/>
          <w:lang w:val="uk-UA"/>
        </w:rPr>
        <w:t>йомленню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  <w:lang w:val="uk-UA"/>
        </w:rPr>
        <w:t>з довкіллям</w:t>
      </w:r>
    </w:p>
    <w:p w:rsidR="00261E87" w:rsidRPr="006461DE" w:rsidRDefault="00261E87" w:rsidP="00261E87">
      <w:pPr>
        <w:pStyle w:val="a3"/>
        <w:rPr>
          <w:rFonts w:ascii="Times New Roman" w:hAnsi="Times New Roman"/>
          <w:b/>
          <w:sz w:val="32"/>
          <w:lang w:val="uk-UA"/>
        </w:rPr>
      </w:pPr>
      <w:r w:rsidRPr="006461DE">
        <w:rPr>
          <w:rFonts w:ascii="Times New Roman" w:hAnsi="Times New Roman"/>
          <w:b/>
          <w:sz w:val="32"/>
          <w:lang w:val="uk-UA"/>
        </w:rPr>
        <w:t xml:space="preserve">                                 </w:t>
      </w:r>
      <w:r w:rsidR="006461DE">
        <w:rPr>
          <w:rFonts w:ascii="Times New Roman" w:hAnsi="Times New Roman"/>
          <w:b/>
          <w:sz w:val="32"/>
          <w:lang w:val="uk-UA"/>
        </w:rPr>
        <w:t xml:space="preserve">     в  старші</w:t>
      </w:r>
      <w:r w:rsidR="005D6B5B" w:rsidRPr="006461DE">
        <w:rPr>
          <w:rFonts w:ascii="Times New Roman" w:hAnsi="Times New Roman"/>
          <w:b/>
          <w:sz w:val="32"/>
          <w:lang w:val="uk-UA"/>
        </w:rPr>
        <w:t xml:space="preserve">й </w:t>
      </w:r>
      <w:r w:rsidR="006461DE">
        <w:rPr>
          <w:rFonts w:ascii="Times New Roman" w:hAnsi="Times New Roman"/>
          <w:b/>
          <w:sz w:val="32"/>
          <w:lang w:val="uk-UA"/>
        </w:rPr>
        <w:t xml:space="preserve"> групі</w:t>
      </w:r>
    </w:p>
    <w:p w:rsidR="00261E87" w:rsidRDefault="00261E87" w:rsidP="00261E87">
      <w:pPr>
        <w:pStyle w:val="a3"/>
        <w:jc w:val="right"/>
        <w:rPr>
          <w:b/>
          <w:i/>
          <w:sz w:val="24"/>
        </w:rPr>
      </w:pPr>
    </w:p>
    <w:p w:rsidR="00261E87" w:rsidRDefault="00261E87" w:rsidP="00261E8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E87" w:rsidRDefault="00261E87" w:rsidP="00261E8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E87" w:rsidRDefault="00261E87" w:rsidP="00261E8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E87" w:rsidRDefault="00261E87" w:rsidP="00261E8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E87" w:rsidRPr="001B4A1B" w:rsidRDefault="00261E87" w:rsidP="00261E87">
      <w:pPr>
        <w:pStyle w:val="a3"/>
        <w:jc w:val="right"/>
        <w:rPr>
          <w:rFonts w:ascii="Times New Roman" w:hAnsi="Times New Roman"/>
          <w:b/>
          <w:sz w:val="40"/>
          <w:szCs w:val="24"/>
        </w:rPr>
      </w:pPr>
    </w:p>
    <w:p w:rsidR="00261E87" w:rsidRDefault="00261E87" w:rsidP="00261E87">
      <w:pPr>
        <w:pStyle w:val="a3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1B4A1B" w:rsidRPr="001B4A1B" w:rsidRDefault="001B4A1B" w:rsidP="00261E87">
      <w:pPr>
        <w:pStyle w:val="a3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261E87" w:rsidRDefault="006461DE" w:rsidP="00261E87">
      <w:pPr>
        <w:spacing w:before="100" w:beforeAutospacing="1" w:after="0" w:line="240" w:lineRule="auto"/>
        <w:jc w:val="both"/>
        <w:outlineLvl w:val="2"/>
        <w:rPr>
          <w:b/>
          <w:sz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8.45pt;margin-top:21.75pt;width:460.65pt;height:118.2pt;z-index:251660288" fillcolor="#0065b0">
            <v:fill color2="#97e4ff" rotate="t" angle="-135" focus="-50%" type="gradient"/>
            <v:shadow color="#868686"/>
            <v:textpath style="font-family:&quot;Arial Black&quot;;v-text-kern:t" trim="t" fitpath="t" string="Тема заняття&#10;«Довкілля - наука про добро»"/>
          </v:shape>
        </w:pict>
      </w:r>
      <w:r w:rsidR="00261E87">
        <w:rPr>
          <w:b/>
          <w:sz w:val="24"/>
        </w:rPr>
        <w:t xml:space="preserve">    </w:t>
      </w:r>
    </w:p>
    <w:p w:rsidR="00261E87" w:rsidRDefault="00261E87" w:rsidP="00261E87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u w:val="single"/>
          <w:lang w:eastAsia="ru-RU"/>
        </w:rPr>
      </w:pPr>
      <w:r>
        <w:rPr>
          <w:b/>
          <w:sz w:val="24"/>
        </w:rPr>
        <w:t xml:space="preserve">        </w:t>
      </w:r>
    </w:p>
    <w:p w:rsidR="001E0A6E" w:rsidRDefault="001E0A6E"/>
    <w:p w:rsidR="006461DE" w:rsidRDefault="006461DE" w:rsidP="006461DE">
      <w:pPr>
        <w:pStyle w:val="a3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6461DE" w:rsidRDefault="006461DE" w:rsidP="006461DE">
      <w:pPr>
        <w:pStyle w:val="a3"/>
        <w:ind w:right="566"/>
        <w:jc w:val="right"/>
        <w:rPr>
          <w:rFonts w:ascii="Times New Roman" w:hAnsi="Times New Roman"/>
          <w:b/>
          <w:sz w:val="32"/>
          <w:szCs w:val="24"/>
          <w:lang w:val="uk-UA"/>
        </w:rPr>
      </w:pPr>
    </w:p>
    <w:p w:rsidR="006461DE" w:rsidRDefault="006461DE" w:rsidP="006461DE">
      <w:pPr>
        <w:pStyle w:val="a3"/>
        <w:ind w:right="566"/>
        <w:jc w:val="right"/>
        <w:rPr>
          <w:rFonts w:ascii="Times New Roman" w:hAnsi="Times New Roman"/>
          <w:b/>
          <w:sz w:val="32"/>
          <w:szCs w:val="24"/>
          <w:lang w:val="uk-UA"/>
        </w:rPr>
      </w:pPr>
    </w:p>
    <w:p w:rsidR="006461DE" w:rsidRDefault="006461DE" w:rsidP="006461DE">
      <w:pPr>
        <w:pStyle w:val="a3"/>
        <w:ind w:right="566"/>
        <w:jc w:val="right"/>
        <w:rPr>
          <w:rFonts w:ascii="Times New Roman" w:hAnsi="Times New Roman"/>
          <w:b/>
          <w:sz w:val="32"/>
          <w:szCs w:val="24"/>
          <w:lang w:val="uk-UA"/>
        </w:rPr>
      </w:pPr>
    </w:p>
    <w:p w:rsidR="006461DE" w:rsidRPr="006461DE" w:rsidRDefault="006461DE" w:rsidP="006461DE">
      <w:pPr>
        <w:pStyle w:val="a3"/>
        <w:ind w:right="566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32"/>
          <w:szCs w:val="24"/>
          <w:lang w:val="uk-UA"/>
        </w:rPr>
        <w:t>І</w:t>
      </w:r>
      <w:r>
        <w:rPr>
          <w:rFonts w:ascii="Times New Roman" w:hAnsi="Times New Roman"/>
          <w:b/>
          <w:sz w:val="32"/>
          <w:szCs w:val="24"/>
        </w:rPr>
        <w:t>ванченко Т</w:t>
      </w:r>
      <w:r>
        <w:rPr>
          <w:rFonts w:ascii="Times New Roman" w:hAnsi="Times New Roman"/>
          <w:b/>
          <w:sz w:val="32"/>
          <w:szCs w:val="24"/>
          <w:lang w:val="uk-UA"/>
        </w:rPr>
        <w:t>ет</w:t>
      </w:r>
      <w:r>
        <w:rPr>
          <w:rFonts w:ascii="Times New Roman" w:hAnsi="Times New Roman"/>
          <w:b/>
          <w:sz w:val="32"/>
          <w:szCs w:val="24"/>
        </w:rPr>
        <w:t>яна Юр</w:t>
      </w:r>
      <w:r>
        <w:rPr>
          <w:rFonts w:ascii="Times New Roman" w:hAnsi="Times New Roman"/>
          <w:b/>
          <w:sz w:val="32"/>
          <w:szCs w:val="24"/>
          <w:lang w:val="uk-UA"/>
        </w:rPr>
        <w:t>ії</w:t>
      </w:r>
      <w:r w:rsidRPr="006461DE">
        <w:rPr>
          <w:rFonts w:ascii="Times New Roman" w:hAnsi="Times New Roman"/>
          <w:b/>
          <w:sz w:val="32"/>
          <w:szCs w:val="24"/>
        </w:rPr>
        <w:t>вна</w:t>
      </w:r>
      <w:r w:rsidRPr="006461DE">
        <w:rPr>
          <w:rFonts w:ascii="Times New Roman" w:hAnsi="Times New Roman"/>
          <w:b/>
          <w:i/>
          <w:sz w:val="28"/>
        </w:rPr>
        <w:t xml:space="preserve"> </w:t>
      </w:r>
    </w:p>
    <w:p w:rsidR="006461DE" w:rsidRPr="006461DE" w:rsidRDefault="006461DE" w:rsidP="006461DE">
      <w:pPr>
        <w:spacing w:after="0"/>
        <w:ind w:right="566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В</w:t>
      </w:r>
      <w:r>
        <w:rPr>
          <w:rFonts w:ascii="Times New Roman" w:hAnsi="Times New Roman"/>
          <w:sz w:val="32"/>
          <w:szCs w:val="24"/>
          <w:lang w:val="uk-UA"/>
        </w:rPr>
        <w:t>ихователь ДНЗ</w:t>
      </w:r>
      <w:r w:rsidRPr="006461DE">
        <w:rPr>
          <w:rFonts w:ascii="Times New Roman" w:hAnsi="Times New Roman"/>
          <w:sz w:val="32"/>
          <w:szCs w:val="24"/>
        </w:rPr>
        <w:t xml:space="preserve"> «Ромашка»</w:t>
      </w:r>
    </w:p>
    <w:p w:rsidR="006461DE" w:rsidRPr="006461DE" w:rsidRDefault="006461DE" w:rsidP="006461DE">
      <w:pPr>
        <w:spacing w:after="0"/>
        <w:ind w:right="566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  <w:lang w:val="uk-UA"/>
        </w:rPr>
        <w:t>м</w:t>
      </w:r>
      <w:r w:rsidRPr="006461DE">
        <w:rPr>
          <w:rFonts w:ascii="Times New Roman" w:hAnsi="Times New Roman"/>
          <w:sz w:val="32"/>
          <w:szCs w:val="24"/>
        </w:rPr>
        <w:t>. Молочанс</w:t>
      </w:r>
      <w:r>
        <w:rPr>
          <w:rFonts w:ascii="Times New Roman" w:hAnsi="Times New Roman"/>
          <w:sz w:val="32"/>
          <w:szCs w:val="24"/>
          <w:lang w:val="uk-UA"/>
        </w:rPr>
        <w:t>ь</w:t>
      </w:r>
      <w:r>
        <w:rPr>
          <w:rFonts w:ascii="Times New Roman" w:hAnsi="Times New Roman"/>
          <w:sz w:val="32"/>
          <w:szCs w:val="24"/>
        </w:rPr>
        <w:t>к</w:t>
      </w:r>
      <w:r>
        <w:rPr>
          <w:rFonts w:ascii="Times New Roman" w:hAnsi="Times New Roman"/>
          <w:sz w:val="32"/>
          <w:szCs w:val="24"/>
        </w:rPr>
        <w:br/>
        <w:t>Токма</w:t>
      </w:r>
      <w:r>
        <w:rPr>
          <w:rFonts w:ascii="Times New Roman" w:hAnsi="Times New Roman"/>
          <w:sz w:val="32"/>
          <w:szCs w:val="24"/>
          <w:lang w:val="uk-UA"/>
        </w:rPr>
        <w:t>ць</w:t>
      </w:r>
      <w:r>
        <w:rPr>
          <w:rFonts w:ascii="Times New Roman" w:hAnsi="Times New Roman"/>
          <w:sz w:val="32"/>
          <w:szCs w:val="24"/>
        </w:rPr>
        <w:t>кого район</w:t>
      </w:r>
      <w:r>
        <w:rPr>
          <w:rFonts w:ascii="Times New Roman" w:hAnsi="Times New Roman"/>
          <w:sz w:val="32"/>
          <w:szCs w:val="24"/>
          <w:lang w:val="uk-UA"/>
        </w:rPr>
        <w:t>у</w:t>
      </w:r>
      <w:r w:rsidRPr="006461DE">
        <w:rPr>
          <w:rFonts w:ascii="Times New Roman" w:hAnsi="Times New Roman"/>
          <w:sz w:val="32"/>
          <w:szCs w:val="24"/>
        </w:rPr>
        <w:t xml:space="preserve"> </w:t>
      </w:r>
    </w:p>
    <w:p w:rsidR="006461DE" w:rsidRPr="006461DE" w:rsidRDefault="006461DE" w:rsidP="006461DE">
      <w:pPr>
        <w:spacing w:after="0"/>
        <w:ind w:right="566"/>
        <w:jc w:val="right"/>
        <w:rPr>
          <w:rFonts w:ascii="Times New Roman" w:hAnsi="Times New Roman"/>
          <w:sz w:val="32"/>
          <w:szCs w:val="24"/>
          <w:lang w:val="uk-UA"/>
        </w:rPr>
      </w:pPr>
      <w:r>
        <w:rPr>
          <w:rFonts w:ascii="Times New Roman" w:hAnsi="Times New Roman"/>
          <w:sz w:val="32"/>
          <w:szCs w:val="24"/>
        </w:rPr>
        <w:t>Запор</w:t>
      </w:r>
      <w:r>
        <w:rPr>
          <w:rFonts w:ascii="Times New Roman" w:hAnsi="Times New Roman"/>
          <w:sz w:val="32"/>
          <w:szCs w:val="24"/>
          <w:lang w:val="uk-UA"/>
        </w:rPr>
        <w:t>ізь</w:t>
      </w:r>
      <w:r>
        <w:rPr>
          <w:rFonts w:ascii="Times New Roman" w:hAnsi="Times New Roman"/>
          <w:sz w:val="32"/>
          <w:szCs w:val="24"/>
        </w:rPr>
        <w:t>кой област</w:t>
      </w:r>
      <w:r>
        <w:rPr>
          <w:rFonts w:ascii="Times New Roman" w:hAnsi="Times New Roman"/>
          <w:sz w:val="32"/>
          <w:szCs w:val="24"/>
          <w:lang w:val="uk-UA"/>
        </w:rPr>
        <w:t>і</w:t>
      </w:r>
    </w:p>
    <w:p w:rsidR="00261E87" w:rsidRDefault="00261E87"/>
    <w:p w:rsidR="00261E87" w:rsidRPr="001B4A1B" w:rsidRDefault="00261E87">
      <w:pPr>
        <w:rPr>
          <w:lang w:val="uk-UA"/>
        </w:rPr>
      </w:pPr>
    </w:p>
    <w:p w:rsidR="00261E87" w:rsidRPr="001B4A1B" w:rsidRDefault="00261E87">
      <w:pPr>
        <w:rPr>
          <w:lang w:val="uk-UA"/>
        </w:rPr>
      </w:pPr>
    </w:p>
    <w:p w:rsidR="00261E87" w:rsidRDefault="00261E87"/>
    <w:p w:rsidR="00261E87" w:rsidRDefault="00261E87"/>
    <w:p w:rsidR="00261E87" w:rsidRDefault="00261E87"/>
    <w:p w:rsidR="00261E87" w:rsidRDefault="00261E87"/>
    <w:p w:rsidR="00261E87" w:rsidRPr="001B4A1B" w:rsidRDefault="00261E87">
      <w:pPr>
        <w:rPr>
          <w:sz w:val="28"/>
        </w:rPr>
      </w:pPr>
    </w:p>
    <w:p w:rsidR="00261E87" w:rsidRDefault="00261E87"/>
    <w:p w:rsidR="00261E87" w:rsidRPr="001B4A1B" w:rsidRDefault="00261E87">
      <w:pPr>
        <w:rPr>
          <w:b/>
          <w:lang w:val="uk-UA"/>
        </w:rPr>
      </w:pPr>
      <w:r>
        <w:rPr>
          <w:lang w:val="uk-UA"/>
        </w:rPr>
        <w:t xml:space="preserve">                                     </w:t>
      </w:r>
      <w:r w:rsidR="001B4A1B">
        <w:rPr>
          <w:lang w:val="uk-UA"/>
        </w:rPr>
        <w:t xml:space="preserve">                              </w:t>
      </w:r>
      <w:r>
        <w:rPr>
          <w:lang w:val="uk-UA"/>
        </w:rPr>
        <w:t xml:space="preserve">       </w:t>
      </w:r>
      <w:r w:rsidR="005D6B5B" w:rsidRPr="001B4A1B">
        <w:rPr>
          <w:b/>
          <w:sz w:val="36"/>
          <w:lang w:val="uk-UA"/>
        </w:rPr>
        <w:t>2008г</w:t>
      </w:r>
      <w:r w:rsidRPr="001B4A1B">
        <w:rPr>
          <w:b/>
          <w:sz w:val="36"/>
          <w:lang w:val="uk-UA"/>
        </w:rPr>
        <w:t>.</w:t>
      </w:r>
    </w:p>
    <w:p w:rsidR="00261E87" w:rsidRDefault="00261E87" w:rsidP="005D6B5B">
      <w:pPr>
        <w:spacing w:after="0"/>
        <w:ind w:left="709" w:hanging="709"/>
        <w:rPr>
          <w:sz w:val="28"/>
          <w:lang w:val="uk-UA"/>
        </w:rPr>
      </w:pPr>
      <w:r w:rsidRPr="006461DE">
        <w:rPr>
          <w:b/>
          <w:sz w:val="28"/>
          <w:u w:val="single"/>
          <w:lang w:val="uk-UA"/>
        </w:rPr>
        <w:lastRenderedPageBreak/>
        <w:t>Мета:</w:t>
      </w:r>
      <w:r w:rsidRPr="00261E87">
        <w:rPr>
          <w:sz w:val="28"/>
          <w:lang w:val="uk-UA"/>
        </w:rPr>
        <w:t xml:space="preserve"> продовжувати формувати уявлення дітей про моральні якості людини – доброту, чуйність, уважність. Сприяти прояву цих якостей в повсякденному житті. Спонукати дітей до прояву позитивних емоцій від добрих вчинків – власних і чужих. Розвивати мислення, мовлення, увагу. Виховувати доброту, чуйність.</w:t>
      </w:r>
    </w:p>
    <w:p w:rsidR="006461DE" w:rsidRDefault="006461DE" w:rsidP="005D6B5B">
      <w:pPr>
        <w:spacing w:after="0"/>
        <w:ind w:left="709" w:hanging="709"/>
        <w:rPr>
          <w:sz w:val="28"/>
          <w:lang w:val="uk-UA"/>
        </w:rPr>
      </w:pPr>
    </w:p>
    <w:p w:rsidR="00261E87" w:rsidRPr="006461DE" w:rsidRDefault="00261E87" w:rsidP="00427FB5">
      <w:pPr>
        <w:spacing w:after="0"/>
        <w:rPr>
          <w:b/>
          <w:sz w:val="28"/>
          <w:u w:val="single"/>
          <w:lang w:val="uk-UA"/>
        </w:rPr>
      </w:pPr>
      <w:r w:rsidRPr="006461DE">
        <w:rPr>
          <w:b/>
          <w:sz w:val="28"/>
          <w:u w:val="single"/>
          <w:lang w:val="uk-UA"/>
        </w:rPr>
        <w:t>Хід заняття.</w:t>
      </w:r>
    </w:p>
    <w:p w:rsidR="00261E87" w:rsidRDefault="00261E87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Діти, сьогодні ми на занятті будемо зустрічати гостей. До нас обіцяли прийти дві сестрички. Зараз я </w:t>
      </w:r>
      <w:r w:rsidR="005D6B5B">
        <w:rPr>
          <w:sz w:val="28"/>
          <w:lang w:val="uk-UA"/>
        </w:rPr>
        <w:t>визирну</w:t>
      </w:r>
      <w:r>
        <w:rPr>
          <w:sz w:val="28"/>
          <w:lang w:val="uk-UA"/>
        </w:rPr>
        <w:t>, зустріну їх («заходять» дві ляльки: одна в гарному пишному вбранні, а інша в старенькій сукні (Попелюшка)</w:t>
      </w:r>
    </w:p>
    <w:p w:rsidR="00261E87" w:rsidRDefault="00261E87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Так, авжеж, ось і вони. Привітаймося з ними, діти. «Гості» теж вітаються, але Попелюшка вітається ласкаво, а ї сестра – грубо.</w:t>
      </w:r>
    </w:p>
    <w:p w:rsidR="00261E87" w:rsidRDefault="00261E87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 Діти, ви часом не здогадались, що це за сестри?(відповіді дітей)</w:t>
      </w:r>
    </w:p>
    <w:p w:rsidR="00261E87" w:rsidRDefault="00261E87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Вони хотіли б з вами погратись, а ви не проти? (Викликаю декілька дітей вибрати «</w:t>
      </w:r>
      <w:r w:rsidR="005D6B5B">
        <w:rPr>
          <w:sz w:val="28"/>
          <w:lang w:val="uk-UA"/>
        </w:rPr>
        <w:t>З</w:t>
      </w:r>
      <w:r>
        <w:rPr>
          <w:sz w:val="28"/>
          <w:lang w:val="uk-UA"/>
        </w:rPr>
        <w:t xml:space="preserve"> ким би ти хотів погратись?» «Чому ти обрав саме цю ляльку?»</w:t>
      </w:r>
      <w:r w:rsidR="00427FB5">
        <w:rPr>
          <w:sz w:val="28"/>
          <w:lang w:val="uk-UA"/>
        </w:rPr>
        <w:t xml:space="preserve"> (вірогідніше, що діти вибирають гарнішу)</w:t>
      </w:r>
    </w:p>
    <w:p w:rsidR="00427FB5" w:rsidRDefault="00427FB5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Ну добре, але зараз в нас заняття, а от після його закінчення ви обов’язково пограєтесь(пропоную лялькам теж приєднатись до заняття)</w:t>
      </w:r>
    </w:p>
    <w:p w:rsidR="00427FB5" w:rsidRDefault="00427FB5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Діти, давайте покажемо сестричкам, що ми вже  знаємо, пограємо в гру «Назви слово, протилежне за значенням»</w:t>
      </w:r>
    </w:p>
    <w:p w:rsidR="00427FB5" w:rsidRDefault="00427FB5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Вродливий – некрасивий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>Добрий – злий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>Розумний – дурний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>Щедрий – жадібний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>Ввічливий   - грубіян,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>Працьовитий – ледар,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>Чесний – брехливий,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>Сміливий – боягуз</w:t>
      </w:r>
    </w:p>
    <w:p w:rsidR="00427FB5" w:rsidRDefault="00427FB5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Кого можна охарактеризувати такими рисами? (людину)</w:t>
      </w:r>
    </w:p>
    <w:p w:rsidR="00427FB5" w:rsidRDefault="00427FB5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А  ще людину можна оцінити по її вчинкам. Послухайте вірш «Ти добро лише твори повсюди»</w:t>
      </w:r>
    </w:p>
    <w:p w:rsidR="00427FB5" w:rsidRDefault="00427FB5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Хай тепло твої повнять груди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>Ти посій і доглянь пшеницю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Та вкопай і </w:t>
      </w:r>
      <w:r w:rsidR="005D6B5B">
        <w:rPr>
          <w:sz w:val="28"/>
          <w:lang w:val="uk-UA"/>
        </w:rPr>
        <w:t>почисти</w:t>
      </w:r>
      <w:r>
        <w:rPr>
          <w:sz w:val="28"/>
          <w:lang w:val="uk-UA"/>
        </w:rPr>
        <w:t xml:space="preserve"> криницю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>Приголуб і навчи дитину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lastRenderedPageBreak/>
        <w:t>Бо людина у цьому світі</w:t>
      </w:r>
    </w:p>
    <w:p w:rsidR="00427FB5" w:rsidRDefault="00427FB5" w:rsidP="005D6B5B">
      <w:pPr>
        <w:pStyle w:val="a4"/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Лиш добро </w:t>
      </w:r>
      <w:r w:rsidR="00256FFE">
        <w:rPr>
          <w:sz w:val="28"/>
          <w:lang w:val="uk-UA"/>
        </w:rPr>
        <w:t xml:space="preserve"> повинна творити</w:t>
      </w:r>
    </w:p>
    <w:p w:rsidR="00256FFE" w:rsidRDefault="00256FFE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А якщо людина буде робити такі вчинки, про які сказано у вірші, то як її можна назвати? (доброю, чуйною, працьовитою)</w:t>
      </w:r>
    </w:p>
    <w:p w:rsidR="00256FFE" w:rsidRDefault="00256FFE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А які добрі вчинки ви можете зробити? (допомога мамі, татові…)</w:t>
      </w:r>
    </w:p>
    <w:p w:rsidR="00256FFE" w:rsidRDefault="00256FFE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Але , на жаль, зустрічаються ще й погані вчинки. Послухайте вірш, який називається «Двоколірний вірш» (читає дві дитини, підготовлені завчасно)</w:t>
      </w:r>
    </w:p>
    <w:p w:rsidR="00256FFE" w:rsidRDefault="00256FFE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Як ви думаєте, чому цей вірш назвали «двоколірним»? Хто з дітей читав про добрі справи? Якому настрою сприяють добрі справи? Про які погані вчинки говориться у вірші? Що б ви зробили, якщо б побачили гарну квітку?</w:t>
      </w:r>
    </w:p>
    <w:p w:rsidR="00256FFE" w:rsidRDefault="00256FFE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То я бачу, що ви знаєте, як робити добрі,корисні справи. А давайте перевіримо. Я вам розповім про деякі випадки з життя дітей, а ви вирішите, як треба вчинити (приклади недобрих вчинків)</w:t>
      </w:r>
    </w:p>
    <w:p w:rsidR="00256FFE" w:rsidRDefault="00256FFE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Ну, молодці. А тепер давайте трошки відпочинемо і пограємо в гру. Коли я називатиму добру справу – ви плескатиме в долоні, а коли називатиму погану – ви мовчатиме. Будьте уважні</w:t>
      </w:r>
      <w:r w:rsidR="00201E6A">
        <w:rPr>
          <w:sz w:val="28"/>
          <w:lang w:val="uk-UA"/>
        </w:rPr>
        <w:t>…</w:t>
      </w:r>
    </w:p>
    <w:p w:rsidR="00201E6A" w:rsidRDefault="00201E6A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Молодці, правильно визначили гарні і погані вчинки. А що вам приємніше робити: гарні чи погані вчинки? Чому? Мабуть тому, що гарні вчинки радують нас і інших, наших друзів, роблять людину прекрасною. І тому в народі кажуть: «Не одежа красить людину, а її добрі справи» Як ви розумієте ці слова?</w:t>
      </w:r>
      <w:r w:rsidR="005D6B5B">
        <w:rPr>
          <w:sz w:val="28"/>
          <w:lang w:val="uk-UA"/>
        </w:rPr>
        <w:t xml:space="preserve"> (</w:t>
      </w:r>
      <w:r>
        <w:rPr>
          <w:sz w:val="28"/>
          <w:lang w:val="uk-UA"/>
        </w:rPr>
        <w:t>повторити прислів’я)</w:t>
      </w:r>
    </w:p>
    <w:p w:rsidR="00201E6A" w:rsidRDefault="00201E6A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А ми з вами нещодавно прочитали казку про гарні справи, яка це казка? («Попелюшка»)</w:t>
      </w:r>
    </w:p>
    <w:p w:rsidR="00201E6A" w:rsidRDefault="00201E6A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Так, це та казка, з якої наші сьогоднішні гості. Вони теж слухали наше заняття, і, сподіваюсь, теж чомусь навчились.</w:t>
      </w:r>
    </w:p>
    <w:p w:rsidR="00201E6A" w:rsidRDefault="00201E6A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Діти,а як ви міркуєте, кого з них красить тільки гарний одяг, а кого – гарні справи? А, згадавши прислів’я, подумайте, хто ж з них таки кращий.</w:t>
      </w:r>
      <w:r w:rsidR="005D6B5B">
        <w:rPr>
          <w:sz w:val="28"/>
          <w:lang w:val="uk-UA"/>
        </w:rPr>
        <w:t xml:space="preserve"> (відповіді дітей мають бути тепер більш осмисленими)</w:t>
      </w:r>
    </w:p>
    <w:p w:rsidR="00201E6A" w:rsidRDefault="00201E6A" w:rsidP="00427FB5">
      <w:pPr>
        <w:pStyle w:val="a4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Але сестра Попелюшки, послухавши, як ви відповідали, вирішила, що краще робити добро і вона хоче подарувати Попелюшці одну зі своїх гарних суконь і дякує вам, що ви сьогодні так добре розповідали про гарні вчинки і так багато знаєте про добро.</w:t>
      </w:r>
    </w:p>
    <w:p w:rsidR="005D6B5B" w:rsidRDefault="005D6B5B" w:rsidP="005D6B5B">
      <w:pPr>
        <w:spacing w:after="0"/>
        <w:ind w:left="720"/>
        <w:rPr>
          <w:sz w:val="28"/>
          <w:lang w:val="uk-UA"/>
        </w:rPr>
      </w:pPr>
      <w:r>
        <w:rPr>
          <w:sz w:val="28"/>
          <w:lang w:val="uk-UA"/>
        </w:rPr>
        <w:t>(Після закінчення заняття ляльки залишаються пограти з дітьми)</w:t>
      </w:r>
    </w:p>
    <w:p w:rsidR="005D6B5B" w:rsidRDefault="005D6B5B" w:rsidP="005D6B5B">
      <w:pPr>
        <w:spacing w:after="0"/>
        <w:ind w:left="720"/>
        <w:rPr>
          <w:sz w:val="28"/>
          <w:lang w:val="uk-UA"/>
        </w:rPr>
      </w:pPr>
    </w:p>
    <w:p w:rsidR="005D6B5B" w:rsidRDefault="005D6B5B" w:rsidP="005D6B5B">
      <w:pPr>
        <w:spacing w:after="0"/>
        <w:ind w:left="720"/>
        <w:rPr>
          <w:sz w:val="28"/>
          <w:lang w:val="uk-UA"/>
        </w:rPr>
      </w:pPr>
    </w:p>
    <w:p w:rsidR="005D6B5B" w:rsidRDefault="005D6B5B" w:rsidP="005D6B5B">
      <w:pPr>
        <w:spacing w:after="0"/>
        <w:ind w:left="720"/>
        <w:rPr>
          <w:sz w:val="28"/>
          <w:lang w:val="uk-UA"/>
        </w:rPr>
      </w:pPr>
    </w:p>
    <w:p w:rsidR="005D6B5B" w:rsidRDefault="005D6B5B" w:rsidP="005D6B5B">
      <w:pPr>
        <w:spacing w:after="0"/>
        <w:ind w:left="720"/>
        <w:rPr>
          <w:sz w:val="28"/>
          <w:lang w:val="uk-UA"/>
        </w:rPr>
      </w:pPr>
    </w:p>
    <w:p w:rsidR="00997FB6" w:rsidRDefault="00997FB6" w:rsidP="005D6B5B">
      <w:pPr>
        <w:spacing w:after="0"/>
        <w:ind w:left="720"/>
        <w:rPr>
          <w:sz w:val="32"/>
          <w:lang w:val="uk-UA"/>
        </w:rPr>
      </w:pPr>
    </w:p>
    <w:p w:rsidR="005D6B5B" w:rsidRPr="006461DE" w:rsidRDefault="005D6B5B" w:rsidP="005D6B5B">
      <w:pPr>
        <w:spacing w:after="0"/>
        <w:ind w:left="720"/>
        <w:rPr>
          <w:b/>
          <w:sz w:val="32"/>
          <w:u w:val="single"/>
          <w:lang w:val="uk-UA"/>
        </w:rPr>
      </w:pPr>
      <w:r w:rsidRPr="006461DE">
        <w:rPr>
          <w:b/>
          <w:sz w:val="32"/>
          <w:u w:val="single"/>
          <w:lang w:val="uk-UA"/>
        </w:rPr>
        <w:t>Використаний матеріал:</w:t>
      </w:r>
    </w:p>
    <w:p w:rsidR="00997FB6" w:rsidRPr="00997FB6" w:rsidRDefault="00997FB6" w:rsidP="005D6B5B">
      <w:pPr>
        <w:spacing w:after="0"/>
        <w:ind w:left="720"/>
        <w:rPr>
          <w:lang w:val="uk-UA"/>
        </w:rPr>
      </w:pPr>
    </w:p>
    <w:p w:rsidR="005D6B5B" w:rsidRDefault="005D6B5B" w:rsidP="005D6B5B">
      <w:pPr>
        <w:spacing w:after="0"/>
        <w:ind w:left="720"/>
        <w:rPr>
          <w:sz w:val="28"/>
          <w:lang w:val="uk-UA"/>
        </w:rPr>
      </w:pPr>
      <w:r>
        <w:rPr>
          <w:sz w:val="28"/>
          <w:lang w:val="uk-UA"/>
        </w:rPr>
        <w:t>1. Вірш Любові Іванків « Ти добро лише твори повсюди»</w:t>
      </w:r>
    </w:p>
    <w:p w:rsidR="005D6B5B" w:rsidRPr="005D6B5B" w:rsidRDefault="005D6B5B" w:rsidP="005D6B5B">
      <w:pPr>
        <w:spacing w:after="0"/>
        <w:ind w:left="720"/>
        <w:rPr>
          <w:sz w:val="28"/>
          <w:lang w:val="uk-UA"/>
        </w:rPr>
      </w:pPr>
      <w:r>
        <w:rPr>
          <w:sz w:val="28"/>
          <w:lang w:val="uk-UA"/>
        </w:rPr>
        <w:t>2. Вірш Сергія Павленка «Двоколірний вірш»</w:t>
      </w:r>
    </w:p>
    <w:p w:rsidR="00261E87" w:rsidRPr="00261E87" w:rsidRDefault="00261E87">
      <w:pPr>
        <w:rPr>
          <w:lang w:val="uk-UA"/>
        </w:rPr>
      </w:pPr>
    </w:p>
    <w:sectPr w:rsidR="00261E87" w:rsidRPr="00261E87" w:rsidSect="001E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A14"/>
    <w:multiLevelType w:val="hybridMultilevel"/>
    <w:tmpl w:val="323A6656"/>
    <w:lvl w:ilvl="0" w:tplc="C1B827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87"/>
    <w:rsid w:val="001B4A1B"/>
    <w:rsid w:val="001E0A6E"/>
    <w:rsid w:val="00201E6A"/>
    <w:rsid w:val="00256FFE"/>
    <w:rsid w:val="00261E87"/>
    <w:rsid w:val="00427FB5"/>
    <w:rsid w:val="005D6B5B"/>
    <w:rsid w:val="006461DE"/>
    <w:rsid w:val="00795C53"/>
    <w:rsid w:val="0099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E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61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1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2011-10-10T20:03:00Z</dcterms:created>
  <dcterms:modified xsi:type="dcterms:W3CDTF">2011-10-16T17:57:00Z</dcterms:modified>
</cp:coreProperties>
</file>