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76" w:rsidRDefault="00792B76" w:rsidP="00792B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1FE">
        <w:rPr>
          <w:rFonts w:ascii="Times New Roman" w:hAnsi="Times New Roman" w:cs="Times New Roman"/>
          <w:bCs/>
          <w:sz w:val="24"/>
          <w:szCs w:val="24"/>
        </w:rPr>
        <w:t xml:space="preserve">«Справочник» - список Интернет – адресов порталов </w:t>
      </w:r>
    </w:p>
    <w:p w:rsidR="0049273E" w:rsidRDefault="00464322" w:rsidP="00792B76">
      <w:pPr>
        <w:pStyle w:val="a4"/>
        <w:numPr>
          <w:ilvl w:val="0"/>
          <w:numId w:val="1"/>
        </w:numPr>
        <w:jc w:val="center"/>
      </w:pPr>
      <w:hyperlink r:id="rId6" w:history="1">
        <w:r w:rsidRPr="007B55DF">
          <w:rPr>
            <w:rStyle w:val="a3"/>
          </w:rPr>
          <w:t>http://eknigi.org/nauka_i_ucheba/184915-vozmozhnosti-informacionnyh-i-kommunikacionnyh-tehnologiy-v-doshkolnom-obrazovanii.html</w:t>
        </w:r>
      </w:hyperlink>
    </w:p>
    <w:p w:rsidR="00464322" w:rsidRDefault="00464322" w:rsidP="00792B76">
      <w:pPr>
        <w:pStyle w:val="a4"/>
        <w:numPr>
          <w:ilvl w:val="0"/>
          <w:numId w:val="1"/>
        </w:numPr>
        <w:jc w:val="both"/>
      </w:pPr>
      <w:hyperlink r:id="rId7" w:history="1">
        <w:r w:rsidRPr="007B55DF">
          <w:rPr>
            <w:rStyle w:val="a3"/>
          </w:rPr>
          <w:t>http://www.moluch.ru/conf/ped/archive/63/2786/</w:t>
        </w:r>
      </w:hyperlink>
    </w:p>
    <w:p w:rsidR="00464322" w:rsidRDefault="00792B76" w:rsidP="00792B76">
      <w:pPr>
        <w:pStyle w:val="a4"/>
        <w:numPr>
          <w:ilvl w:val="0"/>
          <w:numId w:val="1"/>
        </w:numPr>
        <w:jc w:val="both"/>
      </w:pPr>
      <w:hyperlink r:id="rId8" w:history="1">
        <w:r w:rsidRPr="007B55DF">
          <w:rPr>
            <w:rStyle w:val="a3"/>
          </w:rPr>
          <w:t>http://dyagileva.ucoz.ru/publ/ispolzovanie_ikt_v_rabote_so_starshimi_doshkolnikami_cherez_obrazovatelnuju_oblast_poznavatelnoe_razvitie/</w:t>
        </w:r>
      </w:hyperlink>
    </w:p>
    <w:p w:rsidR="00792B76" w:rsidRDefault="00792B76" w:rsidP="00792B76">
      <w:pPr>
        <w:pStyle w:val="a4"/>
        <w:numPr>
          <w:ilvl w:val="0"/>
          <w:numId w:val="1"/>
        </w:numPr>
        <w:jc w:val="both"/>
      </w:pPr>
      <w:hyperlink r:id="rId9" w:history="1">
        <w:r w:rsidRPr="007B55DF">
          <w:rPr>
            <w:rStyle w:val="a3"/>
          </w:rPr>
          <w:t>http://cpks-kolpino.spb.ru/index.php?catid=62:2010-12-13-07-29-01&amp;id=139:-q------q&amp;Itemid=59&amp;option=com_content&amp;view=article</w:t>
        </w:r>
      </w:hyperlink>
    </w:p>
    <w:p w:rsidR="00792B76" w:rsidRDefault="00792B76" w:rsidP="00792B76">
      <w:pPr>
        <w:pStyle w:val="a4"/>
        <w:numPr>
          <w:ilvl w:val="0"/>
          <w:numId w:val="1"/>
        </w:numPr>
        <w:jc w:val="both"/>
      </w:pPr>
      <w:hyperlink r:id="rId10" w:history="1">
        <w:r w:rsidRPr="007B55DF">
          <w:rPr>
            <w:rStyle w:val="a3"/>
          </w:rPr>
          <w:t>http://revolution.allbest.ru/pedagogics</w:t>
        </w:r>
      </w:hyperlink>
    </w:p>
    <w:p w:rsidR="00792B76" w:rsidRDefault="00792B76" w:rsidP="00792B76">
      <w:pPr>
        <w:pStyle w:val="a4"/>
        <w:jc w:val="both"/>
      </w:pPr>
      <w:bookmarkStart w:id="0" w:name="_GoBack"/>
      <w:bookmarkEnd w:id="0"/>
    </w:p>
    <w:p w:rsidR="00792B76" w:rsidRDefault="00792B76"/>
    <w:sectPr w:rsidR="0079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89E"/>
    <w:multiLevelType w:val="hybridMultilevel"/>
    <w:tmpl w:val="3728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BD"/>
    <w:rsid w:val="00464322"/>
    <w:rsid w:val="0049273E"/>
    <w:rsid w:val="00792B76"/>
    <w:rsid w:val="00E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gileva.ucoz.ru/publ/ispolzovanie_ikt_v_rabote_so_starshimi_doshkolnikami_cherez_obrazovatelnuju_oblast_poznavatelnoe_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luch.ru/conf/ped/archive/63/27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nigi.org/nauka_i_ucheba/184915-vozmozhnosti-informacionnyh-i-kommunikacionnyh-tehnologiy-v-doshkolnom-obrazovani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volution.allbest.ru/pedagog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ks-kolpino.spb.ru/index.php?catid=62:2010-12-13-07-29-01&amp;id=139:-q------q&amp;Itemid=59&amp;option=com_content&amp;view=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2015-03-28T14:06:00Z</dcterms:created>
  <dcterms:modified xsi:type="dcterms:W3CDTF">2015-03-28T14:57:00Z</dcterms:modified>
</cp:coreProperties>
</file>