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3E" w:rsidRDefault="00DB54AC" w:rsidP="00DB54AC">
      <w:pPr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DB54AC">
        <w:rPr>
          <w:rFonts w:ascii="Times New Roman" w:hAnsi="Times New Roman" w:cs="Times New Roman"/>
          <w:bCs/>
          <w:sz w:val="32"/>
          <w:szCs w:val="32"/>
          <w:u w:val="single"/>
        </w:rPr>
        <w:t>В</w:t>
      </w:r>
      <w:r w:rsidRPr="00DB54AC">
        <w:rPr>
          <w:rFonts w:ascii="Times New Roman" w:hAnsi="Times New Roman" w:cs="Times New Roman"/>
          <w:bCs/>
          <w:sz w:val="32"/>
          <w:szCs w:val="32"/>
          <w:u w:val="single"/>
        </w:rPr>
        <w:t>ысказывания ученых,  писателей, философов</w:t>
      </w:r>
      <w:r w:rsidRPr="00DB54AC">
        <w:rPr>
          <w:rFonts w:ascii="Times New Roman" w:hAnsi="Times New Roman" w:cs="Times New Roman"/>
          <w:bCs/>
          <w:sz w:val="32"/>
          <w:szCs w:val="32"/>
          <w:u w:val="single"/>
        </w:rPr>
        <w:t xml:space="preserve"> по теме.</w:t>
      </w:r>
    </w:p>
    <w:p w:rsidR="00DB54AC" w:rsidRPr="00DB54AC" w:rsidRDefault="00DB54AC" w:rsidP="00DB54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«Детское изобразительное творчество мы понимаем как сознательное отражение ребенком окружающей действительности в рисунке, лепке, конструировании, отражение, которое построено на работе воображения, на отображении своих наблюдений, а также впечатлений, полученных им через слово, картинку и другие виды искусства. Ребенок не пассивно копирует окружающее, а перерабатывает его в связи с накопленным опытом и отношению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изображаемому».</w:t>
      </w:r>
    </w:p>
    <w:p w:rsidR="00DB54AC" w:rsidRPr="00DB54AC" w:rsidRDefault="00DB54AC" w:rsidP="00DB54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7652C">
        <w:rPr>
          <w:rFonts w:ascii="Times New Roman" w:hAnsi="Times New Roman" w:cs="Times New Roman"/>
          <w:sz w:val="28"/>
          <w:szCs w:val="28"/>
        </w:rPr>
        <w:t xml:space="preserve">Т.Г. </w:t>
      </w:r>
      <w:r w:rsidRPr="00DB54AC">
        <w:rPr>
          <w:rFonts w:ascii="Times New Roman" w:hAnsi="Times New Roman" w:cs="Times New Roman"/>
          <w:sz w:val="28"/>
          <w:szCs w:val="28"/>
        </w:rPr>
        <w:t>Казакова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E37131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E7652C">
        <w:rPr>
          <w:rFonts w:ascii="Times New Roman" w:hAnsi="Times New Roman" w:cs="Times New Roman"/>
          <w:sz w:val="28"/>
          <w:szCs w:val="28"/>
        </w:rPr>
        <w:t xml:space="preserve"> (искусство запечатления образов) - раздел пластических искусств, вид художественного творчества, целью которого является воспроизводство окружающего мира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B54AC" w:rsidRPr="00DB54AC" w:rsidRDefault="00DB54AC" w:rsidP="00DB54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М. Теплов </w:t>
      </w:r>
      <w:r>
        <w:rPr>
          <w:rFonts w:ascii="Times New Roman" w:hAnsi="Times New Roman" w:cs="Times New Roman"/>
          <w:sz w:val="28"/>
          <w:szCs w:val="28"/>
        </w:rPr>
        <w:t xml:space="preserve"> пишет: «Главное условие, которое надо обеспечить в детском творчестве - искренность. Без нее все другие достоинства теряют значение. Этому условию, естественно, удовлетворяет то творчество, «которое возникает у ребенка самостоятельно, исходя из внутренней потребности, без какой-либо преднамеренно педагогической стимуляции»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4AC" w:rsidRPr="00DB54AC" w:rsidRDefault="00DB54AC" w:rsidP="00DB54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И. Игнатьев: « ребенок  </w:t>
      </w:r>
      <w:r>
        <w:rPr>
          <w:rFonts w:ascii="Times New Roman" w:hAnsi="Times New Roman" w:cs="Times New Roman"/>
          <w:sz w:val="28"/>
          <w:szCs w:val="28"/>
        </w:rPr>
        <w:t>от простого перечисления отдельных деталей в рисунке переходит к точной передаче особенностей изображаемого предмета, внося в него нечто уникально, присущее только ему».</w:t>
      </w:r>
    </w:p>
    <w:p w:rsidR="00DB54AC" w:rsidRPr="00DB54AC" w:rsidRDefault="00DB54AC" w:rsidP="00DB54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B54AC">
        <w:rPr>
          <w:rFonts w:ascii="Times New Roman" w:hAnsi="Times New Roman" w:cs="Times New Roman"/>
          <w:sz w:val="28"/>
          <w:szCs w:val="28"/>
        </w:rPr>
        <w:t>Т.С. Комарова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утверждает: «Воспитание творчества - разностороннее и сложное воздействие на ребенка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4AC" w:rsidRPr="00DB54AC" w:rsidRDefault="00DB54AC" w:rsidP="00DB54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М.  Грановская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«Воображение — способность сознания создавать образы, представления, идеи и манипулировать ими; играет ключевую роль в следующих психических процессах: моделирование,  творчество, игра и т.д.»  </w:t>
      </w:r>
    </w:p>
    <w:p w:rsidR="00DB54AC" w:rsidRPr="00DB54AC" w:rsidRDefault="00DB54AC" w:rsidP="00DB54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С. Выготский отмечает, что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«Воображение не повторяет в тех же сочетаниях и в тех же формах отдельных впечатлений, которые накоплены прежде, а строит какие-то новые ряды из прежде накопленных впечатлений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4AC" w:rsidRPr="00B81EE6" w:rsidRDefault="00B81EE6" w:rsidP="00DB54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Абрахаму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>
        <w:rPr>
          <w:rFonts w:ascii="Times New Roman" w:hAnsi="Times New Roman" w:cs="Times New Roman"/>
          <w:sz w:val="28"/>
          <w:szCs w:val="28"/>
        </w:rPr>
        <w:t>:  «креативность это творческая направленность, врождённо свойственная всем, но теряемая большинством под воздействием сложившейся системы воспитания, образования и социальной практики»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EE6" w:rsidRPr="00B81EE6" w:rsidRDefault="00B81EE6" w:rsidP="00DB54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Бревнова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Н. П. Ходакова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«Все создаваемые с помощью компьютера графические изображения можно разделить на две большие части - растровую и векторную графику»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EE6" w:rsidRPr="00DB54AC" w:rsidRDefault="00B81EE6" w:rsidP="00B81EE6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sectPr w:rsidR="00B81EE6" w:rsidRPr="00DB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42AA"/>
    <w:multiLevelType w:val="hybridMultilevel"/>
    <w:tmpl w:val="4522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C7"/>
    <w:rsid w:val="0049273E"/>
    <w:rsid w:val="00B81EE6"/>
    <w:rsid w:val="00DB54AC"/>
    <w:rsid w:val="00F6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2</cp:revision>
  <dcterms:created xsi:type="dcterms:W3CDTF">2015-03-28T15:25:00Z</dcterms:created>
  <dcterms:modified xsi:type="dcterms:W3CDTF">2015-03-28T15:42:00Z</dcterms:modified>
</cp:coreProperties>
</file>