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10" w:rsidRPr="00E77C84" w:rsidRDefault="00932010" w:rsidP="00932010">
      <w:pPr>
        <w:spacing w:line="240" w:lineRule="auto"/>
        <w:ind w:left="-851"/>
        <w:rPr>
          <w:color w:val="002060"/>
          <w:sz w:val="44"/>
          <w:szCs w:val="44"/>
        </w:rPr>
      </w:pPr>
      <w:r w:rsidRPr="00E77C84">
        <w:rPr>
          <w:color w:val="002060"/>
          <w:sz w:val="28"/>
          <w:szCs w:val="28"/>
        </w:rPr>
        <w:t xml:space="preserve">                            </w:t>
      </w:r>
      <w:r w:rsidRPr="00E77C84">
        <w:rPr>
          <w:color w:val="002060"/>
          <w:sz w:val="44"/>
          <w:szCs w:val="44"/>
        </w:rPr>
        <w:t>Консультация для родителей</w:t>
      </w:r>
    </w:p>
    <w:p w:rsidR="00932010" w:rsidRPr="00932010" w:rsidRDefault="00932010" w:rsidP="00932010">
      <w:pPr>
        <w:spacing w:line="240" w:lineRule="auto"/>
        <w:jc w:val="center"/>
        <w:rPr>
          <w:b/>
          <w:color w:val="0070C0"/>
          <w:sz w:val="48"/>
          <w:szCs w:val="48"/>
        </w:rPr>
      </w:pPr>
      <w:r w:rsidRPr="008A303D">
        <w:rPr>
          <w:b/>
          <w:color w:val="0070C0"/>
          <w:sz w:val="48"/>
          <w:szCs w:val="48"/>
        </w:rPr>
        <w:t>«Развиваем логическое мышление с помощью занимательных игр»</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 xml:space="preserve">Большинство родителей </w:t>
      </w:r>
      <w:proofErr w:type="gramStart"/>
      <w:r w:rsidRPr="00932010">
        <w:rPr>
          <w:rFonts w:ascii="Calibri" w:eastAsia="Times New Roman" w:hAnsi="Calibri" w:cs="Times New Roman"/>
          <w:sz w:val="24"/>
          <w:szCs w:val="24"/>
        </w:rPr>
        <w:t>уверены</w:t>
      </w:r>
      <w:proofErr w:type="gramEnd"/>
      <w:r w:rsidRPr="00932010">
        <w:rPr>
          <w:rFonts w:ascii="Calibri" w:eastAsia="Times New Roman" w:hAnsi="Calibri" w:cs="Times New Roman"/>
          <w:sz w:val="24"/>
          <w:szCs w:val="24"/>
        </w:rPr>
        <w:t xml:space="preserve">, что гораздо важнее  научить ребенка считать, писать, читать и никаких проблем с учебой не будет. Но иногда случается так, что читающий, пишущий и считающий ребенок, придя в школу, постепенно  снижает свою успеваемость. В чем же причина? </w:t>
      </w:r>
      <w:proofErr w:type="gramStart"/>
      <w:r w:rsidRPr="00932010">
        <w:rPr>
          <w:rFonts w:ascii="Calibri" w:eastAsia="Times New Roman" w:hAnsi="Calibri" w:cs="Times New Roman"/>
          <w:sz w:val="24"/>
          <w:szCs w:val="24"/>
        </w:rPr>
        <w:t xml:space="preserve">Оказывается, он не умеет думать самостоятельно, рассуждать, анализировать, сравнивать, классифицировать, делать выводы, т.е. у него не развито логическое мышление. </w:t>
      </w:r>
      <w:proofErr w:type="gramEnd"/>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Вообще развитие мышления происходит в три этапа:</w:t>
      </w:r>
    </w:p>
    <w:p w:rsidR="00932010" w:rsidRPr="00932010" w:rsidRDefault="00932010" w:rsidP="00932010">
      <w:pPr>
        <w:numPr>
          <w:ilvl w:val="1"/>
          <w:numId w:val="1"/>
        </w:numPr>
        <w:tabs>
          <w:tab w:val="left" w:pos="-284"/>
        </w:tabs>
        <w:suppressAutoHyphens/>
        <w:spacing w:after="0" w:line="360" w:lineRule="auto"/>
        <w:ind w:left="-993" w:firstLine="0"/>
        <w:rPr>
          <w:rFonts w:ascii="Calibri" w:eastAsia="Times New Roman" w:hAnsi="Calibri" w:cs="Times New Roman"/>
          <w:sz w:val="24"/>
          <w:szCs w:val="24"/>
        </w:rPr>
      </w:pPr>
      <w:proofErr w:type="gramStart"/>
      <w:r w:rsidRPr="00932010">
        <w:rPr>
          <w:rFonts w:ascii="Calibri" w:eastAsia="Times New Roman" w:hAnsi="Calibri" w:cs="Times New Roman"/>
          <w:sz w:val="24"/>
          <w:szCs w:val="24"/>
        </w:rPr>
        <w:t>Наглядно-действенное, т.е. ребенок мыслит через действие.</w:t>
      </w:r>
      <w:proofErr w:type="gramEnd"/>
    </w:p>
    <w:p w:rsidR="00932010" w:rsidRPr="00932010" w:rsidRDefault="00932010" w:rsidP="00932010">
      <w:pPr>
        <w:numPr>
          <w:ilvl w:val="1"/>
          <w:numId w:val="1"/>
        </w:numPr>
        <w:tabs>
          <w:tab w:val="left" w:pos="-284"/>
        </w:tabs>
        <w:suppressAutoHyphens/>
        <w:spacing w:after="0" w:line="360" w:lineRule="auto"/>
        <w:ind w:left="-993" w:firstLine="0"/>
        <w:rPr>
          <w:rFonts w:ascii="Calibri" w:eastAsia="Times New Roman" w:hAnsi="Calibri" w:cs="Times New Roman"/>
          <w:sz w:val="24"/>
          <w:szCs w:val="24"/>
        </w:rPr>
      </w:pPr>
      <w:r w:rsidRPr="00932010">
        <w:rPr>
          <w:rFonts w:ascii="Calibri" w:eastAsia="Times New Roman" w:hAnsi="Calibri" w:cs="Times New Roman"/>
          <w:sz w:val="24"/>
          <w:szCs w:val="24"/>
        </w:rPr>
        <w:t>Наглядно-образное</w:t>
      </w:r>
      <w:proofErr w:type="gramStart"/>
      <w:r w:rsidRPr="00932010">
        <w:rPr>
          <w:rFonts w:ascii="Calibri" w:eastAsia="Times New Roman" w:hAnsi="Calibri" w:cs="Times New Roman"/>
          <w:sz w:val="24"/>
          <w:szCs w:val="24"/>
        </w:rPr>
        <w:t xml:space="preserve"> ,</w:t>
      </w:r>
      <w:proofErr w:type="gramEnd"/>
      <w:r w:rsidRPr="00932010">
        <w:rPr>
          <w:rFonts w:ascii="Calibri" w:eastAsia="Times New Roman" w:hAnsi="Calibri" w:cs="Times New Roman"/>
          <w:sz w:val="24"/>
          <w:szCs w:val="24"/>
        </w:rPr>
        <w:t xml:space="preserve"> т.е. ребенок мыслит при помощи образов.</w:t>
      </w:r>
    </w:p>
    <w:p w:rsidR="00932010" w:rsidRPr="00932010" w:rsidRDefault="00932010" w:rsidP="00932010">
      <w:pPr>
        <w:numPr>
          <w:ilvl w:val="1"/>
          <w:numId w:val="1"/>
        </w:numPr>
        <w:tabs>
          <w:tab w:val="left" w:pos="-284"/>
        </w:tabs>
        <w:suppressAutoHyphens/>
        <w:spacing w:after="0" w:line="360" w:lineRule="auto"/>
        <w:ind w:left="-993" w:firstLine="0"/>
        <w:rPr>
          <w:rFonts w:ascii="Calibri" w:eastAsia="Times New Roman" w:hAnsi="Calibri" w:cs="Times New Roman"/>
          <w:sz w:val="24"/>
          <w:szCs w:val="24"/>
        </w:rPr>
      </w:pPr>
      <w:proofErr w:type="gramStart"/>
      <w:r w:rsidRPr="00932010">
        <w:rPr>
          <w:rFonts w:ascii="Calibri" w:eastAsia="Times New Roman" w:hAnsi="Calibri" w:cs="Times New Roman"/>
          <w:sz w:val="24"/>
          <w:szCs w:val="24"/>
        </w:rPr>
        <w:t>Словесно-логическое</w:t>
      </w:r>
      <w:proofErr w:type="gramEnd"/>
      <w:r w:rsidRPr="00932010">
        <w:rPr>
          <w:rFonts w:ascii="Calibri" w:eastAsia="Times New Roman" w:hAnsi="Calibri" w:cs="Times New Roman"/>
          <w:sz w:val="24"/>
          <w:szCs w:val="24"/>
        </w:rPr>
        <w:t>, т.е. ребенок мыслит в уме.</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Ребенку, не овладевшему приемами логического мышления, труднее будет даваться учеба -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 В школе им понадобятся умения сравнивать, анализировать, конкретизировать, обобщать. Поэтому необходимо научить ребенка решать проблемные ситуации, делать определенные выводы, приходить к логическому заключению. Решение логических задач развивает способность выделять существенное, самостоятельно подходить к обобщениям.</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 xml:space="preserve">В работе с детьми 5-6 лет используются простые логические упражнения и задачи с целью развития у них  умения осуществлять последовательные действия: анализировать, сравнивать, обобщать по признаку, целенаправленно думать. </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 xml:space="preserve">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w:t>
      </w:r>
      <w:proofErr w:type="spellStart"/>
      <w:r w:rsidRPr="00932010">
        <w:rPr>
          <w:rFonts w:ascii="Calibri" w:eastAsia="Times New Roman" w:hAnsi="Calibri" w:cs="Times New Roman"/>
          <w:sz w:val="24"/>
          <w:szCs w:val="24"/>
        </w:rPr>
        <w:t>проблемности</w:t>
      </w:r>
      <w:proofErr w:type="spellEnd"/>
      <w:r w:rsidRPr="00932010">
        <w:rPr>
          <w:rFonts w:ascii="Calibri" w:eastAsia="Times New Roman" w:hAnsi="Calibri" w:cs="Times New Roman"/>
          <w:sz w:val="24"/>
          <w:szCs w:val="24"/>
        </w:rPr>
        <w:t>, характерными для каждой занимательной задачи, всегда вызывает интерес у детей.</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lastRenderedPageBreak/>
        <w:t>Развитию логического мышления, смекалки и сообразительности способствуют задания на поиск недостающих в ряду фигур, задания на  поиск признака отличия одной группы предметов от другой, задания на продолжение логического ряда</w:t>
      </w:r>
      <w:proofErr w:type="gramStart"/>
      <w:r w:rsidRPr="00932010">
        <w:rPr>
          <w:rFonts w:ascii="Calibri" w:eastAsia="Times New Roman" w:hAnsi="Calibri" w:cs="Times New Roman"/>
          <w:sz w:val="24"/>
          <w:szCs w:val="24"/>
        </w:rPr>
        <w:t>.</w:t>
      </w:r>
      <w:proofErr w:type="gramEnd"/>
      <w:r w:rsidRPr="00932010">
        <w:rPr>
          <w:rFonts w:ascii="Calibri" w:eastAsia="Times New Roman" w:hAnsi="Calibri" w:cs="Times New Roman"/>
          <w:sz w:val="24"/>
          <w:szCs w:val="24"/>
        </w:rPr>
        <w:t xml:space="preserve"> (</w:t>
      </w:r>
      <w:proofErr w:type="gramStart"/>
      <w:r w:rsidRPr="00932010">
        <w:rPr>
          <w:rFonts w:ascii="Calibri" w:eastAsia="Times New Roman" w:hAnsi="Calibri" w:cs="Times New Roman"/>
          <w:sz w:val="24"/>
          <w:szCs w:val="24"/>
        </w:rPr>
        <w:t>р</w:t>
      </w:r>
      <w:proofErr w:type="gramEnd"/>
      <w:r w:rsidRPr="00932010">
        <w:rPr>
          <w:rFonts w:ascii="Calibri" w:eastAsia="Times New Roman" w:hAnsi="Calibri" w:cs="Times New Roman"/>
          <w:sz w:val="24"/>
          <w:szCs w:val="24"/>
        </w:rPr>
        <w:t>азложи большие книги в одну сторону, маленькие в другую; сравни чем заварочный чайник отличается от электрического; какие предметы на кухне мы можем объединить вместе и почему?)</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Логические задачки могут быть следующими:</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 Стоит клен. На клене две ветки, на каждой ветке по две вишни. Сколько всего вишен растет на клене? (Ответ: ни одной - на клене вишни не растут.)</w:t>
      </w:r>
    </w:p>
    <w:p w:rsidR="00932010" w:rsidRPr="00932010" w:rsidRDefault="00932010" w:rsidP="00932010">
      <w:pPr>
        <w:spacing w:line="360" w:lineRule="auto"/>
        <w:ind w:left="-993"/>
        <w:rPr>
          <w:rFonts w:ascii="Calibri" w:eastAsia="Times New Roman" w:hAnsi="Calibri" w:cs="Times New Roman"/>
          <w:sz w:val="24"/>
          <w:szCs w:val="24"/>
        </w:rPr>
      </w:pPr>
      <w:r w:rsidRPr="00932010">
        <w:rPr>
          <w:rFonts w:ascii="Calibri" w:eastAsia="Times New Roman" w:hAnsi="Calibri" w:cs="Times New Roman"/>
          <w:sz w:val="24"/>
          <w:szCs w:val="24"/>
        </w:rPr>
        <w:t>- Если гусь стоит на двух ногах, то он весит 4 кг. Сколько будет весить гусь, если он стоит на одной ноге? (Ответ: 4 кг.)</w:t>
      </w:r>
    </w:p>
    <w:p w:rsidR="00932010" w:rsidRPr="00932010" w:rsidRDefault="00932010" w:rsidP="00932010">
      <w:pPr>
        <w:spacing w:line="360" w:lineRule="auto"/>
        <w:ind w:left="-993"/>
        <w:rPr>
          <w:rFonts w:ascii="Calibri" w:eastAsia="Times New Roman" w:hAnsi="Calibri" w:cs="Times New Roman"/>
          <w:sz w:val="24"/>
          <w:szCs w:val="24"/>
        </w:rPr>
      </w:pPr>
      <w:r w:rsidRPr="00932010">
        <w:rPr>
          <w:rFonts w:ascii="Calibri" w:eastAsia="Times New Roman" w:hAnsi="Calibri" w:cs="Times New Roman"/>
          <w:sz w:val="24"/>
          <w:szCs w:val="24"/>
        </w:rPr>
        <w:t>- У двух сестер по одному брату. Сколько детей в семье? (Ответ: 3.)</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Если ребенок не справляется с задачей, то, возможно, он еще не научился концентрировать внимание и запоминать условие. Вполне вероятно, что, читая или слушая второе условие, он забывает предыдущее. В этом случае вы можете помочь ему сделать определенные выводы уже из условия задачи. Прочитав первое предложение, спросите малыша, что он узнал, что понял из него. Затем прочитайте второе предложение и задайте тот же вопрос. И так далее. Вполне возможно, что к концу условия ребенок уже догадается, какой здесь должен быть ответ.</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Решите сами вслух какую-нибудь задачу. Делайте определенные выводы после каждого предложения. Пусть малыш следит за ходом ваших мыслей. Пусть он сам поймет, как решаются задачи подобного типа. Поняв принцип решения логических задач, ребенок убедится в том, что решать такие задачи просто и даже интересно.</w:t>
      </w:r>
    </w:p>
    <w:p w:rsidR="00932010" w:rsidRPr="00932010" w:rsidRDefault="00932010" w:rsidP="00932010">
      <w:pPr>
        <w:spacing w:line="360" w:lineRule="auto"/>
        <w:ind w:left="-993"/>
        <w:jc w:val="both"/>
        <w:rPr>
          <w:rFonts w:ascii="Calibri" w:eastAsia="Times New Roman" w:hAnsi="Calibri" w:cs="Times New Roman"/>
          <w:sz w:val="24"/>
          <w:szCs w:val="24"/>
        </w:rPr>
      </w:pPr>
      <w:r w:rsidRPr="00932010">
        <w:rPr>
          <w:rFonts w:ascii="Calibri" w:eastAsia="Times New Roman" w:hAnsi="Calibri" w:cs="Times New Roman"/>
          <w:sz w:val="24"/>
          <w:szCs w:val="24"/>
        </w:rPr>
        <w:t>Обычные загадки, созданные народной мудростью, также способствуют развитию логического мышления ребенка:</w:t>
      </w:r>
    </w:p>
    <w:p w:rsidR="00932010" w:rsidRPr="00932010" w:rsidRDefault="00932010" w:rsidP="00932010">
      <w:pPr>
        <w:spacing w:line="360" w:lineRule="auto"/>
        <w:ind w:left="-993"/>
        <w:rPr>
          <w:rFonts w:ascii="Calibri" w:eastAsia="Times New Roman" w:hAnsi="Calibri" w:cs="Times New Roman"/>
          <w:sz w:val="24"/>
          <w:szCs w:val="24"/>
        </w:rPr>
      </w:pPr>
      <w:r w:rsidRPr="00932010">
        <w:rPr>
          <w:rFonts w:ascii="Calibri" w:eastAsia="Times New Roman" w:hAnsi="Calibri" w:cs="Times New Roman"/>
          <w:sz w:val="24"/>
          <w:szCs w:val="24"/>
        </w:rPr>
        <w:t>- Два конца, два кольца, а посередине гвоздик (ножницы).</w:t>
      </w:r>
      <w:r w:rsidRPr="00932010">
        <w:rPr>
          <w:rFonts w:ascii="Calibri" w:eastAsia="Times New Roman" w:hAnsi="Calibri" w:cs="Times New Roman"/>
          <w:sz w:val="24"/>
          <w:szCs w:val="24"/>
        </w:rPr>
        <w:br/>
        <w:t>- Висит груша, нельзя скушать (лампочка).</w:t>
      </w:r>
      <w:r w:rsidRPr="00932010">
        <w:rPr>
          <w:rFonts w:ascii="Calibri" w:eastAsia="Times New Roman" w:hAnsi="Calibri" w:cs="Times New Roman"/>
          <w:sz w:val="24"/>
          <w:szCs w:val="24"/>
        </w:rPr>
        <w:br/>
        <w:t>- Зимой и летом одним цветом (елка).</w:t>
      </w:r>
      <w:r w:rsidRPr="00932010">
        <w:rPr>
          <w:rFonts w:ascii="Calibri" w:eastAsia="Times New Roman" w:hAnsi="Calibri" w:cs="Times New Roman"/>
          <w:sz w:val="24"/>
          <w:szCs w:val="24"/>
        </w:rPr>
        <w:br/>
        <w:t>- Сидит дед, во сто шуб одет; кто его раздевает, тот слезы проливает (лук).</w:t>
      </w:r>
    </w:p>
    <w:p w:rsidR="00932010" w:rsidRPr="00932010" w:rsidRDefault="00932010" w:rsidP="00932010">
      <w:pPr>
        <w:spacing w:line="360" w:lineRule="auto"/>
        <w:ind w:left="-993"/>
        <w:rPr>
          <w:rFonts w:ascii="Calibri" w:eastAsia="Times New Roman" w:hAnsi="Calibri" w:cs="Times New Roman"/>
          <w:sz w:val="24"/>
          <w:szCs w:val="24"/>
        </w:rPr>
      </w:pPr>
    </w:p>
    <w:p w:rsidR="004F3BB7" w:rsidRPr="00932010" w:rsidRDefault="004F3BB7">
      <w:pPr>
        <w:ind w:left="-993"/>
        <w:rPr>
          <w:sz w:val="24"/>
          <w:szCs w:val="24"/>
        </w:rPr>
      </w:pPr>
    </w:p>
    <w:sectPr w:rsidR="004F3BB7" w:rsidRPr="00932010" w:rsidSect="00932010">
      <w:pgSz w:w="11906" w:h="16838"/>
      <w:pgMar w:top="568" w:right="42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950"/>
        </w:tabs>
        <w:ind w:left="950" w:hanging="360"/>
      </w:pPr>
    </w:lvl>
    <w:lvl w:ilvl="1">
      <w:start w:val="1"/>
      <w:numFmt w:val="decimal"/>
      <w:lvlText w:val="%2."/>
      <w:lvlJc w:val="left"/>
      <w:pPr>
        <w:tabs>
          <w:tab w:val="num" w:pos="1670"/>
        </w:tabs>
        <w:ind w:left="1670" w:hanging="360"/>
      </w:pPr>
    </w:lvl>
    <w:lvl w:ilvl="2">
      <w:start w:val="1"/>
      <w:numFmt w:val="decimal"/>
      <w:lvlText w:val="%3."/>
      <w:lvlJc w:val="left"/>
      <w:pPr>
        <w:tabs>
          <w:tab w:val="num" w:pos="2390"/>
        </w:tabs>
        <w:ind w:left="2390" w:hanging="360"/>
      </w:pPr>
    </w:lvl>
    <w:lvl w:ilvl="3">
      <w:start w:val="1"/>
      <w:numFmt w:val="decimal"/>
      <w:lvlText w:val="%4."/>
      <w:lvlJc w:val="left"/>
      <w:pPr>
        <w:tabs>
          <w:tab w:val="num" w:pos="3110"/>
        </w:tabs>
        <w:ind w:left="3110" w:hanging="360"/>
      </w:pPr>
    </w:lvl>
    <w:lvl w:ilvl="4">
      <w:start w:val="1"/>
      <w:numFmt w:val="decimal"/>
      <w:lvlText w:val="%5."/>
      <w:lvlJc w:val="left"/>
      <w:pPr>
        <w:tabs>
          <w:tab w:val="num" w:pos="3830"/>
        </w:tabs>
        <w:ind w:left="3830" w:hanging="360"/>
      </w:pPr>
    </w:lvl>
    <w:lvl w:ilvl="5">
      <w:start w:val="1"/>
      <w:numFmt w:val="decimal"/>
      <w:lvlText w:val="%6."/>
      <w:lvlJc w:val="left"/>
      <w:pPr>
        <w:tabs>
          <w:tab w:val="num" w:pos="4550"/>
        </w:tabs>
        <w:ind w:left="4550" w:hanging="360"/>
      </w:pPr>
    </w:lvl>
    <w:lvl w:ilvl="6">
      <w:start w:val="1"/>
      <w:numFmt w:val="decimal"/>
      <w:lvlText w:val="%7."/>
      <w:lvlJc w:val="left"/>
      <w:pPr>
        <w:tabs>
          <w:tab w:val="num" w:pos="5270"/>
        </w:tabs>
        <w:ind w:left="5270" w:hanging="360"/>
      </w:pPr>
    </w:lvl>
    <w:lvl w:ilvl="7">
      <w:start w:val="1"/>
      <w:numFmt w:val="decimal"/>
      <w:lvlText w:val="%8."/>
      <w:lvlJc w:val="left"/>
      <w:pPr>
        <w:tabs>
          <w:tab w:val="num" w:pos="5990"/>
        </w:tabs>
        <w:ind w:left="5990" w:hanging="360"/>
      </w:pPr>
    </w:lvl>
    <w:lvl w:ilvl="8">
      <w:start w:val="1"/>
      <w:numFmt w:val="decimal"/>
      <w:lvlText w:val="%9."/>
      <w:lvlJc w:val="left"/>
      <w:pPr>
        <w:tabs>
          <w:tab w:val="num" w:pos="6710"/>
        </w:tabs>
        <w:ind w:left="671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32010"/>
    <w:rsid w:val="004F3BB7"/>
    <w:rsid w:val="00932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FEDOROVKA</dc:creator>
  <cp:keywords/>
  <dc:description/>
  <cp:lastModifiedBy>FEDOROVKA</cp:lastModifiedBy>
  <cp:revision>3</cp:revision>
  <dcterms:created xsi:type="dcterms:W3CDTF">2012-03-18T10:13:00Z</dcterms:created>
  <dcterms:modified xsi:type="dcterms:W3CDTF">2012-03-18T10:15:00Z</dcterms:modified>
</cp:coreProperties>
</file>