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30" w:rsidRPr="002330F7" w:rsidRDefault="002330F7" w:rsidP="001A1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ПРОБЛЕМЕ </w:t>
      </w:r>
      <w:r w:rsidR="008A7F30" w:rsidRPr="002330F7">
        <w:rPr>
          <w:rFonts w:ascii="Times New Roman" w:hAnsi="Times New Roman" w:cs="Times New Roman"/>
          <w:b/>
          <w:bCs/>
          <w:sz w:val="28"/>
          <w:szCs w:val="28"/>
        </w:rPr>
        <w:t>ЛИТЕРАТУРНОГО РАЗВИТИЯ ДЕТЕЙ 3-4 ЛЕТ</w:t>
      </w:r>
    </w:p>
    <w:p w:rsidR="008A7F30" w:rsidRPr="002330F7" w:rsidRDefault="008A7F30" w:rsidP="001A1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0F7">
        <w:rPr>
          <w:rFonts w:ascii="Times New Roman" w:hAnsi="Times New Roman" w:cs="Times New Roman"/>
          <w:b/>
          <w:bCs/>
          <w:sz w:val="28"/>
          <w:szCs w:val="28"/>
        </w:rPr>
        <w:t>(НА ПРИМЕРЕ ПОЭТИЧЕСКИХ ТЕКСТОВ)</w:t>
      </w:r>
    </w:p>
    <w:p w:rsidR="008A7F30" w:rsidRDefault="008A7F30" w:rsidP="002330F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A13CA">
        <w:rPr>
          <w:rFonts w:ascii="Times New Roman" w:hAnsi="Times New Roman" w:cs="Times New Roman"/>
          <w:i/>
          <w:iCs/>
          <w:sz w:val="28"/>
          <w:szCs w:val="28"/>
        </w:rPr>
        <w:t>Романова К.В.</w:t>
      </w:r>
    </w:p>
    <w:p w:rsidR="008A7F30" w:rsidRPr="001A13CA" w:rsidRDefault="008A7F30" w:rsidP="001A13C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A7F30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865">
        <w:rPr>
          <w:rFonts w:ascii="Times New Roman" w:hAnsi="Times New Roman" w:cs="Times New Roman"/>
          <w:sz w:val="24"/>
          <w:szCs w:val="24"/>
        </w:rPr>
        <w:t>В статье раскрываются</w:t>
      </w:r>
      <w:r w:rsidR="002330F7">
        <w:rPr>
          <w:rFonts w:ascii="Times New Roman" w:hAnsi="Times New Roman" w:cs="Times New Roman"/>
          <w:sz w:val="24"/>
          <w:szCs w:val="24"/>
        </w:rPr>
        <w:t xml:space="preserve"> подходы к определению понятия </w:t>
      </w:r>
      <w:bookmarkStart w:id="0" w:name="_GoBack"/>
      <w:bookmarkEnd w:id="0"/>
      <w:r w:rsidRPr="00126865">
        <w:rPr>
          <w:rFonts w:ascii="Times New Roman" w:hAnsi="Times New Roman" w:cs="Times New Roman"/>
          <w:sz w:val="24"/>
          <w:szCs w:val="24"/>
        </w:rPr>
        <w:t>литературного развития для дошкольников 3-4 летнего возраста, его компоненты и особенности, определяются некоторые педагогические условия для оптимизации процесса литературного развития детей данного возраста.</w:t>
      </w:r>
    </w:p>
    <w:p w:rsidR="008A7F30" w:rsidRPr="00126865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 xml:space="preserve">На современном этапе один из актуальных в педагогике и психологии вопросов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13CA">
        <w:rPr>
          <w:rFonts w:ascii="Times New Roman" w:hAnsi="Times New Roman" w:cs="Times New Roman"/>
          <w:sz w:val="28"/>
          <w:szCs w:val="28"/>
        </w:rPr>
        <w:t xml:space="preserve"> это целостное развитие личности ребёнка. Литературное развитие </w:t>
      </w:r>
      <w:r w:rsidRPr="004C4B1A">
        <w:rPr>
          <w:rFonts w:ascii="Times New Roman" w:hAnsi="Times New Roman" w:cs="Times New Roman"/>
          <w:sz w:val="28"/>
          <w:szCs w:val="28"/>
        </w:rPr>
        <w:t>ребёнка -</w:t>
      </w:r>
      <w:r w:rsidRPr="001A13CA">
        <w:rPr>
          <w:rFonts w:ascii="Times New Roman" w:hAnsi="Times New Roman" w:cs="Times New Roman"/>
          <w:sz w:val="28"/>
          <w:szCs w:val="28"/>
        </w:rPr>
        <w:t xml:space="preserve"> один из компонентов личностного развития. 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>Вместе с тем преобладание «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 подхода» в образовательном процессе детского сада не позволяет в полной мере решать задачу воспитания потребностей у младших дошкольников к общению с произведениями художественной литературы. Другой стороной проблемы, является отсутствие альтернативных педагогических технологий по литературному развитию детей раннего и младшего дошкольного возраста. 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 xml:space="preserve">Таким образом, процесс литературного развития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4C4B1A">
        <w:rPr>
          <w:rFonts w:ascii="Times New Roman" w:hAnsi="Times New Roman" w:cs="Times New Roman"/>
          <w:sz w:val="28"/>
          <w:szCs w:val="28"/>
        </w:rPr>
        <w:t xml:space="preserve"> 3-</w:t>
      </w:r>
      <w:r w:rsidRPr="001A13CA">
        <w:rPr>
          <w:rFonts w:ascii="Times New Roman" w:hAnsi="Times New Roman" w:cs="Times New Roman"/>
          <w:sz w:val="28"/>
          <w:szCs w:val="28"/>
        </w:rPr>
        <w:t>4 лет в дошкольных образовательных учреждениях является малоэффективным в силу серьезных недостатков в сфере компетентности воспитателей дошкольных учреждений в данном виде деятельности. В связи с проблемой литературного развития актуальным является вопрос о выявлении особенностей восприятия книги у детей на ранних этапах развития.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>Литературное развитие</w:t>
      </w:r>
      <w:r w:rsidRPr="00132C9C">
        <w:rPr>
          <w:rFonts w:ascii="Times New Roman" w:hAnsi="Times New Roman" w:cs="Times New Roman"/>
          <w:sz w:val="28"/>
          <w:szCs w:val="28"/>
        </w:rPr>
        <w:t xml:space="preserve"> – </w:t>
      </w:r>
      <w:r w:rsidRPr="001A13CA">
        <w:rPr>
          <w:rFonts w:ascii="Times New Roman" w:hAnsi="Times New Roman" w:cs="Times New Roman"/>
          <w:sz w:val="28"/>
          <w:szCs w:val="28"/>
        </w:rPr>
        <w:t xml:space="preserve">это </w:t>
      </w:r>
      <w:r w:rsidRPr="00132C9C">
        <w:rPr>
          <w:rFonts w:ascii="Times New Roman" w:hAnsi="Times New Roman" w:cs="Times New Roman"/>
          <w:sz w:val="28"/>
          <w:szCs w:val="28"/>
        </w:rPr>
        <w:t>процесс качественных изменений в восприятии, интерпретации художественных текстов и способности к отражению литературного опыта в разных ви</w:t>
      </w:r>
      <w:r>
        <w:rPr>
          <w:rFonts w:ascii="Times New Roman" w:hAnsi="Times New Roman" w:cs="Times New Roman"/>
          <w:sz w:val="28"/>
          <w:szCs w:val="28"/>
        </w:rPr>
        <w:t>дах художественной деятельности</w:t>
      </w:r>
      <w:r w:rsidRPr="00132C9C">
        <w:rPr>
          <w:rFonts w:ascii="Times New Roman" w:hAnsi="Times New Roman" w:cs="Times New Roman"/>
          <w:sz w:val="28"/>
          <w:szCs w:val="28"/>
        </w:rPr>
        <w:t xml:space="preserve"> (М.П. </w:t>
      </w:r>
      <w:proofErr w:type="spellStart"/>
      <w:r w:rsidRPr="00132C9C">
        <w:rPr>
          <w:rFonts w:ascii="Times New Roman" w:hAnsi="Times New Roman" w:cs="Times New Roman"/>
          <w:sz w:val="28"/>
          <w:szCs w:val="28"/>
        </w:rPr>
        <w:t>Воюшина</w:t>
      </w:r>
      <w:proofErr w:type="spellEnd"/>
      <w:r w:rsidRPr="00132C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C9C">
        <w:rPr>
          <w:rFonts w:ascii="Times New Roman" w:hAnsi="Times New Roman" w:cs="Times New Roman"/>
          <w:sz w:val="28"/>
          <w:szCs w:val="28"/>
        </w:rPr>
        <w:t>З.А.Гриценко</w:t>
      </w:r>
      <w:proofErr w:type="spellEnd"/>
      <w:r w:rsidRPr="0013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9C">
        <w:rPr>
          <w:rFonts w:ascii="Times New Roman" w:hAnsi="Times New Roman" w:cs="Times New Roman"/>
          <w:sz w:val="28"/>
          <w:szCs w:val="28"/>
        </w:rPr>
        <w:t>Л.М.Гурович</w:t>
      </w:r>
      <w:proofErr w:type="spellEnd"/>
      <w:r w:rsidRPr="00132C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C9C">
        <w:rPr>
          <w:rFonts w:ascii="Times New Roman" w:hAnsi="Times New Roman" w:cs="Times New Roman"/>
          <w:sz w:val="28"/>
          <w:szCs w:val="28"/>
        </w:rPr>
        <w:t>Н.В.Гавриш</w:t>
      </w:r>
      <w:proofErr w:type="spellEnd"/>
      <w:r w:rsidRPr="00132C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C9C">
        <w:rPr>
          <w:rFonts w:ascii="Times New Roman" w:hAnsi="Times New Roman" w:cs="Times New Roman"/>
          <w:sz w:val="28"/>
          <w:szCs w:val="28"/>
        </w:rPr>
        <w:t>Л.Б.Жабицкая</w:t>
      </w:r>
      <w:proofErr w:type="spellEnd"/>
      <w:r w:rsidRPr="00132C9C">
        <w:rPr>
          <w:rFonts w:ascii="Times New Roman" w:hAnsi="Times New Roman" w:cs="Times New Roman"/>
          <w:sz w:val="28"/>
          <w:szCs w:val="28"/>
        </w:rPr>
        <w:t xml:space="preserve"> М.Р. Львов, </w:t>
      </w:r>
      <w:proofErr w:type="spellStart"/>
      <w:r w:rsidRPr="00132C9C">
        <w:rPr>
          <w:rFonts w:ascii="Times New Roman" w:hAnsi="Times New Roman" w:cs="Times New Roman"/>
          <w:sz w:val="28"/>
          <w:szCs w:val="28"/>
        </w:rPr>
        <w:t>В.Г.Маранцман</w:t>
      </w:r>
      <w:proofErr w:type="spellEnd"/>
      <w:r w:rsidRPr="00132C9C">
        <w:rPr>
          <w:rFonts w:ascii="Times New Roman" w:hAnsi="Times New Roman" w:cs="Times New Roman"/>
          <w:sz w:val="28"/>
          <w:szCs w:val="28"/>
        </w:rPr>
        <w:t xml:space="preserve">, Н.Д. Молдавская, </w:t>
      </w:r>
      <w:r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2C9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32C9C"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32C9C">
        <w:rPr>
          <w:rFonts w:ascii="Times New Roman" w:hAnsi="Times New Roman" w:cs="Times New Roman"/>
          <w:sz w:val="28"/>
          <w:szCs w:val="28"/>
        </w:rPr>
        <w:t>.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3CA">
        <w:rPr>
          <w:rFonts w:ascii="Times New Roman" w:hAnsi="Times New Roman" w:cs="Times New Roman"/>
          <w:sz w:val="28"/>
          <w:szCs w:val="28"/>
          <w:lang w:eastAsia="ru-RU"/>
        </w:rPr>
        <w:t xml:space="preserve">Литературное развитие дошкольников включает в себя несколько компонентов: </w:t>
      </w:r>
      <w:r w:rsidRPr="001A13CA">
        <w:rPr>
          <w:rFonts w:ascii="Times New Roman" w:hAnsi="Times New Roman" w:cs="Times New Roman"/>
          <w:sz w:val="28"/>
          <w:szCs w:val="28"/>
        </w:rPr>
        <w:t>читательский интерес, начитанность восприятие художественных произведений</w:t>
      </w:r>
      <w:r w:rsidRPr="001A13C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A13CA">
        <w:rPr>
          <w:rFonts w:ascii="Times New Roman" w:hAnsi="Times New Roman" w:cs="Times New Roman"/>
          <w:sz w:val="28"/>
          <w:szCs w:val="28"/>
          <w:lang w:eastAsia="ru-RU"/>
        </w:rPr>
        <w:t>О.В.Акулова</w:t>
      </w:r>
      <w:proofErr w:type="spellEnd"/>
      <w:r w:rsidRPr="001A13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13CA">
        <w:rPr>
          <w:rFonts w:ascii="Times New Roman" w:hAnsi="Times New Roman" w:cs="Times New Roman"/>
          <w:sz w:val="28"/>
          <w:szCs w:val="28"/>
          <w:lang w:eastAsia="ru-RU"/>
        </w:rPr>
        <w:t>О.Н.Сомкова</w:t>
      </w:r>
      <w:proofErr w:type="spellEnd"/>
      <w:r w:rsidRPr="001A13C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3CA">
        <w:rPr>
          <w:rFonts w:ascii="Times New Roman" w:hAnsi="Times New Roman" w:cs="Times New Roman"/>
          <w:sz w:val="28"/>
          <w:szCs w:val="28"/>
          <w:lang w:eastAsia="ru-RU"/>
        </w:rPr>
        <w:t>При целенаправленной педагоги</w:t>
      </w:r>
      <w:r w:rsidR="002330F7">
        <w:rPr>
          <w:rFonts w:ascii="Times New Roman" w:hAnsi="Times New Roman" w:cs="Times New Roman"/>
          <w:sz w:val="28"/>
          <w:szCs w:val="28"/>
          <w:lang w:eastAsia="ru-RU"/>
        </w:rPr>
        <w:t xml:space="preserve">ческой работе можно обеспечить восприятие художественного </w:t>
      </w:r>
      <w:r w:rsidRPr="001A13CA">
        <w:rPr>
          <w:rFonts w:ascii="Times New Roman" w:hAnsi="Times New Roman" w:cs="Times New Roman"/>
          <w:sz w:val="28"/>
          <w:szCs w:val="28"/>
          <w:lang w:eastAsia="ru-RU"/>
        </w:rPr>
        <w:t>произведения и осознание детьми его содержания, средств художественной выразительности.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3CA">
        <w:rPr>
          <w:rFonts w:ascii="Times New Roman" w:hAnsi="Times New Roman" w:cs="Times New Roman"/>
          <w:sz w:val="28"/>
          <w:szCs w:val="28"/>
          <w:lang w:eastAsia="ru-RU"/>
        </w:rPr>
        <w:t>Детей необходимо, прежде всего, учить воспринимать единство двух составляющих: содержание художественного образа и поэтическую форму (музыкальность, ритмичность).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3CA">
        <w:rPr>
          <w:rFonts w:ascii="Times New Roman" w:hAnsi="Times New Roman" w:cs="Times New Roman"/>
          <w:sz w:val="28"/>
          <w:szCs w:val="28"/>
          <w:lang w:eastAsia="ru-RU"/>
        </w:rPr>
        <w:t>Формы деятельности, в которую включается художественное слово, очень разнообразны и определяются творчеством педагога.</w:t>
      </w:r>
    </w:p>
    <w:p w:rsidR="008A7F30" w:rsidRPr="001A13CA" w:rsidRDefault="002330F7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отбора поэтических произведений</w:t>
      </w:r>
      <w:r w:rsidR="008A7F30" w:rsidRPr="001A13CA">
        <w:rPr>
          <w:rFonts w:ascii="Times New Roman" w:hAnsi="Times New Roman" w:cs="Times New Roman"/>
          <w:sz w:val="28"/>
          <w:szCs w:val="28"/>
        </w:rPr>
        <w:t xml:space="preserve"> лежат педагогические принципы, которые разработаны на основе общих положений эстетики.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>При отборе поэтического произведения надо учитывать его познавательные, эстетические и нравственные ценности, т.е. оно должно быть средством умственного, нравственного и эстетического воспитания.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lastRenderedPageBreak/>
        <w:t>Больш</w:t>
      </w:r>
      <w:r>
        <w:rPr>
          <w:rFonts w:ascii="Times New Roman" w:hAnsi="Times New Roman" w:cs="Times New Roman"/>
          <w:sz w:val="28"/>
          <w:szCs w:val="28"/>
        </w:rPr>
        <w:t>инство</w:t>
      </w:r>
      <w:r w:rsidRPr="001A13CA">
        <w:rPr>
          <w:rFonts w:ascii="Times New Roman" w:hAnsi="Times New Roman" w:cs="Times New Roman"/>
          <w:sz w:val="28"/>
          <w:szCs w:val="28"/>
        </w:rPr>
        <w:t xml:space="preserve"> исслед</w:t>
      </w:r>
      <w:r>
        <w:rPr>
          <w:rFonts w:ascii="Times New Roman" w:hAnsi="Times New Roman" w:cs="Times New Roman"/>
          <w:sz w:val="28"/>
          <w:szCs w:val="28"/>
        </w:rPr>
        <w:t>ователей</w:t>
      </w:r>
      <w:r w:rsidRPr="001A13CA">
        <w:rPr>
          <w:rFonts w:ascii="Times New Roman" w:hAnsi="Times New Roman" w:cs="Times New Roman"/>
          <w:sz w:val="28"/>
          <w:szCs w:val="28"/>
        </w:rPr>
        <w:t xml:space="preserve"> считают, что в млад</w:t>
      </w:r>
      <w:r>
        <w:rPr>
          <w:rFonts w:ascii="Times New Roman" w:hAnsi="Times New Roman" w:cs="Times New Roman"/>
          <w:sz w:val="28"/>
          <w:szCs w:val="28"/>
        </w:rPr>
        <w:t>шем</w:t>
      </w:r>
      <w:r w:rsidRPr="001A13CA">
        <w:rPr>
          <w:rFonts w:ascii="Times New Roman" w:hAnsi="Times New Roman" w:cs="Times New Roman"/>
          <w:sz w:val="28"/>
          <w:szCs w:val="28"/>
        </w:rPr>
        <w:t xml:space="preserve"> воз</w:t>
      </w:r>
      <w:r>
        <w:rPr>
          <w:rFonts w:ascii="Times New Roman" w:hAnsi="Times New Roman" w:cs="Times New Roman"/>
          <w:sz w:val="28"/>
          <w:szCs w:val="28"/>
        </w:rPr>
        <w:t>расте</w:t>
      </w:r>
      <w:r w:rsidRPr="001A13CA">
        <w:rPr>
          <w:rFonts w:ascii="Times New Roman" w:hAnsi="Times New Roman" w:cs="Times New Roman"/>
          <w:sz w:val="28"/>
          <w:szCs w:val="28"/>
        </w:rPr>
        <w:t xml:space="preserve"> реб</w:t>
      </w:r>
      <w:r>
        <w:rPr>
          <w:rFonts w:ascii="Times New Roman" w:hAnsi="Times New Roman" w:cs="Times New Roman"/>
          <w:sz w:val="28"/>
          <w:szCs w:val="28"/>
        </w:rPr>
        <w:t>ёнок</w:t>
      </w:r>
      <w:r w:rsidRPr="001A13CA">
        <w:rPr>
          <w:rFonts w:ascii="Times New Roman" w:hAnsi="Times New Roman" w:cs="Times New Roman"/>
          <w:sz w:val="28"/>
          <w:szCs w:val="28"/>
        </w:rPr>
        <w:t xml:space="preserve"> имеет особ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A13CA">
        <w:rPr>
          <w:rFonts w:ascii="Times New Roman" w:hAnsi="Times New Roman" w:cs="Times New Roman"/>
          <w:sz w:val="28"/>
          <w:szCs w:val="28"/>
        </w:rPr>
        <w:t xml:space="preserve"> чутк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1A13CA">
        <w:rPr>
          <w:rFonts w:ascii="Times New Roman" w:hAnsi="Times New Roman" w:cs="Times New Roman"/>
          <w:sz w:val="28"/>
          <w:szCs w:val="28"/>
        </w:rPr>
        <w:t xml:space="preserve"> к поэт</w:t>
      </w:r>
      <w:r>
        <w:rPr>
          <w:rFonts w:ascii="Times New Roman" w:hAnsi="Times New Roman" w:cs="Times New Roman"/>
          <w:sz w:val="28"/>
          <w:szCs w:val="28"/>
        </w:rPr>
        <w:t>ической</w:t>
      </w:r>
      <w:r w:rsidRPr="001A13CA">
        <w:rPr>
          <w:rFonts w:ascii="Times New Roman" w:hAnsi="Times New Roman" w:cs="Times New Roman"/>
          <w:sz w:val="28"/>
          <w:szCs w:val="28"/>
        </w:rPr>
        <w:t xml:space="preserve"> речи, ему нравится слуш</w:t>
      </w:r>
      <w:r>
        <w:rPr>
          <w:rFonts w:ascii="Times New Roman" w:hAnsi="Times New Roman" w:cs="Times New Roman"/>
          <w:sz w:val="28"/>
          <w:szCs w:val="28"/>
        </w:rPr>
        <w:t>ать стихи</w:t>
      </w:r>
      <w:r w:rsidRPr="001A13CA">
        <w:rPr>
          <w:rFonts w:ascii="Times New Roman" w:hAnsi="Times New Roman" w:cs="Times New Roman"/>
          <w:sz w:val="28"/>
          <w:szCs w:val="28"/>
        </w:rPr>
        <w:t>, он легко их запом</w:t>
      </w:r>
      <w:r>
        <w:rPr>
          <w:rFonts w:ascii="Times New Roman" w:hAnsi="Times New Roman" w:cs="Times New Roman"/>
          <w:sz w:val="28"/>
          <w:szCs w:val="28"/>
        </w:rPr>
        <w:t>инает</w:t>
      </w:r>
      <w:r w:rsidRPr="001A13CA">
        <w:rPr>
          <w:rFonts w:ascii="Times New Roman" w:hAnsi="Times New Roman" w:cs="Times New Roman"/>
          <w:sz w:val="28"/>
          <w:szCs w:val="28"/>
        </w:rPr>
        <w:t>. Однако этот асп</w:t>
      </w:r>
      <w:r>
        <w:rPr>
          <w:rFonts w:ascii="Times New Roman" w:hAnsi="Times New Roman" w:cs="Times New Roman"/>
          <w:sz w:val="28"/>
          <w:szCs w:val="28"/>
        </w:rPr>
        <w:t>ект</w:t>
      </w:r>
      <w:r w:rsidRPr="001A13CA">
        <w:rPr>
          <w:rFonts w:ascii="Times New Roman" w:hAnsi="Times New Roman" w:cs="Times New Roman"/>
          <w:sz w:val="28"/>
          <w:szCs w:val="28"/>
        </w:rPr>
        <w:t xml:space="preserve"> недост</w:t>
      </w:r>
      <w:r>
        <w:rPr>
          <w:rFonts w:ascii="Times New Roman" w:hAnsi="Times New Roman" w:cs="Times New Roman"/>
          <w:sz w:val="28"/>
          <w:szCs w:val="28"/>
        </w:rPr>
        <w:t>аточно</w:t>
      </w:r>
      <w:r w:rsidRPr="001A13CA">
        <w:rPr>
          <w:rFonts w:ascii="Times New Roman" w:hAnsi="Times New Roman" w:cs="Times New Roman"/>
          <w:sz w:val="28"/>
          <w:szCs w:val="28"/>
        </w:rPr>
        <w:t xml:space="preserve"> рассматривался в отн</w:t>
      </w:r>
      <w:r>
        <w:rPr>
          <w:rFonts w:ascii="Times New Roman" w:hAnsi="Times New Roman" w:cs="Times New Roman"/>
          <w:sz w:val="28"/>
          <w:szCs w:val="28"/>
        </w:rPr>
        <w:t>ошении</w:t>
      </w:r>
      <w:r w:rsidRPr="001A13CA">
        <w:rPr>
          <w:rFonts w:ascii="Times New Roman" w:hAnsi="Times New Roman" w:cs="Times New Roman"/>
          <w:sz w:val="28"/>
          <w:szCs w:val="28"/>
        </w:rPr>
        <w:t xml:space="preserve"> совр</w:t>
      </w:r>
      <w:r>
        <w:rPr>
          <w:rFonts w:ascii="Times New Roman" w:hAnsi="Times New Roman" w:cs="Times New Roman"/>
          <w:sz w:val="28"/>
          <w:szCs w:val="28"/>
        </w:rPr>
        <w:t>еменных</w:t>
      </w:r>
      <w:r w:rsidRPr="001A13CA">
        <w:rPr>
          <w:rFonts w:ascii="Times New Roman" w:hAnsi="Times New Roman" w:cs="Times New Roman"/>
          <w:sz w:val="28"/>
          <w:szCs w:val="28"/>
        </w:rPr>
        <w:t xml:space="preserve"> младш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A13CA">
        <w:rPr>
          <w:rFonts w:ascii="Times New Roman" w:hAnsi="Times New Roman" w:cs="Times New Roman"/>
          <w:sz w:val="28"/>
          <w:szCs w:val="28"/>
        </w:rPr>
        <w:t xml:space="preserve"> дошк</w:t>
      </w:r>
      <w:r>
        <w:rPr>
          <w:rFonts w:ascii="Times New Roman" w:hAnsi="Times New Roman" w:cs="Times New Roman"/>
          <w:sz w:val="28"/>
          <w:szCs w:val="28"/>
        </w:rPr>
        <w:t>ольников</w:t>
      </w:r>
      <w:r w:rsidRPr="001A13CA">
        <w:rPr>
          <w:rFonts w:ascii="Times New Roman" w:hAnsi="Times New Roman" w:cs="Times New Roman"/>
          <w:sz w:val="28"/>
          <w:szCs w:val="28"/>
        </w:rPr>
        <w:t>. Отс</w:t>
      </w:r>
      <w:r>
        <w:rPr>
          <w:rFonts w:ascii="Times New Roman" w:hAnsi="Times New Roman" w:cs="Times New Roman"/>
          <w:sz w:val="28"/>
          <w:szCs w:val="28"/>
        </w:rPr>
        <w:t>юда</w:t>
      </w:r>
      <w:r w:rsidRPr="001A13CA">
        <w:rPr>
          <w:rFonts w:ascii="Times New Roman" w:hAnsi="Times New Roman" w:cs="Times New Roman"/>
          <w:sz w:val="28"/>
          <w:szCs w:val="28"/>
        </w:rPr>
        <w:t xml:space="preserve"> это стало предм</w:t>
      </w:r>
      <w:r>
        <w:rPr>
          <w:rFonts w:ascii="Times New Roman" w:hAnsi="Times New Roman" w:cs="Times New Roman"/>
          <w:sz w:val="28"/>
          <w:szCs w:val="28"/>
        </w:rPr>
        <w:t>етом</w:t>
      </w:r>
      <w:r w:rsidRPr="001A13CA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A13CA">
        <w:rPr>
          <w:rFonts w:ascii="Times New Roman" w:hAnsi="Times New Roman" w:cs="Times New Roman"/>
          <w:sz w:val="28"/>
          <w:szCs w:val="28"/>
        </w:rPr>
        <w:t xml:space="preserve"> изуч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1A13CA">
        <w:rPr>
          <w:rFonts w:ascii="Times New Roman" w:hAnsi="Times New Roman" w:cs="Times New Roman"/>
          <w:sz w:val="28"/>
          <w:szCs w:val="28"/>
        </w:rPr>
        <w:t>.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  <w:lang w:eastAsia="ru-RU"/>
        </w:rPr>
      </w:pPr>
      <w:r w:rsidRPr="001A13CA">
        <w:rPr>
          <w:rFonts w:ascii="Times New Roman" w:hAnsi="Times New Roman" w:cs="Times New Roman"/>
          <w:sz w:val="28"/>
          <w:szCs w:val="28"/>
          <w:lang w:eastAsia="ru-RU"/>
        </w:rPr>
        <w:t>Поэтические произведения воспринимаются и запоминаются детьми младшего возраста благодаря своему ритму, звуку, интонационной выразительности, поэтому при отборе поэтических текстов, необходимо руководствоваться следующими требованиями (</w:t>
      </w:r>
      <w:proofErr w:type="spellStart"/>
      <w:r w:rsidRPr="001A13CA">
        <w:rPr>
          <w:rFonts w:ascii="Times New Roman" w:hAnsi="Times New Roman" w:cs="Times New Roman"/>
          <w:sz w:val="28"/>
          <w:szCs w:val="28"/>
          <w:lang w:eastAsia="ru-RU"/>
        </w:rPr>
        <w:t>Е.И.Тихеева</w:t>
      </w:r>
      <w:proofErr w:type="spellEnd"/>
      <w:r w:rsidRPr="001A13CA">
        <w:rPr>
          <w:rFonts w:ascii="Times New Roman" w:hAnsi="Times New Roman" w:cs="Times New Roman"/>
          <w:sz w:val="28"/>
          <w:szCs w:val="28"/>
          <w:lang w:eastAsia="ru-RU"/>
        </w:rPr>
        <w:t>): простота и четкость ритма, краткость самого стишка и отдельных строк, простота и ясность знакомых детям образов, отсутствие описательного и созерцательного моментов при ярко выраженной действенности.</w:t>
      </w:r>
      <w:r w:rsidRPr="001A13CA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3CA">
        <w:rPr>
          <w:rFonts w:ascii="Times New Roman" w:hAnsi="Times New Roman" w:cs="Times New Roman"/>
          <w:sz w:val="28"/>
          <w:szCs w:val="28"/>
          <w:lang w:eastAsia="ru-RU"/>
        </w:rPr>
        <w:t>В раб</w:t>
      </w:r>
      <w:r>
        <w:rPr>
          <w:rFonts w:ascii="Times New Roman" w:hAnsi="Times New Roman" w:cs="Times New Roman"/>
          <w:sz w:val="28"/>
          <w:szCs w:val="28"/>
          <w:lang w:eastAsia="ru-RU"/>
        </w:rPr>
        <w:t>отах</w:t>
      </w:r>
      <w:r w:rsidRPr="001A13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3CA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A13CA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A13CA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урович</w:t>
      </w:r>
      <w:proofErr w:type="spellEnd"/>
      <w:r w:rsidR="002330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13CA">
        <w:rPr>
          <w:rFonts w:ascii="Times New Roman" w:hAnsi="Times New Roman" w:cs="Times New Roman"/>
          <w:sz w:val="28"/>
          <w:szCs w:val="28"/>
          <w:lang w:eastAsia="ru-RU"/>
        </w:rPr>
        <w:t>сформулированы две группы принципов подбора литературных произведений. Художественные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которые</w:t>
      </w:r>
      <w:r w:rsidRPr="001A13CA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позволяют правильно оценить художественные достоинства детской книги. Педагогические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позволяющие</w:t>
      </w:r>
      <w:r w:rsidRPr="001A13CA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устанавливать соответствия между конкретными литературными произведениями и возрастными возможностями. 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 xml:space="preserve">При выборе поэтического произведения учитывается также единство содержания и формы. Основными критериями здесь являются (О. И. Соловьевой, В. М. 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Федяевской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>, Н. С. Карпинской, Л. М. Гурович):</w:t>
      </w:r>
    </w:p>
    <w:p w:rsidR="008A7F30" w:rsidRPr="001A13CA" w:rsidRDefault="008A7F30" w:rsidP="001A13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>Духовная направленность поэтического произведения.</w:t>
      </w:r>
    </w:p>
    <w:p w:rsidR="008A7F30" w:rsidRPr="001A13CA" w:rsidRDefault="008A7F30" w:rsidP="001A13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>Художественность - единство содержания произведения и его формы, особыми требованиями к литературности языка текста;</w:t>
      </w:r>
    </w:p>
    <w:p w:rsidR="008A7F30" w:rsidRPr="001A13CA" w:rsidRDefault="008A7F30" w:rsidP="001A13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>Доступность с точки зрения соответствия возрастным и психологическим особенностям детей.</w:t>
      </w:r>
    </w:p>
    <w:p w:rsidR="008A7F30" w:rsidRPr="001A13CA" w:rsidRDefault="008A7F30" w:rsidP="001A13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>Простота и ясность композиции, сюжетная занимательность;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3CA">
        <w:rPr>
          <w:rFonts w:ascii="Times New Roman" w:hAnsi="Times New Roman" w:cs="Times New Roman"/>
          <w:sz w:val="28"/>
          <w:szCs w:val="28"/>
          <w:lang w:eastAsia="ru-RU"/>
        </w:rPr>
        <w:t>Поэтические произведения помогают пополнить и расширить жизненный опыт 3-4 летнего ребёнка, обогатить социально-нравственных представлений и понятий детей, т.к. поэзия воздействует на сознание, на чувства и поступки детей, вызывают определённый эмоциональный отклик в душе ребёнка на события вокруг, позволяют перестроить его субъективный мир, позволяет открыться ребёнку, вызывает желание сделать что-то хорошее, стать лучше.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3CA">
        <w:rPr>
          <w:rFonts w:ascii="Times New Roman" w:hAnsi="Times New Roman" w:cs="Times New Roman"/>
          <w:sz w:val="28"/>
          <w:szCs w:val="28"/>
          <w:lang w:eastAsia="ru-RU"/>
        </w:rPr>
        <w:t>Требования педагогической науки в современной жизни заставляют постоянно пересматривать круг детского чтения, дополняя его новыми произведениями.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3CA">
        <w:rPr>
          <w:rFonts w:ascii="Times New Roman" w:hAnsi="Times New Roman" w:cs="Times New Roman"/>
          <w:sz w:val="28"/>
          <w:szCs w:val="28"/>
          <w:lang w:eastAsia="ru-RU"/>
        </w:rPr>
        <w:t>Выше указанные критерии отбора, позволяют определить круг поэтических произведений для детского чтения и рассказывания, включающие в себя следующие группы произведений:</w:t>
      </w:r>
    </w:p>
    <w:p w:rsidR="008A7F30" w:rsidRPr="001A13CA" w:rsidRDefault="008A7F30" w:rsidP="001A13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3CA">
        <w:rPr>
          <w:rFonts w:ascii="Times New Roman" w:hAnsi="Times New Roman" w:cs="Times New Roman"/>
          <w:sz w:val="28"/>
          <w:szCs w:val="28"/>
          <w:lang w:eastAsia="ru-RU"/>
        </w:rPr>
        <w:t xml:space="preserve">малые формы фольклора (загадки, пословицы, поговорки, песенки, </w:t>
      </w:r>
      <w:proofErr w:type="spellStart"/>
      <w:r w:rsidRPr="001A13CA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A13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13CA">
        <w:rPr>
          <w:rFonts w:ascii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1A13CA">
        <w:rPr>
          <w:rFonts w:ascii="Times New Roman" w:hAnsi="Times New Roman" w:cs="Times New Roman"/>
          <w:sz w:val="28"/>
          <w:szCs w:val="28"/>
          <w:lang w:eastAsia="ru-RU"/>
        </w:rPr>
        <w:t>, небылицы и перевертыши), произведения русского народного творчества и творчества народов мира;</w:t>
      </w:r>
    </w:p>
    <w:p w:rsidR="008A7F30" w:rsidRPr="001A13CA" w:rsidRDefault="008A7F30" w:rsidP="001A13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3CA">
        <w:rPr>
          <w:rFonts w:ascii="Times New Roman" w:hAnsi="Times New Roman" w:cs="Times New Roman"/>
          <w:sz w:val="28"/>
          <w:szCs w:val="28"/>
          <w:lang w:eastAsia="ru-RU"/>
        </w:rPr>
        <w:t>поэтические произведения русской и зарубежной классической литературы;</w:t>
      </w:r>
    </w:p>
    <w:p w:rsidR="008A7F30" w:rsidRPr="001A13CA" w:rsidRDefault="008A7F30" w:rsidP="001A13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3CA">
        <w:rPr>
          <w:rFonts w:ascii="Times New Roman" w:hAnsi="Times New Roman" w:cs="Times New Roman"/>
          <w:sz w:val="28"/>
          <w:szCs w:val="28"/>
          <w:lang w:eastAsia="ru-RU"/>
        </w:rPr>
        <w:t xml:space="preserve"> поэтические произведения современной русской и зарубежной литературы.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lastRenderedPageBreak/>
        <w:t>В работе дошкольного образовательного учреждения используется несколько форм взаимодействия педагогов с детьми, направленными на литературное развитие детей: непосредственное ознакомление с текстом, вечера литературных развлечений, литературные праздники и театрализованные представления, организация книжного уголка, углубленное ознакомление дошкольников с писателями и поэтами, художниками-иллюстраторами детских книг.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3CA">
        <w:rPr>
          <w:rFonts w:ascii="Times New Roman" w:hAnsi="Times New Roman" w:cs="Times New Roman"/>
          <w:sz w:val="28"/>
          <w:szCs w:val="28"/>
        </w:rPr>
        <w:t>Важна целе</w:t>
      </w:r>
      <w:r w:rsidR="002330F7">
        <w:rPr>
          <w:rFonts w:ascii="Times New Roman" w:hAnsi="Times New Roman" w:cs="Times New Roman"/>
          <w:sz w:val="28"/>
          <w:szCs w:val="28"/>
        </w:rPr>
        <w:t xml:space="preserve">направленная и систематическая </w:t>
      </w:r>
      <w:r w:rsidRPr="001A13CA">
        <w:rPr>
          <w:rFonts w:ascii="Times New Roman" w:hAnsi="Times New Roman" w:cs="Times New Roman"/>
          <w:sz w:val="28"/>
          <w:szCs w:val="28"/>
        </w:rPr>
        <w:t xml:space="preserve">работа по литературному развитию, которая </w:t>
      </w:r>
      <w:r w:rsidRPr="001A13CA">
        <w:rPr>
          <w:rFonts w:ascii="Times New Roman" w:hAnsi="Times New Roman" w:cs="Times New Roman"/>
          <w:sz w:val="28"/>
          <w:szCs w:val="28"/>
          <w:lang w:eastAsia="ru-RU"/>
        </w:rPr>
        <w:t>позволит формировать у дошкольника широту читательских интересов, а также – избирательность, индивидуальность литературных пристрастий.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3CA">
        <w:rPr>
          <w:rFonts w:ascii="Times New Roman" w:hAnsi="Times New Roman" w:cs="Times New Roman"/>
          <w:sz w:val="28"/>
          <w:szCs w:val="28"/>
          <w:lang w:eastAsia="ru-RU"/>
        </w:rPr>
        <w:t>Нами было проведено исследование особенностей литературног</w:t>
      </w:r>
      <w:r w:rsidR="002330F7">
        <w:rPr>
          <w:rFonts w:ascii="Times New Roman" w:hAnsi="Times New Roman" w:cs="Times New Roman"/>
          <w:sz w:val="28"/>
          <w:szCs w:val="28"/>
          <w:lang w:eastAsia="ru-RU"/>
        </w:rPr>
        <w:t>о развития детей 3-4 лет, а так</w:t>
      </w:r>
      <w:r w:rsidRPr="001A13CA">
        <w:rPr>
          <w:rFonts w:ascii="Times New Roman" w:hAnsi="Times New Roman" w:cs="Times New Roman"/>
          <w:sz w:val="28"/>
          <w:szCs w:val="28"/>
          <w:lang w:eastAsia="ru-RU"/>
        </w:rPr>
        <w:t>же отношение педагогов и родителей воспитанников к данной проблеме.</w:t>
      </w:r>
    </w:p>
    <w:p w:rsidR="008A7F30" w:rsidRDefault="008A7F30" w:rsidP="0013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>В целом</w:t>
      </w:r>
      <w:r w:rsidRPr="001A1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13CA">
        <w:rPr>
          <w:rFonts w:ascii="Times New Roman" w:hAnsi="Times New Roman" w:cs="Times New Roman"/>
          <w:sz w:val="28"/>
          <w:szCs w:val="28"/>
        </w:rPr>
        <w:t>эксперимент позволил изучить уровень литературного развития детей младшего дошкольного возраста и влияние на него имеющихся педагогических условий. Анализ позволил выявить ряд проблем в литературном развитии детей 3-4 лет.</w:t>
      </w:r>
    </w:p>
    <w:p w:rsidR="008A7F30" w:rsidRDefault="008A7F30" w:rsidP="0074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причина </w:t>
      </w:r>
      <w:r w:rsidRPr="00132C9C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proofErr w:type="spellStart"/>
      <w:r w:rsidRPr="00132C9C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132C9C">
        <w:rPr>
          <w:rFonts w:ascii="Times New Roman" w:hAnsi="Times New Roman" w:cs="Times New Roman"/>
          <w:sz w:val="28"/>
          <w:szCs w:val="28"/>
        </w:rPr>
        <w:t xml:space="preserve"> у детей необходимого уровня художественного восприятия. Мало детей в 3-4 года могут правильно понять смысл прочитанного произведения, даже небольшого по форме. Большинство из них нуждаются в помощи взрослого при осознании поэтических произведений, им необходимы вопросы, тщательный анализ текстов, обогащение опыта.</w:t>
      </w:r>
    </w:p>
    <w:p w:rsidR="008A7F30" w:rsidRDefault="008A7F30" w:rsidP="0013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9C">
        <w:rPr>
          <w:rFonts w:ascii="Times New Roman" w:hAnsi="Times New Roman" w:cs="Times New Roman"/>
          <w:sz w:val="28"/>
          <w:szCs w:val="28"/>
        </w:rPr>
        <w:t>Следующая</w:t>
      </w:r>
      <w:r>
        <w:rPr>
          <w:rFonts w:ascii="Times New Roman" w:hAnsi="Times New Roman" w:cs="Times New Roman"/>
          <w:sz w:val="28"/>
          <w:szCs w:val="28"/>
        </w:rPr>
        <w:t xml:space="preserve"> причина</w:t>
      </w:r>
      <w:r w:rsidRPr="00132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2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недостаточный </w:t>
      </w:r>
      <w:r w:rsidRPr="00132C9C">
        <w:rPr>
          <w:rFonts w:ascii="Times New Roman" w:hAnsi="Times New Roman" w:cs="Times New Roman"/>
          <w:sz w:val="28"/>
          <w:szCs w:val="28"/>
        </w:rPr>
        <w:t>литературный опыт, выраженный в «</w:t>
      </w:r>
      <w:proofErr w:type="spellStart"/>
      <w:r w:rsidRPr="00132C9C">
        <w:rPr>
          <w:rFonts w:ascii="Times New Roman" w:hAnsi="Times New Roman" w:cs="Times New Roman"/>
          <w:sz w:val="28"/>
          <w:szCs w:val="28"/>
        </w:rPr>
        <w:t>неначитанности</w:t>
      </w:r>
      <w:proofErr w:type="spellEnd"/>
      <w:r w:rsidRPr="00132C9C">
        <w:rPr>
          <w:rFonts w:ascii="Times New Roman" w:hAnsi="Times New Roman" w:cs="Times New Roman"/>
          <w:sz w:val="28"/>
          <w:szCs w:val="28"/>
        </w:rPr>
        <w:t>» детей. Хуже всего дети знают поэтические произведения современных писателей и классиков, видимо они просто редко слышат или вообще не знают их.</w:t>
      </w:r>
    </w:p>
    <w:p w:rsidR="008A7F30" w:rsidRPr="00132C9C" w:rsidRDefault="008A7F30" w:rsidP="0013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C9C">
        <w:rPr>
          <w:rFonts w:ascii="Times New Roman" w:hAnsi="Times New Roman" w:cs="Times New Roman"/>
          <w:sz w:val="28"/>
          <w:szCs w:val="28"/>
        </w:rPr>
        <w:t xml:space="preserve"> наконец, неумение детей самостоятельно использовать поэтические тексты в разных видах детской деятельности</w:t>
      </w:r>
      <w:r>
        <w:rPr>
          <w:rFonts w:ascii="Times New Roman" w:hAnsi="Times New Roman" w:cs="Times New Roman"/>
          <w:sz w:val="28"/>
          <w:szCs w:val="28"/>
        </w:rPr>
        <w:t>, что объясняется возрастными особенностями</w:t>
      </w:r>
      <w:r w:rsidRPr="00132C9C">
        <w:rPr>
          <w:rFonts w:ascii="Times New Roman" w:hAnsi="Times New Roman" w:cs="Times New Roman"/>
          <w:sz w:val="28"/>
          <w:szCs w:val="28"/>
        </w:rPr>
        <w:t>. В целом, детям интересно отображать свой литературный</w:t>
      </w:r>
      <w:r w:rsidRPr="001A13CA">
        <w:rPr>
          <w:rFonts w:ascii="Times New Roman" w:hAnsi="Times New Roman" w:cs="Times New Roman"/>
          <w:sz w:val="28"/>
          <w:szCs w:val="28"/>
        </w:rPr>
        <w:t xml:space="preserve"> опыт в различных видах детской деятельности, например, в рисунке, но, возможно, у них не достаточно сформированы навыки и умения, недостато</w:t>
      </w:r>
      <w:r w:rsidR="002330F7">
        <w:rPr>
          <w:rFonts w:ascii="Times New Roman" w:hAnsi="Times New Roman" w:cs="Times New Roman"/>
          <w:sz w:val="28"/>
          <w:szCs w:val="28"/>
        </w:rPr>
        <w:t xml:space="preserve">чный уровень речевого развития </w:t>
      </w:r>
      <w:r w:rsidRPr="001A13CA">
        <w:rPr>
          <w:rFonts w:ascii="Times New Roman" w:hAnsi="Times New Roman" w:cs="Times New Roman"/>
          <w:sz w:val="28"/>
          <w:szCs w:val="28"/>
        </w:rPr>
        <w:t xml:space="preserve">для пояснений своей деятельности. 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 xml:space="preserve"> Несмотря на названные проблемы, экспериментальная работа выявила потенциальный интерес детей 3-4 лет к литературе вообще и к поэтическим произведениям в частности, к общению детей с книгой, различным видам игр по мотивам литературных произведений, т. е. объективные основы, с опорой на которые, можно стро</w:t>
      </w:r>
      <w:r w:rsidR="002330F7">
        <w:rPr>
          <w:rFonts w:ascii="Times New Roman" w:hAnsi="Times New Roman" w:cs="Times New Roman"/>
          <w:sz w:val="28"/>
          <w:szCs w:val="28"/>
        </w:rPr>
        <w:t xml:space="preserve">ить работу с детьми по данному </w:t>
      </w:r>
      <w:r w:rsidRPr="001A13CA">
        <w:rPr>
          <w:rFonts w:ascii="Times New Roman" w:hAnsi="Times New Roman" w:cs="Times New Roman"/>
          <w:sz w:val="28"/>
          <w:szCs w:val="28"/>
        </w:rPr>
        <w:t>направлению.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>Анализ компетентности педагогов, особенностей взаимодействия воспитателей с родителями воспитанников по литературному развитию позволила объяснить результаты эксперимента. В целом: в группах не ведется целенаправленная и систематическая работа по литературному развитию детей 3-4 лет, что может быть связано с незаинтересованностью самих педагогов, недостаточной их компетентности по данному вопросу. Предметно-</w:t>
      </w:r>
      <w:r w:rsidRPr="001A13CA">
        <w:rPr>
          <w:rFonts w:ascii="Times New Roman" w:hAnsi="Times New Roman" w:cs="Times New Roman"/>
          <w:sz w:val="28"/>
          <w:szCs w:val="28"/>
        </w:rPr>
        <w:lastRenderedPageBreak/>
        <w:t>развивающая среда не богатая, однообразна, н</w:t>
      </w:r>
      <w:r w:rsidR="002330F7">
        <w:rPr>
          <w:rFonts w:ascii="Times New Roman" w:hAnsi="Times New Roman" w:cs="Times New Roman"/>
          <w:sz w:val="28"/>
          <w:szCs w:val="28"/>
        </w:rPr>
        <w:t xml:space="preserve">еинтересна детям. Формы работы </w:t>
      </w:r>
      <w:r w:rsidRPr="001A13CA">
        <w:rPr>
          <w:rFonts w:ascii="Times New Roman" w:hAnsi="Times New Roman" w:cs="Times New Roman"/>
          <w:sz w:val="28"/>
          <w:szCs w:val="28"/>
        </w:rPr>
        <w:t>не соответствует интересам и возможностям детей данного возраста, т. к. литературное развитие детей сводится к чтению литературных произведений в соответствие с требованиями программы, редкой демонстрацией театра воспитателем.  В то же время, педагоги выражают желание повысить уровень своей компетентности по данной проблеме, что может стать основой для целенаправленной и систематической работы с детьми и изменить их отношение к данному виду деятельности.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3CA">
        <w:rPr>
          <w:rFonts w:ascii="Times New Roman" w:hAnsi="Times New Roman" w:cs="Times New Roman"/>
          <w:color w:val="000000"/>
          <w:sz w:val="28"/>
          <w:szCs w:val="28"/>
        </w:rPr>
        <w:t>Со стороны родителей было отмече</w:t>
      </w:r>
      <w:r w:rsidR="002330F7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proofErr w:type="spellStart"/>
      <w:r w:rsidR="002330F7">
        <w:rPr>
          <w:rFonts w:ascii="Times New Roman" w:hAnsi="Times New Roman" w:cs="Times New Roman"/>
          <w:color w:val="000000"/>
          <w:sz w:val="28"/>
          <w:szCs w:val="28"/>
        </w:rPr>
        <w:t>общеположительное</w:t>
      </w:r>
      <w:proofErr w:type="spellEnd"/>
      <w:r w:rsidR="002330F7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</w:t>
      </w:r>
      <w:r w:rsidRPr="001A13CA">
        <w:rPr>
          <w:rFonts w:ascii="Times New Roman" w:hAnsi="Times New Roman" w:cs="Times New Roman"/>
          <w:color w:val="000000"/>
          <w:sz w:val="28"/>
          <w:szCs w:val="28"/>
        </w:rPr>
        <w:t>к литературному развитию детей в условиях семейного воспитания, большинство из них знают читательские интересы детей, активно их развивают, отмечают важность этого направления семейного воспитания и проявляют интерес к повышению уровня своих знаний о литературном развитии детей.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color w:val="000000"/>
          <w:sz w:val="28"/>
          <w:szCs w:val="28"/>
        </w:rPr>
        <w:t xml:space="preserve">Всё это предполагает </w:t>
      </w:r>
      <w:r w:rsidRPr="001A13CA">
        <w:rPr>
          <w:rFonts w:ascii="Times New Roman" w:hAnsi="Times New Roman" w:cs="Times New Roman"/>
          <w:sz w:val="28"/>
          <w:szCs w:val="28"/>
        </w:rPr>
        <w:t>дальнейшую организацию целенаправленного эффективного педагогического процесса взаимодействия ДОУ и семьи в вопросе литературного развития детей 3-4 лет.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>Основываясь на теоретических положениях, был создан проект экспериментальной работы, включающей дв</w:t>
      </w:r>
      <w:r w:rsidR="002330F7">
        <w:rPr>
          <w:rFonts w:ascii="Times New Roman" w:hAnsi="Times New Roman" w:cs="Times New Roman"/>
          <w:sz w:val="28"/>
          <w:szCs w:val="28"/>
        </w:rPr>
        <w:t xml:space="preserve">а направления: взаимодействие </w:t>
      </w:r>
      <w:proofErr w:type="gramStart"/>
      <w:r w:rsidR="002330F7">
        <w:rPr>
          <w:rFonts w:ascii="Times New Roman" w:hAnsi="Times New Roman" w:cs="Times New Roman"/>
          <w:sz w:val="28"/>
          <w:szCs w:val="28"/>
        </w:rPr>
        <w:t xml:space="preserve">с </w:t>
      </w:r>
      <w:r w:rsidRPr="001A13CA"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 w:rsidRPr="001A13CA">
        <w:rPr>
          <w:rFonts w:ascii="Times New Roman" w:hAnsi="Times New Roman" w:cs="Times New Roman"/>
          <w:sz w:val="28"/>
          <w:szCs w:val="28"/>
        </w:rPr>
        <w:t xml:space="preserve"> и работа с детьми. В разработке проекта учитывались следующие принципы:</w:t>
      </w:r>
    </w:p>
    <w:p w:rsidR="008A7F30" w:rsidRPr="001A13CA" w:rsidRDefault="008A7F30" w:rsidP="001A13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 xml:space="preserve">Личностного ориентированного и 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 педагогического процесса (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О.С.Газман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Р.М.Чумичева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8A7F30" w:rsidRPr="001A13CA" w:rsidRDefault="008A7F30" w:rsidP="001A13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>Социального, психологического, педагогического интереса (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Б.Г.Ананьев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С.Л.Рубинштейн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8A7F30" w:rsidRPr="001A13CA" w:rsidRDefault="008A7F30" w:rsidP="001A13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>Единства деятельности и общения (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М.С.Каган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С.Л.Рубинштейн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8A7F30" w:rsidRPr="001A13CA" w:rsidRDefault="008A7F30" w:rsidP="001A13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>Развития ребёнка-дошкольника как субъекта детских видов деятельности и поведения (</w:t>
      </w:r>
      <w:proofErr w:type="spellStart"/>
      <w:proofErr w:type="gramStart"/>
      <w:r w:rsidRPr="001A13CA">
        <w:rPr>
          <w:rFonts w:ascii="Times New Roman" w:hAnsi="Times New Roman" w:cs="Times New Roman"/>
          <w:sz w:val="28"/>
          <w:szCs w:val="28"/>
        </w:rPr>
        <w:t>А,Г</w:t>
      </w:r>
      <w:proofErr w:type="gramEnd"/>
      <w:r w:rsidRPr="001A13CA">
        <w:rPr>
          <w:rFonts w:ascii="Times New Roman" w:hAnsi="Times New Roman" w:cs="Times New Roman"/>
          <w:sz w:val="28"/>
          <w:szCs w:val="28"/>
        </w:rPr>
        <w:t>,Гогоберидзе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Т.И.Бабаева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М.В.Крулехт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О.В.Солнцева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8A7F30" w:rsidRPr="001A13CA" w:rsidRDefault="008A7F30" w:rsidP="001A13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>Развития творчества детей дошкольного возраста, раскрывающий особенности детского творчества и необходимые условия его развития (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Н.А.Ветлугина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A13CA">
        <w:rPr>
          <w:rFonts w:ascii="Times New Roman" w:hAnsi="Times New Roman" w:cs="Times New Roman"/>
          <w:sz w:val="28"/>
          <w:szCs w:val="28"/>
        </w:rPr>
        <w:t>А,Г</w:t>
      </w:r>
      <w:proofErr w:type="gramEnd"/>
      <w:r w:rsidRPr="001A13CA">
        <w:rPr>
          <w:rFonts w:ascii="Times New Roman" w:hAnsi="Times New Roman" w:cs="Times New Roman"/>
          <w:sz w:val="28"/>
          <w:szCs w:val="28"/>
        </w:rPr>
        <w:t>,Гогоберидзе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8A7F30" w:rsidRPr="001A13CA" w:rsidRDefault="008A7F30" w:rsidP="001A13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>Построения развивающей среды дошкольных учреждений (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Л.М.Кларина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С.Л.Новосёлова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М.Н.Полякова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8A7F30" w:rsidRPr="001A13CA" w:rsidRDefault="008A7F30" w:rsidP="001A13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 xml:space="preserve">Обогащения развития ребёнка, его видов деятельности для полноценного развития, которое становится средством преодоления односторонности развития и выявлению способностей у детей (теория амплификации 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А.В.Запорожца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>);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 xml:space="preserve">Разработанная технология литературного развития детей 3-4 лет на примере поэтических текстов включала в себя систему работы, направленную на развитие интереса к поэзии, обогащение и углубление литературного опыта и развитие творческого воображения. Работа включала в себя три этапа. Первый этап был направлен на расширение интереса и обогащение литературного опыта у детей младшего дошкольного возраста за счёт произведений малых фольклорных форм. Второй этап - основной (обучающий) </w:t>
      </w:r>
      <w:r w:rsidRPr="001A13CA">
        <w:rPr>
          <w:rFonts w:ascii="Times New Roman" w:hAnsi="Times New Roman" w:cs="Times New Roman"/>
          <w:sz w:val="28"/>
          <w:szCs w:val="28"/>
        </w:rPr>
        <w:lastRenderedPageBreak/>
        <w:t>направлен на углубление и обога</w:t>
      </w:r>
      <w:r w:rsidR="002330F7">
        <w:rPr>
          <w:rFonts w:ascii="Times New Roman" w:hAnsi="Times New Roman" w:cs="Times New Roman"/>
          <w:sz w:val="28"/>
          <w:szCs w:val="28"/>
        </w:rPr>
        <w:t>щение литературного опыта детей</w:t>
      </w:r>
      <w:r w:rsidRPr="001A13CA">
        <w:rPr>
          <w:rFonts w:ascii="Times New Roman" w:hAnsi="Times New Roman" w:cs="Times New Roman"/>
          <w:sz w:val="28"/>
          <w:szCs w:val="28"/>
        </w:rPr>
        <w:t xml:space="preserve"> средствами классических авторских стихов. Третий этап работы - творческий (практичес</w:t>
      </w:r>
      <w:r w:rsidR="002330F7">
        <w:rPr>
          <w:rFonts w:ascii="Times New Roman" w:hAnsi="Times New Roman" w:cs="Times New Roman"/>
          <w:sz w:val="28"/>
          <w:szCs w:val="28"/>
        </w:rPr>
        <w:t xml:space="preserve">кий) предполагал использование </w:t>
      </w:r>
      <w:r w:rsidRPr="001A13CA">
        <w:rPr>
          <w:rFonts w:ascii="Times New Roman" w:hAnsi="Times New Roman" w:cs="Times New Roman"/>
          <w:sz w:val="28"/>
          <w:szCs w:val="28"/>
        </w:rPr>
        <w:t>современной детской поэзии в различных видах детской деятельности.</w:t>
      </w:r>
    </w:p>
    <w:p w:rsidR="008A7F30" w:rsidRPr="001A13CA" w:rsidRDefault="008A7F30" w:rsidP="001A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A">
        <w:rPr>
          <w:rFonts w:ascii="Times New Roman" w:hAnsi="Times New Roman" w:cs="Times New Roman"/>
          <w:sz w:val="28"/>
          <w:szCs w:val="28"/>
        </w:rPr>
        <w:t>Таким образом, можно предположить, что при соблюдении комплекса педагогических условий можно оптимизировать процесс литературного развития детей 3-4 лет в дошкольных образовательных учреждениях, чт</w:t>
      </w:r>
      <w:r w:rsidR="002330F7">
        <w:rPr>
          <w:rFonts w:ascii="Times New Roman" w:hAnsi="Times New Roman" w:cs="Times New Roman"/>
          <w:sz w:val="28"/>
          <w:szCs w:val="28"/>
        </w:rPr>
        <w:t xml:space="preserve">о станет эффективным средством </w:t>
      </w:r>
      <w:r w:rsidRPr="001A13CA">
        <w:rPr>
          <w:rFonts w:ascii="Times New Roman" w:hAnsi="Times New Roman" w:cs="Times New Roman"/>
          <w:sz w:val="28"/>
          <w:szCs w:val="28"/>
        </w:rPr>
        <w:t>развития личности ребёнка в единстве социально-нравств</w:t>
      </w:r>
      <w:r>
        <w:rPr>
          <w:rFonts w:ascii="Times New Roman" w:hAnsi="Times New Roman" w:cs="Times New Roman"/>
          <w:sz w:val="28"/>
          <w:szCs w:val="28"/>
        </w:rPr>
        <w:t>енного</w:t>
      </w:r>
      <w:r w:rsidRPr="001A13CA">
        <w:rPr>
          <w:rFonts w:ascii="Times New Roman" w:hAnsi="Times New Roman" w:cs="Times New Roman"/>
          <w:sz w:val="28"/>
          <w:szCs w:val="28"/>
        </w:rPr>
        <w:t>, эмоц</w:t>
      </w:r>
      <w:r>
        <w:rPr>
          <w:rFonts w:ascii="Times New Roman" w:hAnsi="Times New Roman" w:cs="Times New Roman"/>
          <w:sz w:val="28"/>
          <w:szCs w:val="28"/>
        </w:rPr>
        <w:t>ионального</w:t>
      </w:r>
      <w:r w:rsidRPr="001A13CA">
        <w:rPr>
          <w:rFonts w:ascii="Times New Roman" w:hAnsi="Times New Roman" w:cs="Times New Roman"/>
          <w:sz w:val="28"/>
          <w:szCs w:val="28"/>
        </w:rPr>
        <w:t>, интеллектуальной и худ</w:t>
      </w:r>
      <w:r>
        <w:rPr>
          <w:rFonts w:ascii="Times New Roman" w:hAnsi="Times New Roman" w:cs="Times New Roman"/>
          <w:sz w:val="28"/>
          <w:szCs w:val="28"/>
        </w:rPr>
        <w:t>ожественно</w:t>
      </w:r>
      <w:r w:rsidRPr="001A13CA">
        <w:rPr>
          <w:rFonts w:ascii="Times New Roman" w:hAnsi="Times New Roman" w:cs="Times New Roman"/>
          <w:sz w:val="28"/>
          <w:szCs w:val="28"/>
        </w:rPr>
        <w:t>-эстетич</w:t>
      </w:r>
      <w:r>
        <w:rPr>
          <w:rFonts w:ascii="Times New Roman" w:hAnsi="Times New Roman" w:cs="Times New Roman"/>
          <w:sz w:val="28"/>
          <w:szCs w:val="28"/>
        </w:rPr>
        <w:t>еской</w:t>
      </w:r>
      <w:r w:rsidRPr="001A13CA">
        <w:rPr>
          <w:rFonts w:ascii="Times New Roman" w:hAnsi="Times New Roman" w:cs="Times New Roman"/>
          <w:sz w:val="28"/>
          <w:szCs w:val="28"/>
        </w:rPr>
        <w:t xml:space="preserve"> составляющей.</w:t>
      </w:r>
    </w:p>
    <w:p w:rsidR="008A7F30" w:rsidRPr="001A13CA" w:rsidRDefault="008A7F30" w:rsidP="001A13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F30" w:rsidRPr="001A13CA" w:rsidRDefault="008A7F30" w:rsidP="001A13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Литература</w:t>
      </w:r>
    </w:p>
    <w:p w:rsidR="008A7F30" w:rsidRPr="001A13CA" w:rsidRDefault="008A7F30" w:rsidP="001A13CA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3CA">
        <w:rPr>
          <w:rFonts w:ascii="Times New Roman" w:hAnsi="Times New Roman" w:cs="Times New Roman"/>
          <w:sz w:val="28"/>
          <w:szCs w:val="28"/>
        </w:rPr>
        <w:t xml:space="preserve">Акулова, О.В. Теории и технологии развития речи детей дошкольного возраста: Программа учебного курса и методические рекомендации / О.В. Акулова, О.Н. </w:t>
      </w:r>
      <w:proofErr w:type="spellStart"/>
      <w:r w:rsidRPr="001A13CA">
        <w:rPr>
          <w:rFonts w:ascii="Times New Roman" w:hAnsi="Times New Roman" w:cs="Times New Roman"/>
          <w:sz w:val="28"/>
          <w:szCs w:val="28"/>
        </w:rPr>
        <w:t>Сомкова</w:t>
      </w:r>
      <w:proofErr w:type="spellEnd"/>
      <w:r w:rsidRPr="001A13CA">
        <w:rPr>
          <w:rFonts w:ascii="Times New Roman" w:hAnsi="Times New Roman" w:cs="Times New Roman"/>
          <w:sz w:val="28"/>
          <w:szCs w:val="28"/>
        </w:rPr>
        <w:t>, О.В. Солнцева, Л.М. Гурович. - М.: Педагогическое общество России, 2008. – 240с.</w:t>
      </w:r>
    </w:p>
    <w:p w:rsidR="008A7F30" w:rsidRPr="001A13CA" w:rsidRDefault="008A7F30" w:rsidP="001A13CA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3CA">
        <w:rPr>
          <w:rFonts w:ascii="Times New Roman" w:hAnsi="Times New Roman" w:cs="Times New Roman"/>
          <w:sz w:val="28"/>
          <w:szCs w:val="28"/>
        </w:rPr>
        <w:t>Гриценко, З.А. Детская литература. Методика приобщения детей к чтению / З.А. Гриценко. – М.: Издательский центр «Академия», 2007. – 320 с.</w:t>
      </w:r>
    </w:p>
    <w:p w:rsidR="008A7F30" w:rsidRPr="001A13CA" w:rsidRDefault="008A7F30" w:rsidP="001A13CA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3CA">
        <w:rPr>
          <w:rFonts w:ascii="Times New Roman" w:hAnsi="Times New Roman" w:cs="Times New Roman"/>
          <w:sz w:val="28"/>
          <w:szCs w:val="28"/>
        </w:rPr>
        <w:t>Гурович, Л.М. Ребенок и книга / Л.М. Гурович, Л.Б. Береговая, В.И. Логинова. - СПб, 1999.</w:t>
      </w:r>
    </w:p>
    <w:p w:rsidR="008A7F30" w:rsidRPr="001A13CA" w:rsidRDefault="008A7F30" w:rsidP="001A13CA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3CA">
        <w:rPr>
          <w:rFonts w:ascii="Times New Roman" w:hAnsi="Times New Roman" w:cs="Times New Roman"/>
          <w:sz w:val="28"/>
          <w:szCs w:val="28"/>
        </w:rPr>
        <w:t xml:space="preserve">Дошкольная педагогика с основами методик воспитания и обучения. Учебник для вузов. Стандарт третьего поколения / Под редакцией Гогоберидзе А.Г., Солнцевой О.В. – </w:t>
      </w:r>
      <w:proofErr w:type="gramStart"/>
      <w:r w:rsidRPr="001A13CA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1A13CA">
        <w:rPr>
          <w:rFonts w:ascii="Times New Roman" w:hAnsi="Times New Roman" w:cs="Times New Roman"/>
          <w:sz w:val="28"/>
          <w:szCs w:val="28"/>
        </w:rPr>
        <w:t xml:space="preserve"> Питер, 2013. – 464с.: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CA">
        <w:rPr>
          <w:rFonts w:ascii="Times New Roman" w:hAnsi="Times New Roman" w:cs="Times New Roman"/>
          <w:sz w:val="28"/>
          <w:szCs w:val="28"/>
        </w:rPr>
        <w:t>ил.</w:t>
      </w:r>
    </w:p>
    <w:p w:rsidR="008A7F30" w:rsidRPr="001A13CA" w:rsidRDefault="008A7F30" w:rsidP="001A13CA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3CA">
        <w:rPr>
          <w:rFonts w:ascii="Times New Roman" w:hAnsi="Times New Roman" w:cs="Times New Roman"/>
          <w:sz w:val="28"/>
          <w:szCs w:val="28"/>
          <w:lang w:eastAsia="ru-RU"/>
        </w:rPr>
        <w:t>Тихеева Е.И. Развитие речи детей. М, Просвещение, 1981,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13CA">
        <w:rPr>
          <w:rFonts w:ascii="Times New Roman" w:hAnsi="Times New Roman" w:cs="Times New Roman"/>
          <w:sz w:val="28"/>
          <w:szCs w:val="28"/>
          <w:lang w:eastAsia="ru-RU"/>
        </w:rPr>
        <w:t>с.119 - 121</w:t>
      </w:r>
    </w:p>
    <w:sectPr w:rsidR="008A7F30" w:rsidRPr="001A13CA" w:rsidSect="001A13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603D8"/>
    <w:multiLevelType w:val="hybridMultilevel"/>
    <w:tmpl w:val="50E6EC5A"/>
    <w:lvl w:ilvl="0" w:tplc="E80CBD2C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">
    <w:nsid w:val="10262E9D"/>
    <w:multiLevelType w:val="hybridMultilevel"/>
    <w:tmpl w:val="9AA2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1131"/>
    <w:multiLevelType w:val="hybridMultilevel"/>
    <w:tmpl w:val="811EE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456DD2"/>
    <w:multiLevelType w:val="hybridMultilevel"/>
    <w:tmpl w:val="A5ECC3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86306C"/>
    <w:multiLevelType w:val="hybridMultilevel"/>
    <w:tmpl w:val="9AA2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36B95"/>
    <w:multiLevelType w:val="hybridMultilevel"/>
    <w:tmpl w:val="136463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5E20738"/>
    <w:multiLevelType w:val="hybridMultilevel"/>
    <w:tmpl w:val="465C89A4"/>
    <w:lvl w:ilvl="0" w:tplc="8C64657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3A267A4A"/>
    <w:multiLevelType w:val="hybridMultilevel"/>
    <w:tmpl w:val="6026081A"/>
    <w:lvl w:ilvl="0" w:tplc="7F4E42D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7A247BC8"/>
    <w:multiLevelType w:val="hybridMultilevel"/>
    <w:tmpl w:val="0C44FF8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AC"/>
    <w:rsid w:val="000D2BB6"/>
    <w:rsid w:val="00126865"/>
    <w:rsid w:val="00132C9C"/>
    <w:rsid w:val="001773A3"/>
    <w:rsid w:val="001A13CA"/>
    <w:rsid w:val="001E0CA8"/>
    <w:rsid w:val="002330F7"/>
    <w:rsid w:val="00315671"/>
    <w:rsid w:val="003A3131"/>
    <w:rsid w:val="003B288C"/>
    <w:rsid w:val="00457D4C"/>
    <w:rsid w:val="00495371"/>
    <w:rsid w:val="004C4B1A"/>
    <w:rsid w:val="005E03F5"/>
    <w:rsid w:val="00706F0D"/>
    <w:rsid w:val="007408F6"/>
    <w:rsid w:val="008720FC"/>
    <w:rsid w:val="008A7F30"/>
    <w:rsid w:val="009B1925"/>
    <w:rsid w:val="009D14F4"/>
    <w:rsid w:val="009F74ED"/>
    <w:rsid w:val="00B164AE"/>
    <w:rsid w:val="00B37576"/>
    <w:rsid w:val="00B62D24"/>
    <w:rsid w:val="00BB3E23"/>
    <w:rsid w:val="00D10374"/>
    <w:rsid w:val="00DF6714"/>
    <w:rsid w:val="00EC5DD5"/>
    <w:rsid w:val="00F03D92"/>
    <w:rsid w:val="00FB7DF5"/>
    <w:rsid w:val="00FC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E15AAC-FB7F-427B-80B7-21A8F71A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2CAC"/>
    <w:pPr>
      <w:ind w:left="720"/>
    </w:pPr>
  </w:style>
  <w:style w:type="paragraph" w:styleId="a4">
    <w:name w:val="No Spacing"/>
    <w:uiPriority w:val="99"/>
    <w:qFormat/>
    <w:rsid w:val="00FC2CAC"/>
    <w:pPr>
      <w:suppressAutoHyphens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Ксения</cp:lastModifiedBy>
  <cp:revision>2</cp:revision>
  <dcterms:created xsi:type="dcterms:W3CDTF">2014-03-30T16:28:00Z</dcterms:created>
  <dcterms:modified xsi:type="dcterms:W3CDTF">2014-03-30T16:28:00Z</dcterms:modified>
</cp:coreProperties>
</file>