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D8" w:rsidRPr="00DB2ED8" w:rsidRDefault="00DB2ED8" w:rsidP="00DB2ED8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bookmarkStart w:id="0" w:name="bookmark0"/>
      <w:r>
        <w:rPr>
          <w:sz w:val="36"/>
          <w:szCs w:val="36"/>
          <w:lang w:eastAsia="ru-RU"/>
        </w:rPr>
        <w:t xml:space="preserve">        </w:t>
      </w:r>
      <w:r w:rsidRPr="00DB2ED8">
        <w:rPr>
          <w:sz w:val="36"/>
          <w:szCs w:val="36"/>
          <w:lang w:eastAsia="ru-RU"/>
        </w:rPr>
        <w:t xml:space="preserve">МУНИЦИПАЛЬНОЕ АВТОНОМНОЕ ДОШКОЛЬНОЕ </w:t>
      </w:r>
      <w:r>
        <w:rPr>
          <w:sz w:val="36"/>
          <w:szCs w:val="36"/>
          <w:lang w:eastAsia="ru-RU"/>
        </w:rPr>
        <w:t xml:space="preserve">        </w:t>
      </w:r>
      <w:r w:rsidRPr="00DB2ED8">
        <w:rPr>
          <w:sz w:val="36"/>
          <w:szCs w:val="36"/>
          <w:lang w:eastAsia="ru-RU"/>
        </w:rPr>
        <w:t xml:space="preserve">ОБРАЗОВАТЕЛЬНОЕ УЧРЕЖДЕНИЕ ДЕТСКИЙ САД </w:t>
      </w:r>
      <w:r>
        <w:rPr>
          <w:sz w:val="36"/>
          <w:szCs w:val="36"/>
          <w:lang w:eastAsia="ru-RU"/>
        </w:rPr>
        <w:t xml:space="preserve">  </w:t>
      </w:r>
      <w:r w:rsidRPr="00DB2ED8">
        <w:rPr>
          <w:sz w:val="36"/>
          <w:szCs w:val="36"/>
          <w:lang w:eastAsia="ru-RU"/>
        </w:rPr>
        <w:t>КОМБИНИРОВАННОГО ВИДА №10</w:t>
      </w:r>
      <w:bookmarkEnd w:id="0"/>
    </w:p>
    <w:p w:rsidR="00DB2ED8" w:rsidRDefault="00DB2ED8" w:rsidP="00DB2ED8">
      <w:pPr>
        <w:pStyle w:val="a3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                            </w:t>
      </w:r>
    </w:p>
    <w:p w:rsidR="00DB2ED8" w:rsidRDefault="00DB2ED8" w:rsidP="00DB2ED8">
      <w:pPr>
        <w:pStyle w:val="a3"/>
        <w:rPr>
          <w:b/>
          <w:bCs/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b/>
          <w:bCs/>
          <w:sz w:val="36"/>
          <w:szCs w:val="36"/>
          <w:lang w:eastAsia="ru-RU"/>
        </w:rPr>
      </w:pPr>
    </w:p>
    <w:p w:rsidR="00DB2ED8" w:rsidRPr="00DB2ED8" w:rsidRDefault="00DB2ED8" w:rsidP="00DB2ED8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                                           </w:t>
      </w:r>
      <w:r w:rsidRPr="00DB2ED8">
        <w:rPr>
          <w:b/>
          <w:bCs/>
          <w:sz w:val="36"/>
          <w:szCs w:val="36"/>
          <w:lang w:eastAsia="ru-RU"/>
        </w:rPr>
        <w:t>ДОКЛАД</w:t>
      </w:r>
    </w:p>
    <w:p w:rsidR="00DB2ED8" w:rsidRPr="00DB2ED8" w:rsidRDefault="00DB2ED8" w:rsidP="00DB2ED8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B2ED8">
        <w:rPr>
          <w:sz w:val="36"/>
          <w:szCs w:val="36"/>
          <w:lang w:eastAsia="ru-RU"/>
        </w:rPr>
        <w:t>НА ТЕМУ:</w:t>
      </w:r>
      <w:r w:rsidRPr="00DB2ED8">
        <w:rPr>
          <w:b/>
          <w:bCs/>
          <w:sz w:val="36"/>
          <w:szCs w:val="36"/>
          <w:lang w:eastAsia="ru-RU"/>
        </w:rPr>
        <w:t xml:space="preserve"> «ОРГАНИЗАЦИЯ ТЕНДЕРНОГО ВОСПИТАНИЯ ДЕТЕЙ СТАРШЕГО ДОШКОЛЬНОГО ВОЗРАСТА В ДЕТСКОМ САДУ»</w:t>
      </w: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                  </w:t>
      </w:r>
      <w:r w:rsidRPr="00DB2ED8">
        <w:rPr>
          <w:sz w:val="36"/>
          <w:szCs w:val="36"/>
          <w:lang w:eastAsia="ru-RU"/>
        </w:rPr>
        <w:t xml:space="preserve">Должность: </w:t>
      </w: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  </w:t>
      </w:r>
      <w:r w:rsidRPr="00DB2ED8">
        <w:rPr>
          <w:sz w:val="36"/>
          <w:szCs w:val="36"/>
          <w:lang w:eastAsia="ru-RU"/>
        </w:rPr>
        <w:t>Воспитатель Серегина Татьяна Сергеевна</w:t>
      </w: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Pr="00DB2ED8" w:rsidRDefault="00DB2ED8" w:rsidP="00DB2ED8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</w:t>
      </w: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  </w:t>
      </w:r>
      <w:r w:rsidRPr="00DB2ED8">
        <w:rPr>
          <w:sz w:val="36"/>
          <w:szCs w:val="36"/>
          <w:lang w:eastAsia="ru-RU"/>
        </w:rPr>
        <w:t>г. Кашира 2012г.</w:t>
      </w: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Default="00DB2ED8" w:rsidP="00DB2ED8">
      <w:pPr>
        <w:pStyle w:val="a3"/>
        <w:rPr>
          <w:sz w:val="36"/>
          <w:szCs w:val="36"/>
          <w:lang w:eastAsia="ru-RU"/>
        </w:rPr>
      </w:pP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16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«Из чего же, из чего же, из чего же?..» - наверное, каждый вспоминает эту шутливую детскую песню, когда речь заходит о тендерных различиях. Но вначале вспомним некоторые стороны этого вопроса. В современной науке используются два термина: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16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Пол - (от латинского </w:t>
      </w:r>
      <w:r w:rsidRPr="00DB2ED8">
        <w:rPr>
          <w:rFonts w:ascii="Calibri" w:eastAsia="Times New Roman" w:hAnsi="Calibri" w:cs="Calibri"/>
          <w:sz w:val="28"/>
          <w:szCs w:val="28"/>
        </w:rPr>
        <w:t>«</w:t>
      </w:r>
      <w:r w:rsidRPr="00DB2ED8">
        <w:rPr>
          <w:rFonts w:ascii="Calibri" w:eastAsia="Times New Roman" w:hAnsi="Calibri" w:cs="Calibri"/>
          <w:sz w:val="28"/>
          <w:szCs w:val="28"/>
          <w:lang w:val="en-US"/>
        </w:rPr>
        <w:t>secare</w:t>
      </w:r>
      <w:r w:rsidRPr="00DB2ED8">
        <w:rPr>
          <w:rFonts w:ascii="Calibri" w:eastAsia="Times New Roman" w:hAnsi="Calibri" w:cs="Calibri"/>
          <w:sz w:val="28"/>
          <w:szCs w:val="28"/>
        </w:rPr>
        <w:t xml:space="preserve">»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- разделять, делиться) - первоначально относится ни к чему иному, как к разделению человеческой расы на две группы: женщин и мужчин. Человек является существом либо женского, либо мужского пола. А что же такое тендер?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Тендер - (от англ. </w:t>
      </w:r>
      <w:r w:rsidRPr="00DB2ED8">
        <w:rPr>
          <w:rFonts w:ascii="Calibri" w:eastAsia="Times New Roman" w:hAnsi="Calibri" w:cs="Calibri"/>
          <w:sz w:val="28"/>
          <w:szCs w:val="28"/>
          <w:lang w:val="en-US"/>
        </w:rPr>
        <w:t>gender</w:t>
      </w:r>
      <w:r w:rsidRPr="00DB2ED8">
        <w:rPr>
          <w:rFonts w:ascii="Calibri" w:eastAsia="Times New Roman" w:hAnsi="Calibri" w:cs="Calibri"/>
          <w:sz w:val="28"/>
          <w:szCs w:val="28"/>
        </w:rPr>
        <w:t xml:space="preserve">-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«род») - социальный пол, определяющий поведение человека в обществе и то, как это поведение воспринимается. Ребенок рождается с определенным биологическим полом, а тендерную роль принимает в процессе социализации, т.е. в процессе общения с другими людьми. В результате мы должны рассматривать вопросы воспитания девочек и мальчиков с учетом индивидуальных особенностей каждого конкретного ребенка.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Детей разного пола родители воспитывают по-разному с самого рождения. А замечали ли вы, что родители их даже держат по-разному. Мои наблюдения показывают, что девочку поворачивают лицом к себе, а мальчика, наоборот, - к миру.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Сегодня нет резких границ между мужским и женским стилем поведения, мужскими и женскими бытовыми обязанностями, мужскими и женскими профессиями, поэтому родители и мы воспитатели - в растерянности. Когда-то полоролевое воспитание в России осуществлялось легко и естественно. Девочки большую часть времени проводили с матерью или с няней, а воспитанием мальчиков с 3 лет руководил отец или гувернер. Дети постоянно видели своих родителей, общались с ними, и в результате у них формировались стереотипы поведения, характерные для мужчин и женщин. А сейчас современная ситуация требует, прививать ли девочке чисто женские качества - мягкость, гибкость, нежность или воспитывать ее активной и амбициозной? А мальчика стоит ли растить твердым и бесстрашным или важнее поощрять в нем способность к состраданию и пониманию? И как сделать так, чтобы из крошечной девочки выросла прекрасная Женщина, которая не только достигнет успеха в бизнесе, науке или искусстве. Но и станет нежной матерью, заботливой женой, рачительной хозяйкой. А как из мальчика вырастить Мужчину, способного защитить свой семейный очаг? Возможно, ли воспитать девочек и мальчиков так, чтобы они еще в детстве поняли и приняли свои роли?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В современном обществе существует такой вариант воспитания: и девочек, и мальчиков чаще всего воспитывают женщины. Дома - мама или бабушка, а в детском саду - женщины-воспитатели.</w:t>
      </w:r>
    </w:p>
    <w:p w:rsidR="00DB2ED8" w:rsidRPr="00DB2ED8" w:rsidRDefault="00DB2ED8" w:rsidP="00DB2ED8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феминизацию мужчин и омужествление женщин. Сейчас уже не считается из ряда вон выходящим курение и сквернословие представительниц прекрасного пола, многие из них стали занимать лидирующие положения среди мужчин, стираются границы между «женскими»» и «мужскими» профессиями. Некоторые мужчины, в свою очередь, утрачивают способность играть правильную роль в браке, из «добытчиков» они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постепенно превращаются в «потребителей», а все обязанности по воспитанию детей они перекладывают на женские плечи, что мы иногда замечаем в семьях наших воспитанников. На фоне этих изменений меняются и внутренние психологические позиции детей, их сознание. Наблюдая за воспитанниками, можно отметить, что многие девочки лишены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скромности, нежности, терпения, не умеют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Содержание игр детей также вызывает тревогу: дети демонстрируют модели поведения, не соответствующие полу ребенка, не умеют договариваться в игре, распределять роли. В процессе трудовой деятельности дети не умеют самостоятельно распределять обязанности с учетом пола партнера. В настоящее время важным является воспитание девочек и мальчиков, одинаково способных к самореализации. Поэтому в современном обществе возрастает актуальность тендерного воспитания.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В период дошкольного детства у детей происходит принятие тендерной роли:</w:t>
      </w:r>
    </w:p>
    <w:p w:rsidR="00DB2ED8" w:rsidRPr="00DB2ED8" w:rsidRDefault="00DB2ED8" w:rsidP="00DB2ED8">
      <w:pPr>
        <w:numPr>
          <w:ilvl w:val="0"/>
          <w:numId w:val="1"/>
        </w:numPr>
        <w:shd w:val="clear" w:color="auto" w:fill="FFFFFF"/>
        <w:tabs>
          <w:tab w:val="left" w:pos="231"/>
        </w:tabs>
        <w:spacing w:before="0" w:after="0" w:line="341" w:lineRule="exact"/>
        <w:ind w:left="20" w:right="20" w:firstLine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К возрасту 2-3 лет дети начинают понимать, что они либо девочка, либо мальчик, и обозначают себя соответствующим образом. Уже в младшем возрасте дети подражают взрослым, копируют их деятельность.</w:t>
      </w:r>
    </w:p>
    <w:p w:rsidR="00DB2ED8" w:rsidRPr="00DB2ED8" w:rsidRDefault="00DB2ED8" w:rsidP="00DB2ED8">
      <w:pPr>
        <w:numPr>
          <w:ilvl w:val="0"/>
          <w:numId w:val="1"/>
        </w:numPr>
        <w:shd w:val="clear" w:color="auto" w:fill="FFFFFF"/>
        <w:tabs>
          <w:tab w:val="left" w:pos="294"/>
        </w:tabs>
        <w:spacing w:before="0" w:after="0" w:line="341" w:lineRule="exact"/>
        <w:ind w:left="20" w:right="20" w:firstLine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В возрасте с 4 до 7 лет формируется тендерная устойчивость, детям становится понятно, что «тендер» не изменяется: мальчики становятся мужчинами, а девочки - женщинами и эта принадлежность к полу не изменится в зависимости от ситуации или личных желаний.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Главные задачи тендерного воспитания - формировать в детях качества мужественности и женственности, и готовить их к выполнению в будущем соответствующих полу социальных ролей, а также воспитывать культуру взаимоотношений между девочками и мальчиками.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Думается, что нельзя одинаково воспитывать мальчиков и девочек, нельзя предлагать девочкам быть похожими на мальчиков, ни в чем не уступать им, соревноваться с ними. Только тесно общаясь, дети разного пола могут научиться уважительному отношению к чувствам и поступкам друг друга.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В связи с этим моей задачей является осуществлять дифференцированный подход к девочкам и мальчикам, как при общении с ними, так и при организации различных видов деятельности и в повседневной жизни. Одним из важнейших условий формирования тендерной идентичности является создание предметно-развивающей среды, окружающей мальчиков и девочек. Помещение, в котором проводят время дети - это целый мир или даже множество миров для девочек и мальчиков.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Здесь все, начиная от стен, мебели и заканчивая игрушками, становится для них своеобразным окном в мир. И то, что смогут увидеть девочки и мальчики из этого окна, повлияет на формирование их вкусов, взглядов, уверенности в себе и своих возможностях и многого другого, что связано с развитием личности маленького ребенка.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В дошкольном возрасте игра является основным видом детской деятельности. Именно в сюжетной игре происходит усвоение детьми тендерного поведения, ребенок принимает на себя роль и действует в соответствии с принятой ролью.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 xml:space="preserve">В игре можно увидеть, как заметно различаются мальчики и девочки. Поэтому огромное внимание при проведении работы по воспитанию детей с учетом тендерных особенностей, я уделяю подбору игровому материалу и оборудованию для игровой деятельности мальчиков и девочек. Центры занятости в группе созданы и размещены с учетом возрастных особенностей детей. Для мальчиков и девочек отведено разное пространство. Уголок для мальчиков, где есть макет - дорога для дорожного движения, сюжетно - ролевая игра «шофер» и « моряки», различный конструктор </w:t>
      </w:r>
      <w:r w:rsidRPr="00DB2ED8">
        <w:rPr>
          <w:rFonts w:ascii="Calibri" w:eastAsia="Times New Roman" w:hAnsi="Calibri" w:cs="Calibri"/>
          <w:sz w:val="28"/>
          <w:szCs w:val="28"/>
          <w:lang w:val="en-US"/>
        </w:rPr>
        <w:t>LEGO</w:t>
      </w:r>
      <w:r w:rsidRPr="00DB2ED8">
        <w:rPr>
          <w:rFonts w:ascii="Calibri" w:eastAsia="Times New Roman" w:hAnsi="Calibri" w:cs="Calibri"/>
          <w:sz w:val="28"/>
          <w:szCs w:val="28"/>
        </w:rPr>
        <w:t xml:space="preserve">,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строительный материал. И уголок для девочек. Это уголок «Ряженья», «Салон красоты», «Кукольный уголок», «Больница», «Ателье», а также уголок «Магазин» - со всеми необходимыми атрибутами. Для игровой деятельности детей я постоянно пополняю и обновляю разными игрушками - заменителями и атрибутами.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В группе создан кукольный театр, позволяющий детям проигрывать различные социальные роли. И в этой игре участвуют мальчики и девочки. Например, кукл</w:t>
      </w:r>
      <w:r w:rsidR="00EE3602" w:rsidRPr="00DB2ED8">
        <w:rPr>
          <w:rFonts w:ascii="Calibri" w:eastAsia="Times New Roman" w:hAnsi="Calibri" w:cs="Calibri"/>
          <w:sz w:val="28"/>
          <w:szCs w:val="28"/>
          <w:lang w:eastAsia="ru-RU"/>
        </w:rPr>
        <w:t>а -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бабушка - это девочка, а кукла-военный - это мальчик и т.д. Очень часто взрослые обсуждают поведение мальчиков, когда они бегают, кричат, играют войну.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Надо учитывать, ведь мальчикам физиологически нужно в два раза больше пространства для игр. Ведь мальчики более склонны к исследованию, так как они любят разбирать игрушки, изучать их строение и конструкцию. Игра помогает им развиваться физически, учит регулировать свою силу, а также игра помогает им разрядить скопившуюся энергию. Чтобы игры не носили агрессивный характер нужно научить играть мальчиков в солдат, летчиков, моряков и создать необходимые условия.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Для игр девочкам требуется небольшое пространство. Организу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>я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 xml:space="preserve">игровую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среду, нужно об этом помнить. Девочки в игре используют всё, </w:t>
      </w:r>
      <w:r w:rsidRPr="00DB2ED8">
        <w:rPr>
          <w:rFonts w:ascii="Calibri" w:eastAsia="Times New Roman" w:hAnsi="Calibri" w:cs="Calibri"/>
          <w:sz w:val="28"/>
          <w:szCs w:val="28"/>
          <w:vertAlign w:val="superscript"/>
          <w:lang w:eastAsia="ru-RU"/>
        </w:rPr>
        <w:t xml:space="preserve">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понадобиться, и чтобы было рядом для игры. Чаще всего в игра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>х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осваивают роль мамы, поэтому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 xml:space="preserve"> необходимо, чтобы у них было достаточное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количество атрибутики. Так как у девочек лучше развита мелкая мо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>торика, то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им больше требуется мелких игрушек, атрибутов к играм. При распределении ролей в сюжетно-ролевых играх, прежде учитываю пол ребенка, а не его индивидуальность. Девочкам, я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 xml:space="preserve"> предлагаю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роли, готовящие их к семейной жизни, ведению домашнего 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>хозяйства,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которые воспитывают сочувствие, мягкость. Такие игры как «Дочки «Больница», «Магазин». А мальчикам - роли, связанные с професси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>ональной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и исследовательской сферой. Это 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 xml:space="preserve">«Строители», «Моряки». При этом лояльно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подхожу к девочкам, играющим в машинки, и к мальчикам, игр, куклы (такой ребенок в 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>будущем станет хорошим отцом). Г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ендерный подход в моей группе нашел отражение в раздевальной к</w:t>
      </w:r>
      <w:r w:rsidR="00E32883">
        <w:rPr>
          <w:rFonts w:ascii="Calibri" w:eastAsia="Times New Roman" w:hAnsi="Calibri" w:cs="Calibri"/>
          <w:sz w:val="28"/>
          <w:szCs w:val="28"/>
          <w:lang w:eastAsia="ru-RU"/>
        </w:rPr>
        <w:t>омнате.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На шкафчиках для одежды есть кар</w:t>
      </w:r>
      <w:r w:rsidR="00E32883">
        <w:rPr>
          <w:rFonts w:ascii="Calibri" w:eastAsia="Times New Roman" w:hAnsi="Calibri" w:cs="Calibri"/>
          <w:sz w:val="28"/>
          <w:szCs w:val="28"/>
          <w:lang w:eastAsia="ru-RU"/>
        </w:rPr>
        <w:t xml:space="preserve">машки, в них помещены лица мальчиков и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девочек. Ребенок имеет возможность многократно подтверждать то,</w:t>
      </w:r>
      <w:r w:rsidRPr="00DB2ED8">
        <w:rPr>
          <w:rFonts w:ascii="Calibri" w:eastAsia="Times New Roman" w:hAnsi="Calibri" w:cs="Calibri"/>
          <w:sz w:val="28"/>
          <w:szCs w:val="28"/>
          <w:vertAlign w:val="superscript"/>
          <w:lang w:eastAsia="ru-RU"/>
        </w:rPr>
        <w:t xml:space="preserve">1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девочка, а он - мальчик.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1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Особое внимание я обращаю на состояние книжного уголка. Чере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>з чтение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художественной литературы ребенок познает прошлое, настоящее и мира, а также учится анализировать. И в результате у детей заклад нравственные и культурные ценности.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10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Акцент на чтение детской литературы мной был сделан в связи с тем, является одним из педагогических условий формирования у де мальчиков 5-7 лет привлекательности 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г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ендерных ролей. Сказка - естественный способ общения с детьми. Она </w:t>
      </w:r>
      <w:r w:rsidR="00E32883" w:rsidRPr="00DB2ED8">
        <w:rPr>
          <w:rFonts w:ascii="Calibri" w:eastAsia="Times New Roman" w:hAnsi="Calibri" w:cs="Calibri"/>
          <w:sz w:val="28"/>
          <w:szCs w:val="28"/>
          <w:lang w:eastAsia="ru-RU"/>
        </w:rPr>
        <w:t>обучает,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и модель тендерного поведени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 xml:space="preserve">я и показывает социальные возможности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девочки и мальчика. Во многих сказках, рассказах, стихотворениях 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>и других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произведениях литературы для детей созданы образы бабушки, д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 xml:space="preserve">едушки,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мамы, папы, дочки, сына. Герои русских народных сказок, девочки </w:t>
      </w:r>
      <w:r w:rsidR="00E32883">
        <w:rPr>
          <w:rFonts w:ascii="Calibri" w:eastAsia="Times New Roman" w:hAnsi="Calibri" w:cs="Calibri"/>
          <w:sz w:val="28"/>
          <w:szCs w:val="28"/>
        </w:rPr>
        <w:t>обладают</w:t>
      </w:r>
      <w:r w:rsidR="00EE3602">
        <w:rPr>
          <w:rFonts w:ascii="Calibri" w:eastAsia="Times New Roman" w:hAnsi="Calibri" w:cs="Calibri"/>
          <w:sz w:val="28"/>
          <w:szCs w:val="28"/>
        </w:rPr>
        <w:t xml:space="preserve"> </w:t>
      </w:r>
      <w:r w:rsidRPr="00DB2ED8">
        <w:rPr>
          <w:rFonts w:ascii="Calibri" w:eastAsia="Times New Roman" w:hAnsi="Calibri" w:cs="Calibri"/>
          <w:sz w:val="28"/>
          <w:szCs w:val="28"/>
        </w:rPr>
        <w:t xml:space="preserve">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природным умом, настойчивым х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 xml:space="preserve">арактером, находчивостью и ловкостью. А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мальчики герои русских народны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 xml:space="preserve">х сказок, трудолюбивые и хозяйственные,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помощники на работе и в быту.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10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Давным-давно наши мудрые предки разделяли методы воспитания де мальчиков. В мальчиках развивали мужественность, а дев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>очках -</w:t>
      </w:r>
      <w:r w:rsidRPr="00DB2ED8">
        <w:rPr>
          <w:rFonts w:ascii="Calibri" w:eastAsia="Times New Roman" w:hAnsi="Calibri" w:cs="Calibri"/>
          <w:sz w:val="28"/>
          <w:szCs w:val="28"/>
          <w:vertAlign w:val="superscript"/>
          <w:lang w:eastAsia="ru-RU"/>
        </w:rPr>
        <w:t xml:space="preserve">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женственность. Постичь нап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 xml:space="preserve">равление и содержание Женственности и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Мужественности можно, если тонк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 xml:space="preserve">о исследовать так называемые женские и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мужские сказки, то есть сказки, в которых идет рассказ о девочке, де женщине («Золушка», «Крошечка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-</w:t>
      </w:r>
      <w:r w:rsidR="00EE3602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Хаврошечка» и т.п.), в которых и определенный набор заданий для героини. Во-первых, она должна пер перемешанные семена. Во-вторых, прибрать в доме или выполнить зад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требующее от нее хитрости, смекалки, не применяя при этом физической силы. И сказки, в которых речь идет о мальчике, юноше, мужчине, такие как «Жихарка», «Два Ивана», «Как мужик гуся делил». А знакомя детей с творчеством А. С. Пушкина, одновременно с детьми мы беседуем по картине «Богатыри» В.М. Васнецова. Например:</w:t>
      </w:r>
    </w:p>
    <w:p w:rsidR="00DB2ED8" w:rsidRPr="00DB2ED8" w:rsidRDefault="00DB2ED8" w:rsidP="00DB2ED8">
      <w:pPr>
        <w:numPr>
          <w:ilvl w:val="0"/>
          <w:numId w:val="1"/>
        </w:numPr>
        <w:shd w:val="clear" w:color="auto" w:fill="FFFFFF"/>
        <w:tabs>
          <w:tab w:val="left" w:pos="246"/>
        </w:tabs>
        <w:spacing w:before="0" w:after="0" w:line="341" w:lineRule="exact"/>
        <w:ind w:left="20" w:right="20" w:firstLine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Какие подвиги совершали русские богатыри? (Защищали русскую землю, боролись с вражьей силой, защищали слабых, любимых).</w:t>
      </w:r>
    </w:p>
    <w:p w:rsidR="00DB2ED8" w:rsidRPr="00DB2ED8" w:rsidRDefault="00DB2ED8" w:rsidP="00DB2ED8">
      <w:pPr>
        <w:numPr>
          <w:ilvl w:val="0"/>
          <w:numId w:val="1"/>
        </w:numPr>
        <w:shd w:val="clear" w:color="auto" w:fill="FFFFFF"/>
        <w:tabs>
          <w:tab w:val="left" w:pos="332"/>
        </w:tabs>
        <w:spacing w:before="0" w:after="0" w:line="341" w:lineRule="exact"/>
        <w:ind w:left="20" w:right="20" w:firstLine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Как, по-особенному называли девушек в русских народных сказках? (Василиса Премудрая, девица краса, лебедь белая, лебедушка, пава, красн</w:t>
      </w:r>
      <w:r w:rsidR="00EE3602" w:rsidRPr="00DB2ED8">
        <w:rPr>
          <w:rFonts w:ascii="Calibri" w:eastAsia="Times New Roman" w:hAnsi="Calibri" w:cs="Calibri"/>
          <w:sz w:val="28"/>
          <w:szCs w:val="28"/>
          <w:lang w:eastAsia="ru-RU"/>
        </w:rPr>
        <w:t>а -</w:t>
      </w: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 xml:space="preserve"> девица).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В своей группе я использую народный фольклор. Ведь в нем уделяется большое внимание особенностям мальчикам и девочкам. Это колыбельные, считалочки для мальчиков и девочек. Фольклор воспитывает в детях уважение к старшим и формирует начала мужественности и женственности. Работа с детьми по тендерному воспитанию осуществляется на музыкальных, физкультурных и других занятиях. И в структуру каждого занятия включаются такие элементы как приветствие и прощание (Доброе утро девочки, доброе утро мальчики; до свидания маленькие принцессы, до свидания маленькие рыцари и т.д.).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Цели занятий формулируются с учетом обучения мальчиков и девочек. На физкультурных занятиях разная дозировка упражнений и разные основные виды движений. На занятиях по математике используется разный раздаточный материал, девочки составляют задачи о куклах, мальчики - о машинах и т.д.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Кроме того, к каждому празднику в детском саду детей готовят к выступлениям, где мальчики и девочки танцуют. Разучивают на занятиях движения. Девочек учат пластичности, красоте, грациозности, а в мальчиках развивают выносливость, силу духа, умение добиваться поставленной цели. А также отрабатывают походку, стиль общения и наряжают их в соответствующие костюмы. Дети исполняют роль того или иного героя, приобретая тем самым опыт мужского или женского поведения. В своей работе я стараюсь создать детям такие условия, чтобы девочки и мальчики могли бы выразить то, что для каждого из них интересно. И в этом мне помогает продуктивная деятельность.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Я обратила внимание на то, что мальчики рисуют машины, строительство домов, дороги с мчавшимися автомобилями, самолеты в небе, корабли в море, а также войну и драки. Девочки более к женским ролям и рисуют «красивеньких девочек», принцесс, цветы, сады, всевозможные орнаменты, а также мам, гуляющих с дочками. Вместе с детьми мы создаем тематические альбомы «Мой портрет», «Наши мамы», «Наши папы», «Мы - одна семья», «Мои друзья».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А также я провожу тематические беседы: «На кого я хочу быть похожим», «Профессии моих родителей», «Традиции в нашей семье», «Кто мои предки». Совместно с детьми изготовляем атрибуты к сюжетно - ролевым играм «Семья», «Детский сад» и другие.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Таким образом, в результате работы по обучению девочек и мальчиков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совместным играм я решаю главную задачу - формирую умение, а главное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желание девочек и мальчиков общаться друг с другом.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Свое выступление хочу закончить словами Габриеллы Мистраль: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Многое из того, что нам нужно,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Может подождать, но не ребенок.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Ему нельзя сказать: «Жди до завтра».</w:t>
      </w:r>
    </w:p>
    <w:p w:rsidR="00DB2ED8" w:rsidRPr="00DB2ED8" w:rsidRDefault="00DB2ED8" w:rsidP="00DB2ED8">
      <w:pPr>
        <w:shd w:val="clear" w:color="auto" w:fill="FFFFFF"/>
        <w:spacing w:before="0" w:after="0" w:line="341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Calibri" w:eastAsia="Times New Roman" w:hAnsi="Calibri" w:cs="Calibri"/>
          <w:sz w:val="28"/>
          <w:szCs w:val="28"/>
          <w:lang w:eastAsia="ru-RU"/>
        </w:rPr>
        <w:t>Его зовут - Сегодня!!!</w:t>
      </w:r>
    </w:p>
    <w:p w:rsidR="00BD23B5" w:rsidRDefault="00BD23B5"/>
    <w:sectPr w:rsidR="00BD23B5" w:rsidSect="00EE3602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8"/>
        <w:szCs w:val="28"/>
      </w:rPr>
    </w:lvl>
    <w:lvl w:ilvl="1" w:tplc="000F4242">
      <w:start w:val="1"/>
      <w:numFmt w:val="bullet"/>
      <w:lvlText w:val="-"/>
      <w:lvlJc w:val="left"/>
      <w:rPr>
        <w:sz w:val="28"/>
        <w:szCs w:val="28"/>
      </w:rPr>
    </w:lvl>
    <w:lvl w:ilvl="2" w:tplc="000F4243">
      <w:start w:val="1"/>
      <w:numFmt w:val="bullet"/>
      <w:lvlText w:val="-"/>
      <w:lvlJc w:val="left"/>
      <w:rPr>
        <w:sz w:val="28"/>
        <w:szCs w:val="28"/>
      </w:rPr>
    </w:lvl>
    <w:lvl w:ilvl="3" w:tplc="000F4244">
      <w:start w:val="1"/>
      <w:numFmt w:val="bullet"/>
      <w:lvlText w:val="-"/>
      <w:lvlJc w:val="left"/>
      <w:rPr>
        <w:sz w:val="28"/>
        <w:szCs w:val="28"/>
      </w:rPr>
    </w:lvl>
    <w:lvl w:ilvl="4" w:tplc="000F4245">
      <w:start w:val="1"/>
      <w:numFmt w:val="bullet"/>
      <w:lvlText w:val="-"/>
      <w:lvlJc w:val="left"/>
      <w:rPr>
        <w:sz w:val="28"/>
        <w:szCs w:val="28"/>
      </w:rPr>
    </w:lvl>
    <w:lvl w:ilvl="5" w:tplc="000F4246">
      <w:start w:val="1"/>
      <w:numFmt w:val="bullet"/>
      <w:lvlText w:val="-"/>
      <w:lvlJc w:val="left"/>
      <w:rPr>
        <w:sz w:val="28"/>
        <w:szCs w:val="28"/>
      </w:rPr>
    </w:lvl>
    <w:lvl w:ilvl="6" w:tplc="000F4247">
      <w:start w:val="1"/>
      <w:numFmt w:val="bullet"/>
      <w:lvlText w:val="-"/>
      <w:lvlJc w:val="left"/>
      <w:rPr>
        <w:sz w:val="28"/>
        <w:szCs w:val="28"/>
      </w:rPr>
    </w:lvl>
    <w:lvl w:ilvl="7" w:tplc="000F4248">
      <w:start w:val="1"/>
      <w:numFmt w:val="bullet"/>
      <w:lvlText w:val="-"/>
      <w:lvlJc w:val="left"/>
      <w:rPr>
        <w:sz w:val="28"/>
        <w:szCs w:val="28"/>
      </w:rPr>
    </w:lvl>
    <w:lvl w:ilvl="8" w:tplc="000F4249">
      <w:start w:val="1"/>
      <w:numFmt w:val="bullet"/>
      <w:lvlText w:val="-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ED8"/>
    <w:rsid w:val="008267C3"/>
    <w:rsid w:val="00BD23B5"/>
    <w:rsid w:val="00DB2ED8"/>
    <w:rsid w:val="00E32883"/>
    <w:rsid w:val="00EE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ED8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2013-01-23T16:10:00Z</dcterms:created>
  <dcterms:modified xsi:type="dcterms:W3CDTF">2013-01-23T16:34:00Z</dcterms:modified>
</cp:coreProperties>
</file>