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23" w:rsidRDefault="005D7B23" w:rsidP="005D7B23">
      <w:pPr>
        <w:spacing w:after="0"/>
        <w:jc w:val="center"/>
        <w:rPr>
          <w:rFonts w:ascii="Times New Roman CYR" w:hAnsi="Times New Roman CYR"/>
          <w:b/>
          <w:i/>
          <w:sz w:val="28"/>
          <w:szCs w:val="28"/>
        </w:rPr>
      </w:pPr>
      <w:r>
        <w:rPr>
          <w:rFonts w:ascii="Times New Roman CYR" w:hAnsi="Times New Roman CYR"/>
          <w:b/>
          <w:i/>
          <w:sz w:val="28"/>
          <w:szCs w:val="28"/>
        </w:rPr>
        <w:t>Пояснительная записка</w:t>
      </w:r>
    </w:p>
    <w:p w:rsidR="005D7B23" w:rsidRDefault="005D7B23" w:rsidP="005D7B23">
      <w:pPr>
        <w:spacing w:after="0"/>
        <w:jc w:val="center"/>
        <w:rPr>
          <w:rFonts w:ascii="Times New Roman CYR" w:hAnsi="Times New Roman CYR"/>
          <w:b/>
          <w:i/>
          <w:sz w:val="28"/>
          <w:szCs w:val="28"/>
        </w:rPr>
      </w:pPr>
      <w:r>
        <w:rPr>
          <w:rFonts w:ascii="Times New Roman CYR" w:hAnsi="Times New Roman CYR"/>
          <w:b/>
          <w:i/>
          <w:sz w:val="28"/>
          <w:szCs w:val="28"/>
        </w:rPr>
        <w:t xml:space="preserve">по математике по системе Л.В. </w:t>
      </w:r>
      <w:proofErr w:type="spellStart"/>
      <w:r>
        <w:rPr>
          <w:rFonts w:ascii="Times New Roman CYR" w:hAnsi="Times New Roman CYR"/>
          <w:b/>
          <w:i/>
          <w:sz w:val="28"/>
          <w:szCs w:val="28"/>
        </w:rPr>
        <w:t>Занкова</w:t>
      </w:r>
      <w:proofErr w:type="spellEnd"/>
    </w:p>
    <w:p w:rsidR="005D7B23" w:rsidRDefault="005D7B23" w:rsidP="005D7B23">
      <w:pPr>
        <w:pStyle w:val="a3"/>
        <w:ind w:firstLine="540"/>
        <w:jc w:val="both"/>
        <w:rPr>
          <w:rFonts w:ascii="Times New Roman CYR" w:hAnsi="Times New Roman CYR"/>
          <w:color w:val="000000"/>
          <w:spacing w:val="-5"/>
          <w:sz w:val="28"/>
          <w:szCs w:val="28"/>
        </w:rPr>
      </w:pPr>
      <w:proofErr w:type="gramStart"/>
      <w:r>
        <w:rPr>
          <w:rFonts w:ascii="Times New Roman CYR" w:hAnsi="Times New Roman CYR"/>
          <w:sz w:val="28"/>
          <w:szCs w:val="28"/>
        </w:rPr>
        <w:t xml:space="preserve">Рабочая программа разработана на основе авторской программы </w:t>
      </w:r>
      <w:proofErr w:type="spellStart"/>
      <w:r>
        <w:rPr>
          <w:rFonts w:ascii="Times New Roman CYR" w:hAnsi="Times New Roman CYR"/>
          <w:sz w:val="28"/>
          <w:szCs w:val="28"/>
        </w:rPr>
        <w:t>И.И.Аргинской</w:t>
      </w:r>
      <w:proofErr w:type="spellEnd"/>
      <w:r>
        <w:rPr>
          <w:rFonts w:ascii="Times New Roman CYR" w:hAnsi="Times New Roman CYR"/>
          <w:sz w:val="28"/>
          <w:szCs w:val="28"/>
        </w:rPr>
        <w:t xml:space="preserve"> «Математика», утверждённой МОРФ (Самара:</w:t>
      </w:r>
      <w:proofErr w:type="gramEnd"/>
      <w:r>
        <w:rPr>
          <w:rFonts w:ascii="Times New Roman CYR" w:hAnsi="Times New Roman CYR"/>
          <w:sz w:val="28"/>
          <w:szCs w:val="28"/>
        </w:rPr>
        <w:t xml:space="preserve"> </w:t>
      </w:r>
      <w:proofErr w:type="gramStart"/>
      <w:r>
        <w:rPr>
          <w:rFonts w:ascii="Times New Roman CYR" w:hAnsi="Times New Roman CYR"/>
          <w:sz w:val="28"/>
          <w:szCs w:val="28"/>
        </w:rPr>
        <w:t>Корпорация «Фёдоров», 2004) в соответствии с требованиями федерального компонента Государственного стандарта начального образования (Москва, 2004.).</w:t>
      </w:r>
      <w:proofErr w:type="gramEnd"/>
    </w:p>
    <w:p w:rsidR="005D7B23" w:rsidRDefault="005D7B23" w:rsidP="005D7B23">
      <w:pPr>
        <w:shd w:val="clear" w:color="auto" w:fill="FFFFFF"/>
        <w:spacing w:before="115" w:after="0" w:line="288" w:lineRule="exact"/>
        <w:ind w:left="10" w:firstLine="530"/>
        <w:jc w:val="both"/>
        <w:rPr>
          <w:rFonts w:ascii="Times New Roman CYR" w:hAnsi="Times New Roman CYR"/>
          <w:color w:val="000000"/>
          <w:spacing w:val="-6"/>
          <w:sz w:val="28"/>
          <w:szCs w:val="28"/>
        </w:rPr>
      </w:pPr>
      <w:r>
        <w:rPr>
          <w:rFonts w:ascii="Times New Roman CYR" w:hAnsi="Times New Roman CYR"/>
          <w:color w:val="000000"/>
          <w:spacing w:val="-5"/>
          <w:sz w:val="28"/>
          <w:szCs w:val="28"/>
        </w:rPr>
        <w:t>Логика изложения и содержание авторской программы полностью соответствуют требовани</w:t>
      </w:r>
      <w:r>
        <w:rPr>
          <w:rFonts w:ascii="Times New Roman CYR" w:hAnsi="Times New Roman CYR"/>
          <w:color w:val="000000"/>
          <w:spacing w:val="-5"/>
          <w:sz w:val="28"/>
          <w:szCs w:val="28"/>
        </w:rPr>
        <w:softHyphen/>
        <w:t>ям федерального компонента Государственного стандарта начального образования, поэтому в программу не внесено никаких изменений; при этом учтено, что учебные темы, которые не вхо</w:t>
      </w:r>
      <w:r>
        <w:rPr>
          <w:rFonts w:ascii="Times New Roman CYR" w:hAnsi="Times New Roman CYR"/>
          <w:color w:val="000000"/>
          <w:spacing w:val="-5"/>
          <w:sz w:val="28"/>
          <w:szCs w:val="28"/>
        </w:rPr>
        <w:softHyphen/>
        <w:t>дят в обязательный минимум содержания основных образовательных программ, отнесены к эле</w:t>
      </w:r>
      <w:r>
        <w:rPr>
          <w:rFonts w:ascii="Times New Roman CYR" w:hAnsi="Times New Roman CYR"/>
          <w:color w:val="000000"/>
          <w:spacing w:val="-5"/>
          <w:sz w:val="28"/>
          <w:szCs w:val="28"/>
        </w:rPr>
        <w:softHyphen/>
      </w:r>
      <w:r>
        <w:rPr>
          <w:rFonts w:ascii="Times New Roman CYR" w:hAnsi="Times New Roman CYR"/>
          <w:color w:val="000000"/>
          <w:spacing w:val="-6"/>
          <w:sz w:val="28"/>
          <w:szCs w:val="28"/>
        </w:rPr>
        <w:t>ментам дополнительного (необязательного) содержания.</w:t>
      </w:r>
    </w:p>
    <w:p w:rsidR="005D7B23" w:rsidRDefault="005D7B23" w:rsidP="005D7B23">
      <w:pPr>
        <w:autoSpaceDE w:val="0"/>
        <w:autoSpaceDN w:val="0"/>
        <w:adjustRightInd w:val="0"/>
        <w:spacing w:before="12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математике рассчитана на 136 часов (34 недели). </w:t>
      </w:r>
    </w:p>
    <w:p w:rsidR="005D7B23" w:rsidRDefault="005D7B23" w:rsidP="005D7B23">
      <w:pP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i/>
          <w:color w:val="000000"/>
          <w:sz w:val="28"/>
          <w:szCs w:val="28"/>
        </w:rPr>
        <w:t>Отличительной особенностью данного курса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w:t>
      </w:r>
      <w:proofErr w:type="spellStart"/>
      <w:r>
        <w:rPr>
          <w:rFonts w:ascii="Times New Roman" w:eastAsia="Times New Roman" w:hAnsi="Times New Roman" w:cs="Times New Roman"/>
          <w:i/>
          <w:color w:val="000000"/>
          <w:sz w:val="28"/>
          <w:szCs w:val="28"/>
        </w:rPr>
        <w:t>компетентностными</w:t>
      </w:r>
      <w:proofErr w:type="spellEnd"/>
      <w:r>
        <w:rPr>
          <w:rFonts w:ascii="Times New Roman" w:eastAsia="Times New Roman" w:hAnsi="Times New Roman" w:cs="Times New Roman"/>
          <w:i/>
          <w:color w:val="000000"/>
          <w:sz w:val="28"/>
          <w:szCs w:val="28"/>
        </w:rPr>
        <w:t xml:space="preserve">) задачами. В связи с этим мы усиливаем курс математики за счёт регионального компонента на 1 час (4 часа + 1 час = 5 часов). </w:t>
      </w:r>
    </w:p>
    <w:p w:rsidR="005D7B23" w:rsidRDefault="005D7B23" w:rsidP="005D7B23">
      <w:pPr>
        <w:ind w:firstLine="540"/>
        <w:jc w:val="both"/>
        <w:rPr>
          <w:rFonts w:ascii="Times New Roman CYR" w:hAnsi="Times New Roman CYR"/>
          <w:sz w:val="28"/>
          <w:szCs w:val="28"/>
        </w:rPr>
      </w:pPr>
      <w:r>
        <w:rPr>
          <w:rFonts w:ascii="Times New Roman CYR" w:hAnsi="Times New Roman CYR"/>
          <w:sz w:val="28"/>
          <w:szCs w:val="28"/>
        </w:rPr>
        <w:t xml:space="preserve">В курсе математики И.И. </w:t>
      </w:r>
      <w:proofErr w:type="spellStart"/>
      <w:r>
        <w:rPr>
          <w:rFonts w:ascii="Times New Roman CYR" w:hAnsi="Times New Roman CYR"/>
          <w:sz w:val="28"/>
          <w:szCs w:val="28"/>
        </w:rPr>
        <w:t>Аргинской</w:t>
      </w:r>
      <w:proofErr w:type="spellEnd"/>
      <w:r>
        <w:rPr>
          <w:rFonts w:ascii="Times New Roman CYR" w:hAnsi="Times New Roman CYR"/>
          <w:sz w:val="28"/>
          <w:szCs w:val="28"/>
        </w:rPr>
        <w:t>, построенном на интеграции, органично сочетается содержание арифметики, геометрии, начал алгебры, истории математики.</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 В период своего формирования система, направленная на общее развитие школьников, естественно сложилась с ориентацией на начало обучения в школе детей семилетнего возраста. Однако, с 1991/92 учебного года, когда она стала активно входить в жизнь школы, учителя по собственной инициативе начали использовать ее и в классах, в которых дети обучались с шести лет.</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Это позволило накопить обширный исследовательский материал, который послужил основанием для создания предлагаемой программы.</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Исходя из общей цели, стоящей перед обучением в системе Л.В. </w:t>
      </w:r>
      <w:proofErr w:type="spellStart"/>
      <w:r>
        <w:rPr>
          <w:rFonts w:ascii="Times New Roman CYR" w:hAnsi="Times New Roman CYR"/>
          <w:sz w:val="28"/>
          <w:szCs w:val="28"/>
        </w:rPr>
        <w:t>Занкова</w:t>
      </w:r>
      <w:proofErr w:type="spellEnd"/>
      <w:r>
        <w:rPr>
          <w:rFonts w:ascii="Times New Roman CYR" w:hAnsi="Times New Roman CYR"/>
          <w:sz w:val="28"/>
          <w:szCs w:val="28"/>
        </w:rPr>
        <w:t xml:space="preserve">, начальный курс математики должен решать следующие </w:t>
      </w:r>
      <w:r>
        <w:rPr>
          <w:rFonts w:ascii="Times New Roman CYR" w:hAnsi="Times New Roman CYR"/>
          <w:b/>
          <w:sz w:val="28"/>
          <w:szCs w:val="28"/>
        </w:rPr>
        <w:t>задачи:</w:t>
      </w:r>
    </w:p>
    <w:p w:rsidR="005D7B23" w:rsidRPr="005D7B23" w:rsidRDefault="005D7B23" w:rsidP="005D7B23">
      <w:pPr>
        <w:spacing w:after="0"/>
        <w:jc w:val="both"/>
        <w:rPr>
          <w:rFonts w:ascii="Times New Roman CYR" w:hAnsi="Times New Roman CYR"/>
          <w:sz w:val="28"/>
          <w:szCs w:val="28"/>
        </w:rPr>
      </w:pPr>
      <w:r>
        <w:rPr>
          <w:rFonts w:ascii="Times New Roman CYR" w:hAnsi="Times New Roman CYR"/>
          <w:sz w:val="28"/>
          <w:szCs w:val="28"/>
        </w:rPr>
        <w:t>- способствовать продвижению ученика в общем развитии, становлению нравственных позиций личности ребенка, не вредить его здоровью;</w:t>
      </w:r>
    </w:p>
    <w:p w:rsidR="005D7B23" w:rsidRDefault="005D7B23" w:rsidP="005D7B23">
      <w:pPr>
        <w:spacing w:after="0"/>
        <w:jc w:val="both"/>
        <w:rPr>
          <w:rFonts w:ascii="Times New Roman CYR" w:hAnsi="Times New Roman CYR"/>
          <w:sz w:val="28"/>
          <w:szCs w:val="28"/>
        </w:rPr>
      </w:pPr>
      <w:r>
        <w:rPr>
          <w:rFonts w:ascii="Times New Roman CYR" w:hAnsi="Times New Roman CYR"/>
          <w:sz w:val="28"/>
          <w:szCs w:val="28"/>
        </w:rPr>
        <w:lastRenderedPageBreak/>
        <w:t>- дать представление о математике как науке, обобщающей существующие и происходящие в реальной жизни явления и способствующей тем самым познанию окружающего мира, созданию его широкой картины;</w:t>
      </w:r>
    </w:p>
    <w:p w:rsidR="005D7B23" w:rsidRDefault="005D7B23" w:rsidP="005D7B23">
      <w:pPr>
        <w:spacing w:after="0"/>
        <w:jc w:val="both"/>
        <w:rPr>
          <w:rFonts w:ascii="Times New Roman CYR" w:hAnsi="Times New Roman CYR"/>
          <w:sz w:val="28"/>
          <w:szCs w:val="28"/>
        </w:rPr>
      </w:pPr>
    </w:p>
    <w:p w:rsidR="005D7B23" w:rsidRDefault="005D7B23" w:rsidP="005D7B23">
      <w:pPr>
        <w:spacing w:after="0"/>
        <w:jc w:val="both"/>
        <w:rPr>
          <w:rFonts w:ascii="Times New Roman CYR" w:hAnsi="Times New Roman CYR"/>
          <w:sz w:val="28"/>
          <w:szCs w:val="28"/>
        </w:rPr>
      </w:pPr>
      <w:r>
        <w:rPr>
          <w:rFonts w:ascii="Times New Roman CYR" w:hAnsi="Times New Roman CYR"/>
          <w:sz w:val="28"/>
          <w:szCs w:val="28"/>
        </w:rPr>
        <w:t>- сформировать знания, умения и навыки, необходимые ученикам в жизни и для успешного продолжения обучения в основном звене школы.</w:t>
      </w:r>
    </w:p>
    <w:p w:rsidR="005D7B23" w:rsidRDefault="005D7B23" w:rsidP="005D7B23">
      <w:pPr>
        <w:jc w:val="both"/>
        <w:rPr>
          <w:rFonts w:ascii="Times New Roman CYR" w:hAnsi="Times New Roman CYR"/>
          <w:sz w:val="28"/>
          <w:szCs w:val="28"/>
        </w:rPr>
      </w:pPr>
      <w:r>
        <w:rPr>
          <w:rFonts w:ascii="Times New Roman CYR" w:hAnsi="Times New Roman CYR"/>
          <w:sz w:val="28"/>
          <w:szCs w:val="28"/>
        </w:rPr>
        <w:t>Задачи, решаемые в курсе математики, определяют особенности структурирования учебного материала.</w:t>
      </w:r>
    </w:p>
    <w:p w:rsidR="005D7B23" w:rsidRDefault="005D7B23" w:rsidP="005D7B23">
      <w:pPr>
        <w:jc w:val="both"/>
        <w:rPr>
          <w:rFonts w:ascii="Times New Roman CYR" w:hAnsi="Times New Roman CYR"/>
          <w:sz w:val="28"/>
          <w:szCs w:val="28"/>
        </w:rPr>
      </w:pPr>
      <w:r>
        <w:rPr>
          <w:rFonts w:ascii="Times New Roman CYR" w:hAnsi="Times New Roman CYR"/>
          <w:sz w:val="28"/>
          <w:szCs w:val="28"/>
        </w:rPr>
        <w:t>1.В течение 1-3 классов последовательно изучаются однозначные, двузначные, трехзначные, четырехзначные, пятизначные и шестизначные числа - их образование, устная и письменная нумерация. В 4 классе дети овладевают общими принципами построения позиционной десятичной системы, осознают ее происхождение, выявляют ее преимущество в сравнении с другими существовавшими ранее системами счисления. Такое обобщение подкрепляется расширением множества изученных натуральных чисел.</w:t>
      </w:r>
    </w:p>
    <w:p w:rsidR="005D7B23" w:rsidRDefault="005D7B23" w:rsidP="005D7B23">
      <w:pPr>
        <w:jc w:val="both"/>
        <w:rPr>
          <w:rFonts w:ascii="Times New Roman CYR" w:hAnsi="Times New Roman CYR"/>
          <w:sz w:val="28"/>
          <w:szCs w:val="28"/>
        </w:rPr>
      </w:pPr>
      <w:r>
        <w:rPr>
          <w:rFonts w:ascii="Times New Roman CYR" w:hAnsi="Times New Roman CYR"/>
          <w:sz w:val="28"/>
          <w:szCs w:val="28"/>
        </w:rPr>
        <w:t xml:space="preserve">2.В течение всей начальной школы ученики изучают четыре арифметических действия с натуральными числами, осваивают алгоритмы их выполнения, устанавливают связь между действиями одной ступени. </w:t>
      </w:r>
    </w:p>
    <w:p w:rsidR="005D7B23" w:rsidRDefault="005D7B23" w:rsidP="005D7B23">
      <w:pPr>
        <w:jc w:val="both"/>
        <w:rPr>
          <w:rFonts w:ascii="Times New Roman CYR" w:hAnsi="Times New Roman CYR"/>
          <w:sz w:val="28"/>
          <w:szCs w:val="28"/>
        </w:rPr>
      </w:pPr>
      <w:r>
        <w:rPr>
          <w:rFonts w:ascii="Times New Roman CYR" w:hAnsi="Times New Roman CYR"/>
          <w:sz w:val="28"/>
          <w:szCs w:val="28"/>
        </w:rPr>
        <w:t>В 4 классе обобщается процесс выполнения всех четырех действий при установлении сходства их алгоритмов: определения количества разрядов в результате действия и определения числа единиц каждого разряда этого результата. Такое обобщение поможет ученикам хорошо понять алгоритм умножения и особенно деления многозначных чисел, которые изучаются в 4 классе.</w:t>
      </w:r>
    </w:p>
    <w:p w:rsidR="005D7B23" w:rsidRDefault="005D7B23" w:rsidP="005D7B23">
      <w:pPr>
        <w:jc w:val="both"/>
        <w:rPr>
          <w:rFonts w:ascii="Times New Roman CYR" w:hAnsi="Times New Roman CYR"/>
          <w:sz w:val="28"/>
          <w:szCs w:val="28"/>
        </w:rPr>
      </w:pPr>
      <w:r>
        <w:rPr>
          <w:rFonts w:ascii="Times New Roman CYR" w:hAnsi="Times New Roman CYR"/>
          <w:sz w:val="28"/>
          <w:szCs w:val="28"/>
        </w:rPr>
        <w:t xml:space="preserve">3.Первые три года обучения ученики регулярно наблюдают за изменением результатов выполнения действий при изменении их компонентов. Все эти наблюдения строятся на основе анализа конкретных числовых выражений. </w:t>
      </w:r>
      <w:proofErr w:type="gramStart"/>
      <w:r>
        <w:rPr>
          <w:rFonts w:ascii="Times New Roman CYR" w:hAnsi="Times New Roman CYR"/>
          <w:sz w:val="28"/>
          <w:szCs w:val="28"/>
        </w:rPr>
        <w:t>В 4 классе происходит обобщение этих наблюдений в двух направлениях - увеличения числа компонентов (например, слагаемых становится не 2, а 3 или 4) и рассмотрение изменения результата заданного действия без опоры на конкретные выражения (например, значение суммы двух слагаемых увеличилось на 25, а первое слагаемое уменьшили на 8.</w:t>
      </w:r>
      <w:proofErr w:type="gramEnd"/>
      <w:r>
        <w:rPr>
          <w:rFonts w:ascii="Times New Roman CYR" w:hAnsi="Times New Roman CYR"/>
          <w:sz w:val="28"/>
          <w:szCs w:val="28"/>
        </w:rPr>
        <w:t xml:space="preserve"> </w:t>
      </w:r>
      <w:proofErr w:type="gramStart"/>
      <w:r>
        <w:rPr>
          <w:rFonts w:ascii="Times New Roman CYR" w:hAnsi="Times New Roman CYR"/>
          <w:sz w:val="28"/>
          <w:szCs w:val="28"/>
        </w:rPr>
        <w:t>Как изменили второе слагаемое?).</w:t>
      </w:r>
      <w:proofErr w:type="gramEnd"/>
    </w:p>
    <w:p w:rsidR="005D7B23" w:rsidRDefault="005D7B23" w:rsidP="005D7B23">
      <w:pPr>
        <w:jc w:val="both"/>
        <w:rPr>
          <w:rFonts w:ascii="Times New Roman CYR" w:hAnsi="Times New Roman CYR"/>
          <w:sz w:val="28"/>
          <w:szCs w:val="28"/>
        </w:rPr>
      </w:pPr>
      <w:r>
        <w:rPr>
          <w:rFonts w:ascii="Times New Roman CYR" w:hAnsi="Times New Roman CYR"/>
          <w:sz w:val="28"/>
          <w:szCs w:val="28"/>
        </w:rPr>
        <w:t xml:space="preserve">4.Изучение таких величин, как длина, масса, время, площадь, и действий с ними также проходит через всю начальную школу и завершается в 4 классе анализом соотношений между разными единицами измерения одной и той же величины. Такой анализ </w:t>
      </w:r>
      <w:r>
        <w:rPr>
          <w:rFonts w:ascii="Times New Roman CYR" w:hAnsi="Times New Roman CYR"/>
          <w:sz w:val="28"/>
          <w:szCs w:val="28"/>
        </w:rPr>
        <w:lastRenderedPageBreak/>
        <w:t>помогает ученикам осознать их связь с десятичной системой счисления (или отсутствие такой связи, как, например, таблицы соотношения единиц измерения времени).</w:t>
      </w:r>
    </w:p>
    <w:p w:rsidR="005D7B23" w:rsidRDefault="005D7B23" w:rsidP="005D7B23">
      <w:pPr>
        <w:jc w:val="both"/>
        <w:rPr>
          <w:rFonts w:ascii="Times New Roman CYR" w:hAnsi="Times New Roman CYR"/>
          <w:sz w:val="28"/>
          <w:szCs w:val="28"/>
        </w:rPr>
      </w:pPr>
      <w:r>
        <w:rPr>
          <w:rFonts w:ascii="Times New Roman CYR" w:hAnsi="Times New Roman CYR"/>
          <w:sz w:val="28"/>
          <w:szCs w:val="28"/>
        </w:rPr>
        <w:t xml:space="preserve">5.Для формирования истинного умения решать задачи </w:t>
      </w:r>
      <w:proofErr w:type="gramStart"/>
      <w:r>
        <w:rPr>
          <w:rFonts w:ascii="Times New Roman CYR" w:hAnsi="Times New Roman CYR"/>
          <w:sz w:val="28"/>
          <w:szCs w:val="28"/>
        </w:rPr>
        <w:t>ученики</w:t>
      </w:r>
      <w:proofErr w:type="gramEnd"/>
      <w:r>
        <w:rPr>
          <w:rFonts w:ascii="Times New Roman CYR" w:hAnsi="Times New Roman CYR"/>
          <w:sz w:val="28"/>
          <w:szCs w:val="28"/>
        </w:rPr>
        <w:t xml:space="preserve"> прежде всего должны научиться работать с текстом: определить, является ли предложенный текст задачей, для чего выделить в нем основные признаки этого вида заданий и ее составные элементы, установить между ними связи, определить количество действий, необходимых для получения ответа на вопрос задачи, выбрать действия и их порядок, обосновав свой выбор. Именно эти вопросы образуют одну из основных линий работы с задачами в данной системе.</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Общий принцип отбора содержания в системе Л.В. </w:t>
      </w:r>
      <w:proofErr w:type="spellStart"/>
      <w:r>
        <w:rPr>
          <w:rFonts w:ascii="Times New Roman CYR" w:hAnsi="Times New Roman CYR"/>
          <w:sz w:val="28"/>
          <w:szCs w:val="28"/>
        </w:rPr>
        <w:t>Занкова</w:t>
      </w:r>
      <w:proofErr w:type="spellEnd"/>
      <w:r>
        <w:rPr>
          <w:rFonts w:ascii="Times New Roman CYR" w:hAnsi="Times New Roman CYR"/>
          <w:sz w:val="28"/>
          <w:szCs w:val="28"/>
        </w:rPr>
        <w:t xml:space="preserve">, заключающийся в создании у школьников широкой картины мира, а также отражающий дидактические принципы этой системы, определяет и подход к программе по математике, которая в силу этого отличается </w:t>
      </w:r>
      <w:proofErr w:type="gramStart"/>
      <w:r>
        <w:rPr>
          <w:rFonts w:ascii="Times New Roman CYR" w:hAnsi="Times New Roman CYR"/>
          <w:sz w:val="28"/>
          <w:szCs w:val="28"/>
        </w:rPr>
        <w:t>от</w:t>
      </w:r>
      <w:proofErr w:type="gramEnd"/>
      <w:r>
        <w:rPr>
          <w:rFonts w:ascii="Times New Roman CYR" w:hAnsi="Times New Roman CYR"/>
          <w:sz w:val="28"/>
          <w:szCs w:val="28"/>
        </w:rPr>
        <w:t xml:space="preserve"> традиционной:</w:t>
      </w:r>
    </w:p>
    <w:p w:rsidR="005D7B23" w:rsidRDefault="005D7B23" w:rsidP="005D7B23">
      <w:pPr>
        <w:spacing w:after="0"/>
        <w:jc w:val="both"/>
        <w:rPr>
          <w:rFonts w:ascii="Times New Roman CYR" w:hAnsi="Times New Roman CYR"/>
          <w:sz w:val="28"/>
          <w:szCs w:val="28"/>
        </w:rPr>
      </w:pPr>
      <w:r>
        <w:rPr>
          <w:rFonts w:ascii="Times New Roman CYR" w:hAnsi="Times New Roman CYR"/>
          <w:sz w:val="28"/>
          <w:szCs w:val="28"/>
        </w:rPr>
        <w:t>- за счет расширения и углубления материала, традиционно входящего в начальное образование;</w:t>
      </w:r>
    </w:p>
    <w:p w:rsidR="005D7B23" w:rsidRDefault="005D7B23" w:rsidP="005D7B23">
      <w:pPr>
        <w:spacing w:after="0"/>
        <w:jc w:val="both"/>
        <w:rPr>
          <w:rFonts w:ascii="Times New Roman CYR" w:hAnsi="Times New Roman CYR"/>
          <w:sz w:val="28"/>
          <w:szCs w:val="28"/>
        </w:rPr>
      </w:pPr>
      <w:r>
        <w:rPr>
          <w:rFonts w:ascii="Times New Roman CYR" w:hAnsi="Times New Roman CYR"/>
          <w:sz w:val="28"/>
          <w:szCs w:val="28"/>
        </w:rPr>
        <w:t>- за счет включения в программу вопросов, обычно затрагивающихся на более поздних этапах обучения;</w:t>
      </w:r>
    </w:p>
    <w:p w:rsidR="005D7B23" w:rsidRDefault="005D7B23" w:rsidP="005D7B23">
      <w:pPr>
        <w:spacing w:after="0"/>
        <w:jc w:val="both"/>
        <w:rPr>
          <w:rFonts w:ascii="Times New Roman CYR" w:hAnsi="Times New Roman CYR"/>
          <w:sz w:val="28"/>
          <w:szCs w:val="28"/>
        </w:rPr>
      </w:pPr>
      <w:r>
        <w:rPr>
          <w:rFonts w:ascii="Times New Roman CYR" w:hAnsi="Times New Roman CYR"/>
          <w:sz w:val="28"/>
          <w:szCs w:val="28"/>
        </w:rPr>
        <w:t xml:space="preserve">- за счет вопросов и проблем, возникающих в процессе </w:t>
      </w:r>
      <w:proofErr w:type="gramStart"/>
      <w:r>
        <w:rPr>
          <w:rFonts w:ascii="Times New Roman CYR" w:hAnsi="Times New Roman CYR"/>
          <w:sz w:val="28"/>
          <w:szCs w:val="28"/>
        </w:rPr>
        <w:t>обучения по инициативе</w:t>
      </w:r>
      <w:proofErr w:type="gramEnd"/>
      <w:r>
        <w:rPr>
          <w:rFonts w:ascii="Times New Roman CYR" w:hAnsi="Times New Roman CYR"/>
          <w:sz w:val="28"/>
          <w:szCs w:val="28"/>
        </w:rPr>
        <w:t xml:space="preserve"> самих учеников или учителя (такие вопросы и проблемы, естественно, не могут быть отражены в программе и для каждого класса индивидуальны).</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При знакомстве с программой необходимо иметь в виду, что ее содержание неоднородно и относится к трем разным уровням, каждый из которых имеет свою специфику и требует различного подхода.</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К первому уровню относится материал, подлежащий прочному усвоению в пределах сроков, отведенных на начальное обучение. Его содержание и объем отражены в основных требованиях к математической подготовке учащихся в конце каждого года обучения в разделах "знать" и "уметь".</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Материал этого уровня должен быть усвоен каждым учеником на уровне не ниже удовлетворительного, однако временные рамки такого усвоения могут гибко меняться в зависимости от особенностей каждого класса и отдельного ученика. Исходя из этого, следует иметь в виду, что приведенные требования к математической подготовке учащихся на промежуточных ступенях начального обучения являются усредненными и могут снижаться для отдельных учеников при положительной динамике в их развитии и в усвоении ими знаний, умений и навыков. Что касается завершающего этапа этого обучения, то требования к ученику не могут быть ниже уровня базовых знаний начальной школы в целом.</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lastRenderedPageBreak/>
        <w:t>Ко второму уровню относится материал, по содержанию близко примыкающий к материалу основного уровня, расширяющий и углубляющий его понимание и одновременно закладывающий основу для овладения знаниями на более поздних этапах обучения.</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Сюда входит знакомство с буквенными выражениями, неравенствами и уравнениями, а также наблюдения за изменением результата изученных арифметических действий при изменении одного или обоих компонентов этих действий.</w:t>
      </w:r>
    </w:p>
    <w:p w:rsidR="005D7B23" w:rsidRDefault="005D7B23" w:rsidP="005D7B23">
      <w:pPr>
        <w:spacing w:after="0"/>
        <w:ind w:firstLine="540"/>
        <w:jc w:val="both"/>
        <w:rPr>
          <w:rFonts w:ascii="Times New Roman CYR" w:hAnsi="Times New Roman CYR"/>
          <w:sz w:val="28"/>
          <w:szCs w:val="28"/>
        </w:rPr>
      </w:pPr>
      <w:proofErr w:type="gramStart"/>
      <w:r>
        <w:rPr>
          <w:rFonts w:ascii="Times New Roman CYR" w:hAnsi="Times New Roman CYR"/>
          <w:sz w:val="28"/>
          <w:szCs w:val="28"/>
        </w:rPr>
        <w:t>Знакомство с перечисленными вопросами, связанные с этим наблюдения учеников способствуют более глубокому и осознанному овладению изученными арифметическими действиями, осознанию связей между ними, помогает формированию вычислительных навыков в начальных классах, а в дальнейшем становится фундаментом для изучения таких разделов алгебры, как решение уравнений и функциональная зависимость, которые являются важнейшими темами курса математики в средней школе.</w:t>
      </w:r>
      <w:proofErr w:type="gramEnd"/>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К третьему уровню относится материал, направленный в первую очередь на расширение общего и математического кругозора учеников. Вместе с тем он выполняет и те функции, о которых было сказано в характеристике второго уровня.</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К этому уровню относятся, прежде всего, элементы истории возникновения и развития математики, знакомство с другими способами записи натуральных чисел, с целыми и дробными числами, с геометрической интерпретацией изученных действий, с числами выше класса тысяч, а также многие вопросы геометрического характера.</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Глубина и объем знакомства с материалом второго и третьего уровней сугубо индивидуальны для каждого класса и каждого ученика. Ориентировочный уровень овладения им отражен в требованиях к математической подготовке учащихся в разделе "иметь представление".</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При этом необходимо учесть, что слабое владение материалом этих двух уровней при удовлетворительном знании материала первого уровня не может являться причиной неудовлетворительной оценки успехов ученика, но может повышать эту оценку при его успешном усвоении.</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Основой процесса обучения математике в системе, направленной на общее развитие школьников, являются ее дидактические принципы и типические свойства, что выражается, в первую очередь, в самостоятельном - коллективном и индивидуальном - добывании знаний самими учениками на основе использования их опыта, результатов их практической деятельности, проведенных наблюдений, высказанных предположений, их сравнения и доказательного отбора.</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Таким образом, основным в обучении математике является индуктивный путь познания этого предмета, особенно в начале обучения, что не исключает использования и дедуктивного пути в тех случаях, когда это диктуется особенностями </w:t>
      </w:r>
      <w:r>
        <w:rPr>
          <w:rFonts w:ascii="Times New Roman CYR" w:hAnsi="Times New Roman CYR"/>
          <w:sz w:val="28"/>
          <w:szCs w:val="28"/>
        </w:rPr>
        <w:lastRenderedPageBreak/>
        <w:t>рассматриваемого вопроса и возможностями детей. Общая тенденция заключается в постепенном увеличении удельного веса дедуктивного подхода по мере взросления детей.</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Максимальное внимание к личности ученика, выявление и использование всех его потенциальных возможностей служит психолого-педагогической основой, как для его развития, так и для полноценного усвоения знаний, умений и навыков.</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Основным содержанием программы в начальных классах являются понятия натурального числа и действий с этими числами.</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Изучение натуральных чисел происходит по следующим концентрам: однозначные числа, двузначные числа, трехзначные числа, числа в пределах класса тысяч, числа в пределах класса миллионов. Выделение таких концентров связано с тем, что одной из главных задач изучения этой темы является осознание принципа построения той системы счисления, которой в настоящее время пользуются в большинстве стран мира - позиционной десятичной. В этой системе числа десять, сто, тысяча и т.д. являются основными </w:t>
      </w:r>
      <w:proofErr w:type="spellStart"/>
      <w:r>
        <w:rPr>
          <w:rFonts w:ascii="Times New Roman CYR" w:hAnsi="Times New Roman CYR"/>
          <w:sz w:val="28"/>
          <w:szCs w:val="28"/>
        </w:rPr>
        <w:t>системообразующими</w:t>
      </w:r>
      <w:proofErr w:type="spellEnd"/>
      <w:r>
        <w:rPr>
          <w:rFonts w:ascii="Times New Roman CYR" w:hAnsi="Times New Roman CYR"/>
          <w:sz w:val="28"/>
          <w:szCs w:val="28"/>
        </w:rPr>
        <w:t xml:space="preserve"> и, следовательно, должны занимать особое место в процессе изучения, а не возникать как </w:t>
      </w:r>
      <w:proofErr w:type="spellStart"/>
      <w:r>
        <w:rPr>
          <w:rFonts w:ascii="Times New Roman CYR" w:hAnsi="Times New Roman CYR"/>
          <w:sz w:val="28"/>
          <w:szCs w:val="28"/>
        </w:rPr>
        <w:t>рядоположенные</w:t>
      </w:r>
      <w:proofErr w:type="spellEnd"/>
      <w:r>
        <w:rPr>
          <w:rFonts w:ascii="Times New Roman CYR" w:hAnsi="Times New Roman CYR"/>
          <w:sz w:val="28"/>
          <w:szCs w:val="28"/>
        </w:rPr>
        <w:t xml:space="preserve"> по отношению к остальным натуральным числам.</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Первоначальной основой знакомства с натуральными числами является теоретико-множественный подход, который позволяет максимально использовать дошкольный опыт учеников, сложившиеся у них представления о механизме возникновения чисел как результата пересчета предметов.</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Таким образом, натуральное число возникает как инвариантная характеристика класса равномощных конечных множеств, а основным инструментом познания отношений между ними становится установление взаимно однозначного соответствия между элементами множеств, имеющих соответствующие числовые характеристики. На этой основе формируются понятия об отношениях "больше", "меньше", "равно", "не равно" как между множествами, так и между соответствующими им числами.</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Изучение концентра однозначных натуральных чисел завершается их упорядочиванием и знакомством с началом натурального ряда и свойствами этого ряда.</w:t>
      </w:r>
    </w:p>
    <w:p w:rsidR="005D7B23" w:rsidRDefault="005D7B23" w:rsidP="005D7B23">
      <w:pPr>
        <w:spacing w:after="0"/>
        <w:jc w:val="both"/>
        <w:rPr>
          <w:rFonts w:ascii="Times New Roman CYR" w:hAnsi="Times New Roman CYR"/>
          <w:sz w:val="28"/>
          <w:szCs w:val="28"/>
        </w:rPr>
      </w:pPr>
      <w:r>
        <w:rPr>
          <w:rFonts w:ascii="Times New Roman CYR" w:hAnsi="Times New Roman CYR"/>
          <w:sz w:val="28"/>
          <w:szCs w:val="28"/>
        </w:rPr>
        <w:t>В дальнейшем происходит постепенное расширение множества натуральных чисел по концентрам: двузначные числа, трехзначные числа и т.д., которое завершается классом миллионов. При изучении каждого из последующих концентров в центре внимания находится образование новой единицы счета - десятка, сотни, тысячи и т.д., что неразрывно связано с принципами построения десятичной позиционной системы счисления, с овладением устной и письменной нумерацией на множестве натуральных чисел.</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Необходимо иметь в виду, что хотя первоначально натуральное число возникает перед учениками в близком их дошкольному опыту теоретико-множественном подходе, уже в первом классе дети знакомятся и с интерпретацией числа как </w:t>
      </w:r>
      <w:r>
        <w:rPr>
          <w:rFonts w:ascii="Times New Roman CYR" w:hAnsi="Times New Roman CYR"/>
          <w:sz w:val="28"/>
          <w:szCs w:val="28"/>
        </w:rPr>
        <w:lastRenderedPageBreak/>
        <w:t>результата отношения величины к выбранной мерке. Это происходит при изучении такой величины как длина в первом классе, масса, вместимость, площадь и разнообразных других величин в последующие годы обучения в начальной школе.</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Эти два подхода к натуральному числу сосуществуют на протяжении всего начального обучения, завершаясь обобщением, в результате которого появляются понятия точного и приближенного числа.</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Расширение понятия числа происходит за счет знакомства с дробными, а также положительными и отрицательными числами. Основными направлениями работы с ними являются: осознание тех жизненных ситуаций, которые привели к необходимости введения новых чисел, выделение детьми таких ситуаций в окружающем их мире, относительность их использования, как в жизни, так и в математике.</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Основой первоначального знакомства с действиями сложения и вычитания является работа с группами предметов (множествами) как в виде их изображений на рисунках, так и составленных из раздаточного материала. Сложение рассматривается как объединение двух (или нескольких) таких групп в одну, вычитание - как разбиение группы на две. Такой подход позволяет, с одной стороны, построить учебную деятельность детей на наиболее близких для данной возрастной группы наглядно-действенном и наглядно-образном уровнях мышления, связать изучаемые действия с образной моделью, а с другой стороны, с первых шагов знакомства установить связь между сложением и вычитанием.</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В дальнейшем понятие о сложении и вычитании становится более разносторонним и глубоким за счет рассмотрения их с других точек зрения: сложение рассматривается как действие, позволяющее увеличить число на несколько единиц; вычитание - как действие, позволяющее уменьшить число на несколько единиц, а также как действие, позволяющее установить количественную разницу между двумя числами, т.е. ответить на вопрос, </w:t>
      </w:r>
      <w:proofErr w:type="gramStart"/>
      <w:r>
        <w:rPr>
          <w:rFonts w:ascii="Times New Roman CYR" w:hAnsi="Times New Roman CYR"/>
          <w:sz w:val="28"/>
          <w:szCs w:val="28"/>
        </w:rPr>
        <w:t>на сколько</w:t>
      </w:r>
      <w:proofErr w:type="gramEnd"/>
      <w:r>
        <w:rPr>
          <w:rFonts w:ascii="Times New Roman CYR" w:hAnsi="Times New Roman CYR"/>
          <w:sz w:val="28"/>
          <w:szCs w:val="28"/>
        </w:rPr>
        <w:t xml:space="preserve"> одно число больше (меньше) другого.</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Одним из центральных вопросов при изучении этих действий является составление таблицы сложения, которая возникает на основе состава чисел первых двух десятков из двух однозначных чисел.</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В отличие от традиционной системы </w:t>
      </w:r>
      <w:proofErr w:type="spellStart"/>
      <w:r>
        <w:rPr>
          <w:rFonts w:ascii="Times New Roman CYR" w:hAnsi="Times New Roman CYR"/>
          <w:sz w:val="28"/>
          <w:szCs w:val="28"/>
        </w:rPr>
        <w:t>внетабличное</w:t>
      </w:r>
      <w:proofErr w:type="spellEnd"/>
      <w:r>
        <w:rPr>
          <w:rFonts w:ascii="Times New Roman CYR" w:hAnsi="Times New Roman CYR"/>
          <w:sz w:val="28"/>
          <w:szCs w:val="28"/>
        </w:rPr>
        <w:t xml:space="preserve"> сложение и вычитание строится не на последовательном рассмотрении частных случаев этих действий, а на выделении и осознании основных положений, лежащих в фундаменте алгоритма их выполнения: </w:t>
      </w:r>
      <w:proofErr w:type="spellStart"/>
      <w:r>
        <w:rPr>
          <w:rFonts w:ascii="Times New Roman CYR" w:hAnsi="Times New Roman CYR"/>
          <w:sz w:val="28"/>
          <w:szCs w:val="28"/>
        </w:rPr>
        <w:t>поразрядности</w:t>
      </w:r>
      <w:proofErr w:type="spellEnd"/>
      <w:r>
        <w:rPr>
          <w:rFonts w:ascii="Times New Roman CYR" w:hAnsi="Times New Roman CYR"/>
          <w:sz w:val="28"/>
          <w:szCs w:val="28"/>
        </w:rPr>
        <w:t xml:space="preserve"> выполнения каждой из этих операций и использования таблицы сложения для вычислений в каждом разряде. Такой подход позволяет уже на этапе выполнения действий с двузначными числами сформировать общее понятие об алгоритме выполнения сложения и вычитания и в дальнейшем использовать его на любом множестве натуральных чисел, не занимая значительного учебного времени на рассмотрение и изучение этих частных случаев.</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Необходимо иметь в виду, что мы принципиально стоим на позиции формирования общего понятия о выполнении операций на базе небольших чисел, с которыми детям сравнительно легко работать, операции с которыми без значительной </w:t>
      </w:r>
      <w:r>
        <w:rPr>
          <w:rFonts w:ascii="Times New Roman CYR" w:hAnsi="Times New Roman CYR"/>
          <w:sz w:val="28"/>
          <w:szCs w:val="28"/>
        </w:rPr>
        <w:lastRenderedPageBreak/>
        <w:t>затраты сил и времени они могут выполнить практически, проверив правильность выдвинутых предположений на легко обозримом материале. В этом случае у формируемого понятия есть прочная база личного практического опыта, что не мешает достижению высокого уровня обобщения, а, наоборот, способствует его достижению.</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Во втором классе начинается изучение действий умножения и деления. Первое из них рассматривается как действие, заменяющее сложение в случаях равенства слагаемых, второе - как действие, обратное умножению, при помощи которого по значению произведения и одному множителю можно узнать другой множитель.</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В дальнейшем умножение и деление рассматриваются и с других точек зрения: как действия, позволяющие </w:t>
      </w:r>
      <w:proofErr w:type="gramStart"/>
      <w:r>
        <w:rPr>
          <w:rFonts w:ascii="Times New Roman CYR" w:hAnsi="Times New Roman CYR"/>
          <w:sz w:val="28"/>
          <w:szCs w:val="28"/>
        </w:rPr>
        <w:t>увеличить</w:t>
      </w:r>
      <w:proofErr w:type="gramEnd"/>
      <w:r>
        <w:rPr>
          <w:rFonts w:ascii="Times New Roman CYR" w:hAnsi="Times New Roman CYR"/>
          <w:sz w:val="28"/>
          <w:szCs w:val="28"/>
        </w:rPr>
        <w:t xml:space="preserve"> или уменьшить число в несколько раз. Деление также рассматривается как действие, при помощи которого можно узнать, во сколько раз одно число больше (меньше) другого.</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В связи с решением задач рассматриваются также случаи, приводящие к делению на равные части и делению по содержанию.</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Как и при изучении сложения и вычитания одним из важнейших вопросов знакомства с новыми действиями является составление таблицы умножения. Стремясь максимально использовать связь между сложением и умножением, мы отказались от принципа ее составления, основанного на последовательном увеличении количества одинаковых слагаемых (2+2, 2+2+2, 2+2+2+2, и т.д.). В системе, в рамках которой разработана настоящая программа, первым шагом в составлении таблицы умножения является выделение из таблицы сложения сумм, в которых сложение можно заменить умножением.</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Таким образом, первый столбик таблицы умножения объединяет все случаи умножения однозначных натуральных чисел на число 2. В дальнейшем величина второго множителя последовательно увеличивается от столбика к столбику, пока не достигнет 9.</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Такой подход к составлению таблицы умножения является более предпочтительным и потому, что после сокращения составленной таблицы на основе переместительного закона умножения и использования особых случаев этого действия оставшаяся для заучивания часть таблицы легче запоминается детьми, так как по мере увеличения второго множителя число равенств, оставшихся в таблице, сокращается.</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Табличное деление выполняется учащимися на основе использования таблицы умножения и взаимосвязи между этими действиями.</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В третьем классе область применения умножения и деления расширяется за счет изучения </w:t>
      </w:r>
      <w:proofErr w:type="spellStart"/>
      <w:r>
        <w:rPr>
          <w:rFonts w:ascii="Times New Roman CYR" w:hAnsi="Times New Roman CYR"/>
          <w:sz w:val="28"/>
          <w:szCs w:val="28"/>
        </w:rPr>
        <w:t>внетабличного</w:t>
      </w:r>
      <w:proofErr w:type="spellEnd"/>
      <w:r>
        <w:rPr>
          <w:rFonts w:ascii="Times New Roman CYR" w:hAnsi="Times New Roman CYR"/>
          <w:sz w:val="28"/>
          <w:szCs w:val="28"/>
        </w:rPr>
        <w:t xml:space="preserve"> выполнения этих операций: умножения и деления многозначных чисел на однозначное число. В основе изучения этой темы также лежит осознание двух позиций: </w:t>
      </w:r>
      <w:proofErr w:type="spellStart"/>
      <w:r>
        <w:rPr>
          <w:rFonts w:ascii="Times New Roman CYR" w:hAnsi="Times New Roman CYR"/>
          <w:sz w:val="28"/>
          <w:szCs w:val="28"/>
        </w:rPr>
        <w:t>поразрядности</w:t>
      </w:r>
      <w:proofErr w:type="spellEnd"/>
      <w:r>
        <w:rPr>
          <w:rFonts w:ascii="Times New Roman CYR" w:hAnsi="Times New Roman CYR"/>
          <w:sz w:val="28"/>
          <w:szCs w:val="28"/>
        </w:rPr>
        <w:t xml:space="preserve"> выполнения этих действий и использования таблицы умножения в каждом разряде.</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lastRenderedPageBreak/>
        <w:t>На этом этапе формируется общий подход к выполнению действий умножения и деления, который затем переносится с соответствующими дополнениями на любые числа натурального ряда.</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Изучение умножения и деления натуральных чисел завершается в четвертом классе темой умножения и деления на многозначное число.</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В целях расширения и углубления представлений детей об изученных операциях рассматриваются случаи их выполнения с геометрическими объектами: сложение и вычитание отрезков и углов, умножение их на натуральное число и деление на равные части.</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Большую роль в осознании связи между обратными действиями играет знакомство с уравнениями, их решение на основе этих взаимосвязей, которые начинаются в первом классе и продолжаются до конца обучения в начальной школе.</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Формированию осознанного и прочного навыка выполнения изученных действий способствуют систематические наблюдения за изменением результата изученных операций при изменении одного и (или) двух компонентов. Такие наблюдения проводятся на протяжении всего времени обучения в начальной школе и завершаются их обобщением в четвертом классе.</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Необходимо отметить, что при изучении всех действий используется терминология, отличающаяся </w:t>
      </w:r>
      <w:proofErr w:type="gramStart"/>
      <w:r>
        <w:rPr>
          <w:rFonts w:ascii="Times New Roman CYR" w:hAnsi="Times New Roman CYR"/>
          <w:sz w:val="28"/>
          <w:szCs w:val="28"/>
        </w:rPr>
        <w:t>от</w:t>
      </w:r>
      <w:proofErr w:type="gramEnd"/>
      <w:r>
        <w:rPr>
          <w:rFonts w:ascii="Times New Roman CYR" w:hAnsi="Times New Roman CYR"/>
          <w:sz w:val="28"/>
          <w:szCs w:val="28"/>
        </w:rPr>
        <w:t xml:space="preserve"> принятой в традиционной программе. Так, из употребления полностью исключается слово "примеры" для обозначения выражений и используется термин "выражение". Это влечет за собой разграничение между названием конкретного выражения и его значения (например, выражение, в котором числа связаны действием сложения - сумма, а результат выполнения сложения - значение суммы).</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Изучение величин в каждом конкретном случае базируется на сравнении объектов. В связи с этим в изучении каждой величины можно выделить следующие этапы: сравнение объектов непосредственными действиями (на глаз, приложением, наложением и т.д.) и установление границ возможности использования таких приемов; поиск опосредованного способа сравнения при выходе за эти границы (т.е. при невозможности или значительной затрудненности непосредственных способов сравнения); </w:t>
      </w:r>
      <w:proofErr w:type="gramStart"/>
      <w:r>
        <w:rPr>
          <w:rFonts w:ascii="Times New Roman CYR" w:hAnsi="Times New Roman CYR"/>
          <w:sz w:val="28"/>
          <w:szCs w:val="28"/>
        </w:rPr>
        <w:t>выделение среди найденных опосредованных способов того, который связан с использованием произвольных мерок; осознание основного правила использования мерок - необходимость использования одной и той же мерки при измерении сравниваемых объектов; осознание удобства использования общепринятых мерок и знакомство с ними; знакомство с инструментами, предназначенными для измерения изучаемой величины общепринятыми мерками, и (или) со способами косвенного определения величины.</w:t>
      </w:r>
      <w:proofErr w:type="gramEnd"/>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lastRenderedPageBreak/>
        <w:t>По мере продвижения в изучении величин и приобретения опыта такого изучения, а также в связи с особенностями каждой величины, отдельные из перечисленных этапов свертываются или не возникают совсем, но должны находиться в поле зрения учителя.</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Изучение этой линии программного материала завершается в четвертом классе составлением таблиц мер изученных величин и соотношений между ними, а также сравнением этих таблиц между собой и с десятичной системой счисления.</w:t>
      </w:r>
    </w:p>
    <w:p w:rsidR="005D7B23" w:rsidRDefault="005D7B23" w:rsidP="005D7B23">
      <w:pPr>
        <w:spacing w:after="0"/>
        <w:jc w:val="both"/>
        <w:rPr>
          <w:rFonts w:ascii="Times New Roman CYR" w:hAnsi="Times New Roman CYR"/>
          <w:sz w:val="28"/>
          <w:szCs w:val="28"/>
        </w:rPr>
      </w:pPr>
      <w:r>
        <w:rPr>
          <w:rFonts w:ascii="Times New Roman CYR" w:hAnsi="Times New Roman CYR"/>
          <w:sz w:val="28"/>
          <w:szCs w:val="28"/>
        </w:rPr>
        <w:t xml:space="preserve">Значительное место в программе по математике для четырехлетней школы занимает геометрический материал. Его сравнительно большой объем объясняется двумя основными причинами: тем, что работа с геометрическими объектами позволяет активно использовать наглядно-действенный, наглядно-образный и наглядно-логический уровни мышления, которые наиболее близки младшим школьникам, </w:t>
      </w:r>
      <w:proofErr w:type="gramStart"/>
      <w:r>
        <w:rPr>
          <w:rFonts w:ascii="Times New Roman CYR" w:hAnsi="Times New Roman CYR"/>
          <w:sz w:val="28"/>
          <w:szCs w:val="28"/>
        </w:rPr>
        <w:t>и</w:t>
      </w:r>
      <w:proofErr w:type="gramEnd"/>
      <w:r>
        <w:rPr>
          <w:rFonts w:ascii="Times New Roman CYR" w:hAnsi="Times New Roman CYR"/>
          <w:sz w:val="28"/>
          <w:szCs w:val="28"/>
        </w:rPr>
        <w:t xml:space="preserve"> опираясь на которые, дети выходят на высшую ступень - словесно-логический уровень; увеличение объема геометрического материала в начальных классах, особенно связанного с объемными фигурами, позволяет более эффективно подготовить учеников к изучению систематического курса геометрии, который вызывает у школьников основного и старшего звена школы существенные трудности.</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Перечислим основные задачи изучения элементов геометрии:</w:t>
      </w:r>
    </w:p>
    <w:p w:rsidR="005D7B23" w:rsidRDefault="005D7B23" w:rsidP="005D7B23">
      <w:pPr>
        <w:spacing w:after="0"/>
        <w:jc w:val="both"/>
        <w:rPr>
          <w:rFonts w:ascii="Times New Roman CYR" w:hAnsi="Times New Roman CYR"/>
          <w:sz w:val="28"/>
          <w:szCs w:val="28"/>
        </w:rPr>
      </w:pPr>
      <w:r>
        <w:rPr>
          <w:rFonts w:ascii="Times New Roman CYR" w:hAnsi="Times New Roman CYR"/>
          <w:sz w:val="28"/>
          <w:szCs w:val="28"/>
        </w:rPr>
        <w:t>- развитие плоскостного и пространственного воображения школьников;</w:t>
      </w:r>
    </w:p>
    <w:p w:rsidR="005D7B23" w:rsidRDefault="005D7B23" w:rsidP="005D7B23">
      <w:pPr>
        <w:spacing w:after="0"/>
        <w:jc w:val="both"/>
        <w:rPr>
          <w:rFonts w:ascii="Times New Roman CYR" w:hAnsi="Times New Roman CYR"/>
          <w:sz w:val="28"/>
          <w:szCs w:val="28"/>
        </w:rPr>
      </w:pPr>
      <w:r>
        <w:rPr>
          <w:rFonts w:ascii="Times New Roman CYR" w:hAnsi="Times New Roman CYR"/>
          <w:sz w:val="28"/>
          <w:szCs w:val="28"/>
        </w:rPr>
        <w:t>- уточнение и обобщение геометрических представлений, полученных в дошкольном детстве, а также вне стен школы;</w:t>
      </w:r>
    </w:p>
    <w:p w:rsidR="005D7B23" w:rsidRDefault="005D7B23" w:rsidP="005D7B23">
      <w:pPr>
        <w:spacing w:after="0"/>
        <w:jc w:val="both"/>
        <w:rPr>
          <w:rFonts w:ascii="Times New Roman CYR" w:hAnsi="Times New Roman CYR"/>
          <w:sz w:val="28"/>
          <w:szCs w:val="28"/>
        </w:rPr>
      </w:pPr>
      <w:r>
        <w:rPr>
          <w:rFonts w:ascii="Times New Roman CYR" w:hAnsi="Times New Roman CYR"/>
          <w:sz w:val="28"/>
          <w:szCs w:val="28"/>
        </w:rPr>
        <w:t>- обогащение геометрических представлений школьников, формирование некоторых основных геометрических понятий (фигура, плоскостные и пространственные фигуры, основные виды плоскостных и пространственных фигур, их иерархическая связь между собой и т.д.);</w:t>
      </w:r>
    </w:p>
    <w:p w:rsidR="005D7B23" w:rsidRDefault="005D7B23" w:rsidP="005D7B23">
      <w:pPr>
        <w:spacing w:after="0"/>
        <w:jc w:val="both"/>
        <w:rPr>
          <w:rFonts w:ascii="Times New Roman CYR" w:hAnsi="Times New Roman CYR"/>
          <w:sz w:val="28"/>
          <w:szCs w:val="28"/>
        </w:rPr>
      </w:pPr>
      <w:r>
        <w:rPr>
          <w:rFonts w:ascii="Times New Roman CYR" w:hAnsi="Times New Roman CYR"/>
          <w:sz w:val="28"/>
          <w:szCs w:val="28"/>
        </w:rPr>
        <w:t>- подготовка к изучению систематического курса геометрии в основном звене школы.</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Текстовые задачи являются важным разделом практически каждого курса математики. Не является исключением и предлагаемая программа. Однако подход к работе с задачами в ней существенно другой. </w:t>
      </w:r>
      <w:proofErr w:type="gramStart"/>
      <w:r>
        <w:rPr>
          <w:rFonts w:ascii="Times New Roman CYR" w:hAnsi="Times New Roman CYR"/>
          <w:sz w:val="28"/>
          <w:szCs w:val="28"/>
        </w:rPr>
        <w:t>Так, если в традиционной программе основным является овладение решением задач определенных типов, то в системе, направленной на общее развитие школьников, осуществляется подход к тому, что можно назвать истинным умением решать задачи, которое выражается, прежде всего, в решении задач без соотнесения их со знакомыми, ранее отработанными типами, а на основе распутывания той ситуации, которая отражена в данной конкретной задаче, и перевода</w:t>
      </w:r>
      <w:proofErr w:type="gramEnd"/>
      <w:r>
        <w:rPr>
          <w:rFonts w:ascii="Times New Roman CYR" w:hAnsi="Times New Roman CYR"/>
          <w:sz w:val="28"/>
          <w:szCs w:val="28"/>
        </w:rPr>
        <w:t xml:space="preserve"> ее на язык математических отношений.</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Такой подход становится возможным только тогда, когда у учеников в достаточной степени сформированы такие важные мыслительные операции как анализ, синтез, сравнение, обобщение, выделение главного и т.д. Это требование приводит к </w:t>
      </w:r>
      <w:r>
        <w:rPr>
          <w:rFonts w:ascii="Times New Roman CYR" w:hAnsi="Times New Roman CYR"/>
          <w:sz w:val="28"/>
          <w:szCs w:val="28"/>
        </w:rPr>
        <w:lastRenderedPageBreak/>
        <w:t>значительному отсрочиванию начала работы с задачами. Так, в четырехлетней начальной школе работа с задачами начинается только во втором классе, первый же год обучения занимает подготовительный к этому важному шагу период.</w:t>
      </w:r>
    </w:p>
    <w:p w:rsidR="005D7B23" w:rsidRDefault="005D7B23" w:rsidP="005D7B23">
      <w:pPr>
        <w:spacing w:after="0"/>
        <w:ind w:firstLine="540"/>
        <w:jc w:val="both"/>
        <w:rPr>
          <w:rFonts w:ascii="Times New Roman CYR" w:hAnsi="Times New Roman CYR"/>
          <w:sz w:val="28"/>
          <w:szCs w:val="28"/>
        </w:rPr>
      </w:pPr>
      <w:proofErr w:type="gramStart"/>
      <w:r>
        <w:rPr>
          <w:rFonts w:ascii="Times New Roman CYR" w:hAnsi="Times New Roman CYR"/>
          <w:sz w:val="28"/>
          <w:szCs w:val="28"/>
        </w:rPr>
        <w:t>Для формирования истинного умения решать задачи ученики, прежде всего, должны научиться работать с текстом: определить, является ли предложенный текст задачей, для чего выделить в нем основные признаки этого вида заданий и ее составные элементы установить между ними связи, определить количество действий, необходимых для получения ответа на вопрос задачи, выбирать действия и их порядок, обосновав свой выбор.</w:t>
      </w:r>
      <w:proofErr w:type="gramEnd"/>
      <w:r>
        <w:rPr>
          <w:rFonts w:ascii="Times New Roman CYR" w:hAnsi="Times New Roman CYR"/>
          <w:sz w:val="28"/>
          <w:szCs w:val="28"/>
        </w:rPr>
        <w:t xml:space="preserve"> Именно эти вопросы образуют одну из основных линий работы с задачами в данной системе.</w:t>
      </w:r>
    </w:p>
    <w:p w:rsidR="005D7B23" w:rsidRDefault="005D7B23" w:rsidP="005D7B23">
      <w:pPr>
        <w:spacing w:after="0"/>
        <w:ind w:firstLine="540"/>
        <w:jc w:val="both"/>
        <w:rPr>
          <w:rFonts w:ascii="Times New Roman CYR" w:hAnsi="Times New Roman CYR"/>
          <w:sz w:val="28"/>
          <w:szCs w:val="28"/>
        </w:rPr>
      </w:pPr>
      <w:r>
        <w:rPr>
          <w:rFonts w:ascii="Times New Roman CYR" w:hAnsi="Times New Roman CYR"/>
          <w:sz w:val="28"/>
          <w:szCs w:val="28"/>
        </w:rPr>
        <w:t xml:space="preserve">Вторая линия посвящена различным преобразованиям текста задачи и наблюдениям за теми изменениями в ее решении, которые возникают в результате этих преобразований. Сюда входят: дополнение текстов, не являющихся задачами, до задачи; изменение любого из элементов задачи, представление одной и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 (особенно ценными в этой ситуации являются случаи, когда найденные задачи не идентичны по фабуле). </w:t>
      </w:r>
    </w:p>
    <w:p w:rsidR="00543845" w:rsidRDefault="00543845"/>
    <w:p w:rsidR="005D7B23" w:rsidRDefault="005D7B23"/>
    <w:p w:rsidR="005D7B23" w:rsidRDefault="005D7B23"/>
    <w:p w:rsidR="005D7B23" w:rsidRDefault="005D7B23"/>
    <w:p w:rsidR="005D7B23" w:rsidRDefault="005D7B23"/>
    <w:p w:rsidR="005D7B23" w:rsidRDefault="005D7B23"/>
    <w:p w:rsidR="005D7B23" w:rsidRDefault="005D7B23"/>
    <w:p w:rsidR="005D7B23" w:rsidRDefault="005D7B23"/>
    <w:p w:rsidR="005D7B23" w:rsidRDefault="005D7B23"/>
    <w:p w:rsidR="005D7B23" w:rsidRDefault="005D7B23"/>
    <w:p w:rsidR="005D7B23" w:rsidRPr="00ED4FBA" w:rsidRDefault="005D7B23" w:rsidP="005D7B23">
      <w:pPr>
        <w:autoSpaceDE w:val="0"/>
        <w:autoSpaceDN w:val="0"/>
        <w:adjustRightInd w:val="0"/>
        <w:spacing w:after="120" w:line="264" w:lineRule="auto"/>
        <w:jc w:val="center"/>
        <w:rPr>
          <w:rFonts w:ascii="Times New Roman" w:hAnsi="Times New Roman" w:cs="Times New Roman"/>
          <w:b/>
          <w:bCs/>
          <w:sz w:val="24"/>
          <w:szCs w:val="24"/>
        </w:rPr>
      </w:pPr>
      <w:r w:rsidRPr="00ED4FBA">
        <w:rPr>
          <w:rFonts w:ascii="Times New Roman" w:hAnsi="Times New Roman" w:cs="Times New Roman"/>
          <w:b/>
          <w:bCs/>
          <w:sz w:val="24"/>
          <w:szCs w:val="24"/>
        </w:rPr>
        <w:lastRenderedPageBreak/>
        <w:t>МАТЕМАТИКА</w:t>
      </w:r>
      <w:r w:rsidRPr="00ED4FBA">
        <w:rPr>
          <w:rFonts w:ascii="Times New Roman" w:hAnsi="Times New Roman" w:cs="Times New Roman"/>
          <w:b/>
          <w:bCs/>
          <w:sz w:val="24"/>
          <w:szCs w:val="24"/>
        </w:rPr>
        <w:br/>
        <w:t>Развернутое тематическое планирование</w:t>
      </w:r>
    </w:p>
    <w:tbl>
      <w:tblPr>
        <w:tblW w:w="14250" w:type="dxa"/>
        <w:jc w:val="center"/>
        <w:tblCellSpacing w:w="-8" w:type="dxa"/>
        <w:tblLayout w:type="fixed"/>
        <w:tblCellMar>
          <w:top w:w="60" w:type="dxa"/>
          <w:left w:w="60" w:type="dxa"/>
          <w:bottom w:w="60" w:type="dxa"/>
          <w:right w:w="60" w:type="dxa"/>
        </w:tblCellMar>
        <w:tblLook w:val="0000"/>
      </w:tblPr>
      <w:tblGrid>
        <w:gridCol w:w="544"/>
        <w:gridCol w:w="2943"/>
        <w:gridCol w:w="712"/>
        <w:gridCol w:w="985"/>
        <w:gridCol w:w="2789"/>
        <w:gridCol w:w="3064"/>
        <w:gridCol w:w="985"/>
        <w:gridCol w:w="1121"/>
        <w:gridCol w:w="1107"/>
      </w:tblGrid>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8"/>
                <w:szCs w:val="18"/>
              </w:rPr>
            </w:pPr>
          </w:p>
          <w:p w:rsidR="005D7B23" w:rsidRPr="00ED4FBA" w:rsidRDefault="005D7B23" w:rsidP="00D16D9E">
            <w:pPr>
              <w:autoSpaceDE w:val="0"/>
              <w:autoSpaceDN w:val="0"/>
              <w:adjustRightInd w:val="0"/>
              <w:spacing w:after="0" w:line="240" w:lineRule="auto"/>
              <w:jc w:val="center"/>
              <w:rPr>
                <w:rFonts w:ascii="Times New Roman" w:hAnsi="Times New Roman" w:cs="Times New Roman"/>
                <w:sz w:val="18"/>
                <w:szCs w:val="18"/>
              </w:rPr>
            </w:pPr>
            <w:r w:rsidRPr="00ED4FBA">
              <w:rPr>
                <w:rFonts w:ascii="Times New Roman" w:hAnsi="Times New Roman" w:cs="Times New Roman"/>
                <w:sz w:val="18"/>
                <w:szCs w:val="18"/>
              </w:rPr>
              <w:t>№</w:t>
            </w:r>
            <w:r w:rsidRPr="00ED4FBA">
              <w:rPr>
                <w:rFonts w:ascii="Times New Roman" w:hAnsi="Times New Roman" w:cs="Times New Roman"/>
                <w:sz w:val="18"/>
                <w:szCs w:val="18"/>
              </w:rPr>
              <w:br/>
            </w:r>
            <w:proofErr w:type="spellStart"/>
            <w:proofErr w:type="gramStart"/>
            <w:r w:rsidRPr="00ED4FBA">
              <w:rPr>
                <w:rFonts w:ascii="Times New Roman" w:hAnsi="Times New Roman" w:cs="Times New Roman"/>
                <w:sz w:val="18"/>
                <w:szCs w:val="18"/>
              </w:rPr>
              <w:t>п</w:t>
            </w:r>
            <w:proofErr w:type="spellEnd"/>
            <w:proofErr w:type="gramEnd"/>
            <w:r w:rsidRPr="00ED4FBA">
              <w:rPr>
                <w:rFonts w:ascii="Times New Roman" w:hAnsi="Times New Roman" w:cs="Times New Roman"/>
                <w:sz w:val="18"/>
                <w:szCs w:val="18"/>
              </w:rPr>
              <w:t>/</w:t>
            </w:r>
            <w:proofErr w:type="spellStart"/>
            <w:r w:rsidRPr="00ED4FBA">
              <w:rPr>
                <w:rFonts w:ascii="Times New Roman" w:hAnsi="Times New Roman" w:cs="Times New Roman"/>
                <w:sz w:val="18"/>
                <w:szCs w:val="18"/>
              </w:rPr>
              <w:t>п</w:t>
            </w:r>
            <w:proofErr w:type="spellEnd"/>
          </w:p>
        </w:tc>
        <w:tc>
          <w:tcPr>
            <w:tcW w:w="295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8"/>
                <w:szCs w:val="18"/>
              </w:rPr>
            </w:pPr>
          </w:p>
          <w:p w:rsidR="005D7B23" w:rsidRPr="00ED4FBA" w:rsidRDefault="005D7B23" w:rsidP="00D16D9E">
            <w:pPr>
              <w:autoSpaceDE w:val="0"/>
              <w:autoSpaceDN w:val="0"/>
              <w:adjustRightInd w:val="0"/>
              <w:spacing w:before="90" w:after="0" w:line="240" w:lineRule="auto"/>
              <w:jc w:val="center"/>
              <w:rPr>
                <w:rFonts w:ascii="Times New Roman" w:hAnsi="Times New Roman" w:cs="Times New Roman"/>
                <w:sz w:val="18"/>
                <w:szCs w:val="18"/>
              </w:rPr>
            </w:pPr>
            <w:r w:rsidRPr="00ED4FBA">
              <w:rPr>
                <w:rFonts w:ascii="Times New Roman" w:hAnsi="Times New Roman" w:cs="Times New Roman"/>
                <w:sz w:val="18"/>
                <w:szCs w:val="18"/>
              </w:rPr>
              <w:t>Тема урока</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180" w:after="0" w:line="240" w:lineRule="auto"/>
              <w:jc w:val="center"/>
              <w:rPr>
                <w:rFonts w:ascii="Times New Roman" w:hAnsi="Times New Roman" w:cs="Times New Roman"/>
                <w:sz w:val="18"/>
                <w:szCs w:val="18"/>
              </w:rPr>
            </w:pPr>
            <w:r w:rsidRPr="00ED4FBA">
              <w:rPr>
                <w:rFonts w:ascii="Times New Roman" w:hAnsi="Times New Roman" w:cs="Times New Roman"/>
                <w:sz w:val="18"/>
                <w:szCs w:val="18"/>
              </w:rPr>
              <w:t xml:space="preserve">Кол-во </w:t>
            </w:r>
            <w:r w:rsidRPr="00ED4FBA">
              <w:rPr>
                <w:rFonts w:ascii="Times New Roman" w:hAnsi="Times New Roman" w:cs="Times New Roman"/>
                <w:sz w:val="18"/>
                <w:szCs w:val="18"/>
              </w:rPr>
              <w:br/>
              <w:t>часов</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180" w:after="0" w:line="240" w:lineRule="auto"/>
              <w:jc w:val="center"/>
              <w:rPr>
                <w:rFonts w:ascii="Times New Roman" w:hAnsi="Times New Roman" w:cs="Times New Roman"/>
                <w:sz w:val="18"/>
                <w:szCs w:val="18"/>
              </w:rPr>
            </w:pPr>
            <w:r w:rsidRPr="00ED4FBA">
              <w:rPr>
                <w:rFonts w:ascii="Times New Roman" w:hAnsi="Times New Roman" w:cs="Times New Roman"/>
                <w:sz w:val="18"/>
                <w:szCs w:val="18"/>
              </w:rPr>
              <w:t>Тип</w:t>
            </w:r>
            <w:r w:rsidRPr="00ED4FBA">
              <w:rPr>
                <w:rFonts w:ascii="Times New Roman" w:hAnsi="Times New Roman" w:cs="Times New Roman"/>
                <w:sz w:val="18"/>
                <w:szCs w:val="18"/>
              </w:rPr>
              <w:br/>
              <w:t>урока</w:t>
            </w:r>
          </w:p>
        </w:tc>
        <w:tc>
          <w:tcPr>
            <w:tcW w:w="280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180" w:after="0" w:line="240" w:lineRule="auto"/>
              <w:jc w:val="center"/>
              <w:rPr>
                <w:rFonts w:ascii="Times New Roman" w:hAnsi="Times New Roman" w:cs="Times New Roman"/>
                <w:sz w:val="18"/>
                <w:szCs w:val="18"/>
              </w:rPr>
            </w:pPr>
            <w:r w:rsidRPr="00ED4FBA">
              <w:rPr>
                <w:rFonts w:ascii="Times New Roman" w:hAnsi="Times New Roman" w:cs="Times New Roman"/>
                <w:sz w:val="18"/>
                <w:szCs w:val="18"/>
              </w:rPr>
              <w:t xml:space="preserve">Элементы </w:t>
            </w:r>
            <w:r w:rsidRPr="00ED4FBA">
              <w:rPr>
                <w:rFonts w:ascii="Times New Roman" w:hAnsi="Times New Roman" w:cs="Times New Roman"/>
                <w:sz w:val="18"/>
                <w:szCs w:val="18"/>
              </w:rPr>
              <w:br/>
              <w:t>содержания</w:t>
            </w:r>
          </w:p>
        </w:tc>
        <w:tc>
          <w:tcPr>
            <w:tcW w:w="308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120" w:after="0" w:line="240" w:lineRule="auto"/>
              <w:jc w:val="center"/>
              <w:rPr>
                <w:rFonts w:ascii="Times New Roman" w:hAnsi="Times New Roman" w:cs="Times New Roman"/>
                <w:sz w:val="18"/>
                <w:szCs w:val="18"/>
              </w:rPr>
            </w:pPr>
            <w:r w:rsidRPr="00ED4FBA">
              <w:rPr>
                <w:rFonts w:ascii="Times New Roman" w:hAnsi="Times New Roman" w:cs="Times New Roman"/>
                <w:sz w:val="18"/>
                <w:szCs w:val="18"/>
              </w:rPr>
              <w:t>Требования</w:t>
            </w:r>
            <w:r w:rsidRPr="00ED4FBA">
              <w:rPr>
                <w:rFonts w:ascii="Times New Roman" w:hAnsi="Times New Roman" w:cs="Times New Roman"/>
                <w:sz w:val="18"/>
                <w:szCs w:val="18"/>
              </w:rPr>
              <w:br/>
              <w:t xml:space="preserve">к уровню подготовки </w:t>
            </w:r>
            <w:r w:rsidRPr="00ED4FBA">
              <w:rPr>
                <w:rFonts w:ascii="Times New Roman" w:hAnsi="Times New Roman" w:cs="Times New Roman"/>
                <w:sz w:val="18"/>
                <w:szCs w:val="18"/>
              </w:rPr>
              <w:br/>
            </w:r>
            <w:proofErr w:type="gramStart"/>
            <w:r w:rsidRPr="00ED4FBA">
              <w:rPr>
                <w:rFonts w:ascii="Times New Roman" w:hAnsi="Times New Roman" w:cs="Times New Roman"/>
                <w:sz w:val="18"/>
                <w:szCs w:val="18"/>
              </w:rPr>
              <w:t>обучающихся</w:t>
            </w:r>
            <w:proofErr w:type="gramEnd"/>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180" w:after="0" w:line="240" w:lineRule="auto"/>
              <w:jc w:val="center"/>
              <w:rPr>
                <w:rFonts w:ascii="Times New Roman" w:hAnsi="Times New Roman" w:cs="Times New Roman"/>
                <w:sz w:val="18"/>
                <w:szCs w:val="18"/>
              </w:rPr>
            </w:pPr>
            <w:r w:rsidRPr="00ED4FBA">
              <w:rPr>
                <w:rFonts w:ascii="Times New Roman" w:hAnsi="Times New Roman" w:cs="Times New Roman"/>
                <w:sz w:val="18"/>
                <w:szCs w:val="18"/>
              </w:rPr>
              <w:t>Вид</w:t>
            </w:r>
            <w:r w:rsidRPr="00ED4FBA">
              <w:rPr>
                <w:rFonts w:ascii="Times New Roman" w:hAnsi="Times New Roman" w:cs="Times New Roman"/>
                <w:sz w:val="18"/>
                <w:szCs w:val="18"/>
              </w:rPr>
              <w:br/>
              <w:t>контроля</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8"/>
                <w:szCs w:val="18"/>
              </w:rPr>
            </w:pPr>
            <w:r w:rsidRPr="00ED4FBA">
              <w:rPr>
                <w:rFonts w:ascii="Times New Roman" w:hAnsi="Times New Roman" w:cs="Times New Roman"/>
                <w:sz w:val="18"/>
                <w:szCs w:val="18"/>
              </w:rPr>
              <w:t>Элементы</w:t>
            </w:r>
            <w:r w:rsidRPr="00ED4FBA">
              <w:rPr>
                <w:rFonts w:ascii="Times New Roman" w:hAnsi="Times New Roman" w:cs="Times New Roman"/>
                <w:sz w:val="18"/>
                <w:szCs w:val="18"/>
              </w:rPr>
              <w:br/>
              <w:t>дополнительного</w:t>
            </w:r>
            <w:r w:rsidRPr="00ED4FBA">
              <w:rPr>
                <w:rFonts w:ascii="Times New Roman" w:hAnsi="Times New Roman" w:cs="Times New Roman"/>
                <w:sz w:val="18"/>
                <w:szCs w:val="18"/>
              </w:rPr>
              <w:br/>
              <w:t>содержания</w:t>
            </w: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180" w:after="0" w:line="240" w:lineRule="auto"/>
              <w:ind w:hanging="15"/>
              <w:jc w:val="center"/>
              <w:rPr>
                <w:rFonts w:ascii="Times New Roman" w:hAnsi="Times New Roman" w:cs="Times New Roman"/>
                <w:sz w:val="18"/>
                <w:szCs w:val="18"/>
              </w:rPr>
            </w:pPr>
            <w:r>
              <w:rPr>
                <w:rFonts w:ascii="Times New Roman" w:hAnsi="Times New Roman" w:cs="Times New Roman"/>
                <w:sz w:val="18"/>
                <w:szCs w:val="18"/>
              </w:rPr>
              <w:t>Дата</w:t>
            </w:r>
          </w:p>
        </w:tc>
      </w:tr>
      <w:tr w:rsidR="005D7B23" w:rsidRPr="00ED4FBA" w:rsidTr="00D16D9E">
        <w:trPr>
          <w:trHeight w:val="10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1</w:t>
            </w:r>
          </w:p>
        </w:tc>
        <w:tc>
          <w:tcPr>
            <w:tcW w:w="295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2</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3</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4</w:t>
            </w:r>
          </w:p>
        </w:tc>
        <w:tc>
          <w:tcPr>
            <w:tcW w:w="280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5</w:t>
            </w:r>
          </w:p>
        </w:tc>
        <w:tc>
          <w:tcPr>
            <w:tcW w:w="308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6</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7</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8</w:t>
            </w: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9</w:t>
            </w:r>
          </w:p>
        </w:tc>
      </w:tr>
      <w:tr w:rsidR="005D7B23" w:rsidRPr="00ED4FBA" w:rsidTr="00D16D9E">
        <w:trPr>
          <w:trHeight w:val="165"/>
          <w:tblCellSpacing w:w="-8" w:type="dxa"/>
          <w:jc w:val="center"/>
        </w:trPr>
        <w:tc>
          <w:tcPr>
            <w:tcW w:w="14282" w:type="dxa"/>
            <w:gridSpan w:val="9"/>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jc w:val="center"/>
              <w:rPr>
                <w:rFonts w:ascii="Times New Roman" w:hAnsi="Times New Roman" w:cs="Times New Roman"/>
                <w:b/>
                <w:bCs/>
                <w:sz w:val="24"/>
                <w:szCs w:val="24"/>
              </w:rPr>
            </w:pPr>
            <w:r w:rsidRPr="00ED4FBA">
              <w:rPr>
                <w:rFonts w:ascii="Times New Roman" w:hAnsi="Times New Roman" w:cs="Times New Roman"/>
                <w:b/>
                <w:bCs/>
                <w:sz w:val="24"/>
                <w:szCs w:val="24"/>
              </w:rPr>
              <w:t>I четверть</w:t>
            </w: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jc w:val="center"/>
              <w:rPr>
                <w:rFonts w:ascii="Times New Roman" w:hAnsi="Times New Roman" w:cs="Times New Roman"/>
                <w:sz w:val="20"/>
                <w:szCs w:val="20"/>
              </w:rPr>
            </w:pPr>
            <w:r>
              <w:rPr>
                <w:rFonts w:ascii="Times New Roman" w:hAnsi="Times New Roman" w:cs="Times New Roman"/>
                <w:sz w:val="20"/>
                <w:szCs w:val="20"/>
              </w:rPr>
              <w:t>1 - 5</w:t>
            </w:r>
          </w:p>
        </w:tc>
        <w:tc>
          <w:tcPr>
            <w:tcW w:w="295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Повторение </w:t>
            </w:r>
            <w:proofErr w:type="gramStart"/>
            <w:r>
              <w:rPr>
                <w:rFonts w:ascii="Times New Roman" w:hAnsi="Times New Roman" w:cs="Times New Roman"/>
                <w:sz w:val="20"/>
                <w:szCs w:val="20"/>
              </w:rPr>
              <w:t>изученного</w:t>
            </w:r>
            <w:proofErr w:type="gramEnd"/>
            <w:r>
              <w:rPr>
                <w:rFonts w:ascii="Times New Roman" w:hAnsi="Times New Roman" w:cs="Times New Roman"/>
                <w:sz w:val="20"/>
                <w:szCs w:val="20"/>
              </w:rPr>
              <w:t xml:space="preserve"> в 1 классе</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08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ind w:hanging="15"/>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6</w:t>
            </w:r>
          </w:p>
        </w:tc>
        <w:tc>
          <w:tcPr>
            <w:tcW w:w="295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Числа четвертого десятка. Длина </w:t>
            </w:r>
            <w:proofErr w:type="gramStart"/>
            <w:r w:rsidRPr="00ED4FBA">
              <w:rPr>
                <w:rFonts w:ascii="Times New Roman" w:hAnsi="Times New Roman" w:cs="Times New Roman"/>
                <w:sz w:val="20"/>
                <w:szCs w:val="20"/>
              </w:rPr>
              <w:t>ломаной</w:t>
            </w:r>
            <w:proofErr w:type="gramEnd"/>
            <w:r w:rsidRPr="00ED4FBA">
              <w:rPr>
                <w:rFonts w:ascii="Times New Roman" w:hAnsi="Times New Roman" w:cs="Times New Roman"/>
                <w:sz w:val="20"/>
                <w:szCs w:val="20"/>
              </w:rPr>
              <w:t xml:space="preserve"> (№21–27)</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Устная и письменная нумерация двузначных чисел. Сложение и вычитание чисел без перехода через разряд</w:t>
            </w:r>
          </w:p>
        </w:tc>
        <w:tc>
          <w:tcPr>
            <w:tcW w:w="308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r w:rsidRPr="00ED4FBA">
              <w:rPr>
                <w:rFonts w:ascii="Times New Roman" w:hAnsi="Times New Roman" w:cs="Times New Roman"/>
                <w:b/>
                <w:bCs/>
                <w:sz w:val="20"/>
                <w:szCs w:val="20"/>
              </w:rPr>
              <w:t>Уметь:</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складывать и вычитать числа без перехода через разряд;</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составлять математические рассказы к рисунку</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Длина </w:t>
            </w:r>
            <w:proofErr w:type="gramStart"/>
            <w:r w:rsidRPr="00ED4FBA">
              <w:rPr>
                <w:rFonts w:ascii="Times New Roman" w:hAnsi="Times New Roman" w:cs="Times New Roman"/>
                <w:sz w:val="20"/>
                <w:szCs w:val="20"/>
              </w:rPr>
              <w:t>ломаной</w:t>
            </w:r>
            <w:proofErr w:type="gramEnd"/>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ind w:hanging="15"/>
              <w:rPr>
                <w:rFonts w:ascii="Times New Roman" w:hAnsi="Times New Roman" w:cs="Times New Roman"/>
                <w:sz w:val="20"/>
                <w:szCs w:val="20"/>
              </w:rPr>
            </w:pPr>
          </w:p>
        </w:tc>
      </w:tr>
      <w:tr w:rsidR="005D7B23" w:rsidRPr="00ED4FBA" w:rsidTr="00D16D9E">
        <w:trPr>
          <w:trHeight w:val="96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7</w:t>
            </w:r>
          </w:p>
        </w:tc>
        <w:tc>
          <w:tcPr>
            <w:tcW w:w="295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Определение массы предметов. Табличное вычитание без перехода через десяток (№ 28–32)</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0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Взвешивание и сравнение предметов. Длина предметов. Вычитание чисел без перехода через разряд</w:t>
            </w:r>
          </w:p>
        </w:tc>
        <w:tc>
          <w:tcPr>
            <w:tcW w:w="308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w:t>
            </w:r>
            <w:r w:rsidRPr="00ED4FBA">
              <w:rPr>
                <w:rFonts w:ascii="Times New Roman" w:hAnsi="Times New Roman" w:cs="Times New Roman"/>
                <w:sz w:val="20"/>
                <w:szCs w:val="20"/>
              </w:rPr>
              <w:br/>
              <w:t>– взвешивать предметы и сравнивать их по массе;</w:t>
            </w:r>
            <w:r w:rsidRPr="00ED4FBA">
              <w:rPr>
                <w:rFonts w:ascii="Times New Roman" w:hAnsi="Times New Roman" w:cs="Times New Roman"/>
                <w:sz w:val="20"/>
                <w:szCs w:val="20"/>
              </w:rPr>
              <w:br/>
              <w:t>– измерять длину отрезков разными мерками</w:t>
            </w:r>
            <w:r w:rsidRPr="00ED4FBA">
              <w:rPr>
                <w:rFonts w:ascii="Times New Roman" w:hAnsi="Times New Roman" w:cs="Times New Roman"/>
                <w:b/>
                <w:bCs/>
                <w:sz w:val="20"/>
                <w:szCs w:val="20"/>
              </w:rPr>
              <w:t xml:space="preserve"> </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ind w:hanging="15"/>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8</w:t>
            </w:r>
          </w:p>
        </w:tc>
        <w:tc>
          <w:tcPr>
            <w:tcW w:w="295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Числа пятого и шестого десятков. Их запись и название, расположение в натуральном ряду </w:t>
            </w:r>
            <w:r w:rsidRPr="00ED4FBA">
              <w:rPr>
                <w:rFonts w:ascii="Times New Roman" w:hAnsi="Times New Roman" w:cs="Times New Roman"/>
                <w:sz w:val="20"/>
                <w:szCs w:val="20"/>
              </w:rPr>
              <w:br/>
              <w:t>(№ 33–38)</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0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Название, последовательность и запись цифрами натуральных чисел</w:t>
            </w:r>
          </w:p>
        </w:tc>
        <w:tc>
          <w:tcPr>
            <w:tcW w:w="308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записывать и читать числа пятого и шестого десятка;</w:t>
            </w:r>
            <w:r w:rsidRPr="00ED4FBA">
              <w:rPr>
                <w:rFonts w:ascii="Times New Roman" w:hAnsi="Times New Roman" w:cs="Times New Roman"/>
                <w:sz w:val="20"/>
                <w:szCs w:val="20"/>
              </w:rPr>
              <w:br/>
              <w:t>находить длину ломаной</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Практическая работа</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Длина </w:t>
            </w:r>
            <w:proofErr w:type="gramStart"/>
            <w:r w:rsidRPr="00ED4FBA">
              <w:rPr>
                <w:rFonts w:ascii="Times New Roman" w:hAnsi="Times New Roman" w:cs="Times New Roman"/>
                <w:sz w:val="20"/>
                <w:szCs w:val="20"/>
              </w:rPr>
              <w:t>ломаной</w:t>
            </w:r>
            <w:proofErr w:type="gramEnd"/>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ind w:hanging="15"/>
              <w:rPr>
                <w:rFonts w:ascii="Times New Roman" w:hAnsi="Times New Roman" w:cs="Times New Roman"/>
                <w:sz w:val="20"/>
                <w:szCs w:val="20"/>
              </w:rPr>
            </w:pPr>
          </w:p>
        </w:tc>
      </w:tr>
      <w:tr w:rsidR="005D7B23" w:rsidRPr="00ED4FBA" w:rsidTr="00D16D9E">
        <w:trPr>
          <w:trHeight w:val="85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9–10</w:t>
            </w:r>
          </w:p>
        </w:tc>
        <w:tc>
          <w:tcPr>
            <w:tcW w:w="295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нескольких слагаемых</w:t>
            </w:r>
            <w:r>
              <w:rPr>
                <w:rFonts w:ascii="Times New Roman" w:hAnsi="Times New Roman" w:cs="Times New Roman"/>
                <w:sz w:val="20"/>
                <w:szCs w:val="20"/>
              </w:rPr>
              <w:t>. Самостоятельная работа</w:t>
            </w:r>
            <w:r w:rsidRPr="00ED4FBA">
              <w:rPr>
                <w:rFonts w:ascii="Times New Roman" w:hAnsi="Times New Roman" w:cs="Times New Roman"/>
                <w:sz w:val="20"/>
                <w:szCs w:val="20"/>
              </w:rPr>
              <w:t xml:space="preserve"> (№39–43, № 44–47)</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2</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0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нескольких слагаемых. Разряды десятков, единиц</w:t>
            </w:r>
          </w:p>
        </w:tc>
        <w:tc>
          <w:tcPr>
            <w:tcW w:w="308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w:t>
            </w:r>
            <w:r w:rsidRPr="00ED4FBA">
              <w:rPr>
                <w:rFonts w:ascii="Times New Roman" w:hAnsi="Times New Roman" w:cs="Times New Roman"/>
                <w:sz w:val="20"/>
                <w:szCs w:val="20"/>
              </w:rPr>
              <w:br/>
              <w:t>– выполнять сложение нескольких слагаемых;</w:t>
            </w:r>
            <w:r w:rsidRPr="00ED4FBA">
              <w:rPr>
                <w:rFonts w:ascii="Times New Roman" w:hAnsi="Times New Roman" w:cs="Times New Roman"/>
                <w:sz w:val="20"/>
                <w:szCs w:val="20"/>
              </w:rPr>
              <w:br/>
              <w:t>– составлять математические рассказы</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ind w:hanging="15"/>
              <w:rPr>
                <w:rFonts w:ascii="Times New Roman" w:hAnsi="Times New Roman" w:cs="Times New Roman"/>
                <w:sz w:val="20"/>
                <w:szCs w:val="20"/>
              </w:rPr>
            </w:pPr>
          </w:p>
        </w:tc>
      </w:tr>
      <w:tr w:rsidR="005D7B23" w:rsidRPr="00ED4FBA" w:rsidTr="00D16D9E">
        <w:trPr>
          <w:trHeight w:val="81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11</w:t>
            </w:r>
          </w:p>
        </w:tc>
        <w:tc>
          <w:tcPr>
            <w:tcW w:w="295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Определение массы в килограммах. Сравнение массы предметов (№ 48–49)</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0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Единица массы – килограмм </w:t>
            </w:r>
            <w:r w:rsidRPr="00ED4FBA">
              <w:rPr>
                <w:rFonts w:ascii="Times New Roman" w:hAnsi="Times New Roman" w:cs="Times New Roman"/>
                <w:sz w:val="20"/>
                <w:szCs w:val="20"/>
              </w:rPr>
              <w:br/>
              <w:t>(</w:t>
            </w:r>
            <w:proofErr w:type="gramStart"/>
            <w:r w:rsidRPr="00ED4FBA">
              <w:rPr>
                <w:rFonts w:ascii="Times New Roman" w:hAnsi="Times New Roman" w:cs="Times New Roman"/>
                <w:sz w:val="20"/>
                <w:szCs w:val="20"/>
              </w:rPr>
              <w:t>кг</w:t>
            </w:r>
            <w:proofErr w:type="gramEnd"/>
            <w:r w:rsidRPr="00ED4FBA">
              <w:rPr>
                <w:rFonts w:ascii="Times New Roman" w:hAnsi="Times New Roman" w:cs="Times New Roman"/>
                <w:sz w:val="20"/>
                <w:szCs w:val="20"/>
              </w:rPr>
              <w:t xml:space="preserve">). Сравнение предметов </w:t>
            </w:r>
            <w:r w:rsidRPr="00ED4FBA">
              <w:rPr>
                <w:rFonts w:ascii="Times New Roman" w:hAnsi="Times New Roman" w:cs="Times New Roman"/>
                <w:sz w:val="20"/>
                <w:szCs w:val="20"/>
              </w:rPr>
              <w:br/>
              <w:t>по массе</w:t>
            </w:r>
          </w:p>
        </w:tc>
        <w:tc>
          <w:tcPr>
            <w:tcW w:w="308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Познакомиться</w:t>
            </w:r>
            <w:r w:rsidRPr="00ED4FBA">
              <w:rPr>
                <w:rFonts w:ascii="Times New Roman" w:hAnsi="Times New Roman" w:cs="Times New Roman"/>
                <w:sz w:val="20"/>
                <w:szCs w:val="20"/>
              </w:rPr>
              <w:t xml:space="preserve"> с единицей измерения массы – килограммом, </w:t>
            </w:r>
            <w:r w:rsidRPr="00ED4FBA">
              <w:rPr>
                <w:rFonts w:ascii="Times New Roman" w:hAnsi="Times New Roman" w:cs="Times New Roman"/>
                <w:sz w:val="20"/>
                <w:szCs w:val="20"/>
              </w:rPr>
              <w:br/>
              <w:t xml:space="preserve">с разрядным составом двузначных чисел </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ind w:hanging="15"/>
              <w:rPr>
                <w:rFonts w:ascii="Times New Roman" w:hAnsi="Times New Roman" w:cs="Times New Roman"/>
                <w:sz w:val="20"/>
                <w:szCs w:val="20"/>
              </w:rPr>
            </w:pPr>
          </w:p>
        </w:tc>
      </w:tr>
    </w:tbl>
    <w:p w:rsidR="005D7B23" w:rsidRDefault="005D7B23" w:rsidP="005D7B23">
      <w:pPr>
        <w:autoSpaceDE w:val="0"/>
        <w:autoSpaceDN w:val="0"/>
        <w:adjustRightInd w:val="0"/>
        <w:spacing w:after="75" w:line="240" w:lineRule="auto"/>
        <w:jc w:val="right"/>
        <w:rPr>
          <w:rFonts w:ascii="Times New Roman" w:hAnsi="Times New Roman" w:cs="Times New Roman"/>
          <w:i/>
          <w:iCs/>
        </w:rPr>
      </w:pPr>
    </w:p>
    <w:p w:rsidR="005D7B23" w:rsidRDefault="005D7B23" w:rsidP="005D7B23">
      <w:pPr>
        <w:autoSpaceDE w:val="0"/>
        <w:autoSpaceDN w:val="0"/>
        <w:adjustRightInd w:val="0"/>
        <w:spacing w:after="75" w:line="240" w:lineRule="auto"/>
        <w:jc w:val="right"/>
        <w:rPr>
          <w:rFonts w:ascii="Times New Roman" w:hAnsi="Times New Roman" w:cs="Times New Roman"/>
          <w:i/>
          <w:iCs/>
        </w:rPr>
      </w:pPr>
    </w:p>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p>
    <w:tbl>
      <w:tblPr>
        <w:tblW w:w="14250" w:type="dxa"/>
        <w:jc w:val="center"/>
        <w:tblCellSpacing w:w="-8" w:type="dxa"/>
        <w:tblLayout w:type="fixed"/>
        <w:tblCellMar>
          <w:top w:w="60" w:type="dxa"/>
          <w:left w:w="60" w:type="dxa"/>
          <w:bottom w:w="60" w:type="dxa"/>
          <w:right w:w="60" w:type="dxa"/>
        </w:tblCellMar>
        <w:tblLook w:val="0000"/>
      </w:tblPr>
      <w:tblGrid>
        <w:gridCol w:w="548"/>
        <w:gridCol w:w="2941"/>
        <w:gridCol w:w="27"/>
        <w:gridCol w:w="685"/>
        <w:gridCol w:w="34"/>
        <w:gridCol w:w="951"/>
        <w:gridCol w:w="43"/>
        <w:gridCol w:w="2745"/>
        <w:gridCol w:w="69"/>
        <w:gridCol w:w="2994"/>
        <w:gridCol w:w="97"/>
        <w:gridCol w:w="888"/>
        <w:gridCol w:w="106"/>
        <w:gridCol w:w="1015"/>
        <w:gridCol w:w="116"/>
        <w:gridCol w:w="991"/>
      </w:tblGrid>
      <w:tr w:rsidR="005D7B23" w:rsidRPr="00ED4FBA" w:rsidTr="00D16D9E">
        <w:trPr>
          <w:trHeight w:val="16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lastRenderedPageBreak/>
              <w:t>1</w:t>
            </w:r>
          </w:p>
        </w:tc>
        <w:tc>
          <w:tcPr>
            <w:tcW w:w="298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2</w:t>
            </w:r>
          </w:p>
        </w:tc>
        <w:tc>
          <w:tcPr>
            <w:tcW w:w="735"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3</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4</w:t>
            </w:r>
          </w:p>
        </w:tc>
        <w:tc>
          <w:tcPr>
            <w:tcW w:w="283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5</w:t>
            </w:r>
          </w:p>
        </w:tc>
        <w:tc>
          <w:tcPr>
            <w:tcW w:w="310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6</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7</w:t>
            </w:r>
          </w:p>
        </w:tc>
        <w:tc>
          <w:tcPr>
            <w:tcW w:w="114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8</w:t>
            </w:r>
          </w:p>
        </w:tc>
        <w:tc>
          <w:tcPr>
            <w:tcW w:w="101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jc w:val="center"/>
              <w:rPr>
                <w:rFonts w:ascii="Times New Roman" w:hAnsi="Times New Roman" w:cs="Times New Roman"/>
                <w:sz w:val="16"/>
                <w:szCs w:val="16"/>
              </w:rPr>
            </w:pPr>
            <w:r w:rsidRPr="00ED4FBA">
              <w:rPr>
                <w:rFonts w:ascii="Times New Roman" w:hAnsi="Times New Roman" w:cs="Times New Roman"/>
                <w:sz w:val="16"/>
                <w:szCs w:val="16"/>
              </w:rPr>
              <w:t>9</w:t>
            </w:r>
          </w:p>
        </w:tc>
      </w:tr>
      <w:tr w:rsidR="005D7B23" w:rsidRPr="00ED4FBA" w:rsidTr="00D16D9E">
        <w:trPr>
          <w:trHeight w:val="16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12</w:t>
            </w:r>
          </w:p>
        </w:tc>
        <w:tc>
          <w:tcPr>
            <w:tcW w:w="298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уравнений</w:t>
            </w:r>
          </w:p>
        </w:tc>
        <w:tc>
          <w:tcPr>
            <w:tcW w:w="735"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Уравнения</w:t>
            </w:r>
          </w:p>
        </w:tc>
        <w:tc>
          <w:tcPr>
            <w:tcW w:w="310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решать уравнения.</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Знать </w:t>
            </w:r>
            <w:r w:rsidRPr="00ED4FBA">
              <w:rPr>
                <w:rFonts w:ascii="Times New Roman" w:hAnsi="Times New Roman" w:cs="Times New Roman"/>
                <w:sz w:val="20"/>
                <w:szCs w:val="20"/>
              </w:rPr>
              <w:t xml:space="preserve">взаимосвязь между компонентами и результатом (сложения, вычитания) </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sz w:val="20"/>
                <w:szCs w:val="20"/>
              </w:rPr>
              <w:t>Нахождение неизвестного компонента арифметических действий</w:t>
            </w:r>
          </w:p>
        </w:tc>
        <w:tc>
          <w:tcPr>
            <w:tcW w:w="101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ind w:hanging="15"/>
              <w:rPr>
                <w:rFonts w:ascii="Times New Roman" w:hAnsi="Times New Roman" w:cs="Times New Roman"/>
                <w:sz w:val="20"/>
                <w:szCs w:val="20"/>
              </w:rPr>
            </w:pPr>
          </w:p>
        </w:tc>
      </w:tr>
      <w:tr w:rsidR="005D7B23" w:rsidRPr="00ED4FBA" w:rsidTr="00D16D9E">
        <w:trPr>
          <w:trHeight w:val="16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13</w:t>
            </w:r>
          </w:p>
        </w:tc>
        <w:tc>
          <w:tcPr>
            <w:tcW w:w="298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sz w:val="20"/>
                <w:szCs w:val="20"/>
              </w:rPr>
              <w:t>Измерение массы при помощи килограмма. Числа пятого и шестого десятков. Их запись и название, расположение этих чисел в натуральном ряду (№ 54–58)</w:t>
            </w:r>
          </w:p>
        </w:tc>
        <w:tc>
          <w:tcPr>
            <w:tcW w:w="735"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Единица массы – килограмм </w:t>
            </w:r>
            <w:r w:rsidRPr="00ED4FBA">
              <w:rPr>
                <w:rFonts w:ascii="Times New Roman" w:hAnsi="Times New Roman" w:cs="Times New Roman"/>
                <w:sz w:val="20"/>
                <w:szCs w:val="20"/>
              </w:rPr>
              <w:br/>
              <w:t>(</w:t>
            </w:r>
            <w:proofErr w:type="gramStart"/>
            <w:r w:rsidRPr="00ED4FBA">
              <w:rPr>
                <w:rFonts w:ascii="Times New Roman" w:hAnsi="Times New Roman" w:cs="Times New Roman"/>
                <w:sz w:val="20"/>
                <w:szCs w:val="20"/>
              </w:rPr>
              <w:t>кг</w:t>
            </w:r>
            <w:proofErr w:type="gramEnd"/>
            <w:r w:rsidRPr="00ED4FBA">
              <w:rPr>
                <w:rFonts w:ascii="Times New Roman" w:hAnsi="Times New Roman" w:cs="Times New Roman"/>
                <w:sz w:val="20"/>
                <w:szCs w:val="20"/>
              </w:rPr>
              <w:t xml:space="preserve">). Сравнение предметов </w:t>
            </w:r>
            <w:r w:rsidRPr="00ED4FBA">
              <w:rPr>
                <w:rFonts w:ascii="Times New Roman" w:hAnsi="Times New Roman" w:cs="Times New Roman"/>
                <w:sz w:val="20"/>
                <w:szCs w:val="20"/>
              </w:rPr>
              <w:br/>
              <w:t xml:space="preserve">по массе </w:t>
            </w:r>
          </w:p>
        </w:tc>
        <w:tc>
          <w:tcPr>
            <w:tcW w:w="310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r w:rsidRPr="00ED4FBA">
              <w:rPr>
                <w:rFonts w:ascii="Times New Roman" w:hAnsi="Times New Roman" w:cs="Times New Roman"/>
                <w:b/>
                <w:bCs/>
                <w:sz w:val="20"/>
                <w:szCs w:val="20"/>
              </w:rPr>
              <w:t>Уметь:</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w:t>
            </w:r>
            <w:r w:rsidRPr="00ED4FBA">
              <w:rPr>
                <w:rFonts w:ascii="Times New Roman" w:hAnsi="Times New Roman" w:cs="Times New Roman"/>
                <w:sz w:val="20"/>
                <w:szCs w:val="20"/>
              </w:rPr>
              <w:t xml:space="preserve"> записывать и читать числа пятого и шестого десятков;</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определять массу предметов</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16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14</w:t>
            </w:r>
          </w:p>
        </w:tc>
        <w:tc>
          <w:tcPr>
            <w:tcW w:w="298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Устная нумерация двузначных чисел. Числа седьмого десятка </w:t>
            </w:r>
            <w:r w:rsidRPr="00ED4FBA">
              <w:rPr>
                <w:rFonts w:ascii="Times New Roman" w:hAnsi="Times New Roman" w:cs="Times New Roman"/>
                <w:sz w:val="20"/>
                <w:szCs w:val="20"/>
              </w:rPr>
              <w:br/>
              <w:t>(№ 59–62)</w:t>
            </w:r>
          </w:p>
        </w:tc>
        <w:tc>
          <w:tcPr>
            <w:tcW w:w="735"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Название, последовательность и запись цифрами натуральных чисел</w:t>
            </w:r>
          </w:p>
        </w:tc>
        <w:tc>
          <w:tcPr>
            <w:tcW w:w="310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w:t>
            </w:r>
            <w:r w:rsidRPr="00ED4FBA">
              <w:rPr>
                <w:rFonts w:ascii="Times New Roman" w:hAnsi="Times New Roman" w:cs="Times New Roman"/>
                <w:sz w:val="20"/>
                <w:szCs w:val="20"/>
              </w:rPr>
              <w:br/>
              <w:t>– читать и записывать двузначные числа;</w:t>
            </w:r>
          </w:p>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sz w:val="20"/>
                <w:szCs w:val="20"/>
              </w:rPr>
              <w:t>– определять место разрядов в записи натуральных чисел</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6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15</w:t>
            </w:r>
          </w:p>
        </w:tc>
        <w:tc>
          <w:tcPr>
            <w:tcW w:w="298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Определение массы. Замкнутые и незамкнутые линии (№ 63–66)</w:t>
            </w:r>
          </w:p>
        </w:tc>
        <w:tc>
          <w:tcPr>
            <w:tcW w:w="735"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sz w:val="20"/>
                <w:szCs w:val="20"/>
              </w:rPr>
              <w:t>Сравнение предметов по массе. Замкнутые и незамкнутые линии</w:t>
            </w:r>
          </w:p>
        </w:tc>
        <w:tc>
          <w:tcPr>
            <w:tcW w:w="310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b/>
                <w:bCs/>
                <w:sz w:val="20"/>
                <w:szCs w:val="20"/>
              </w:rPr>
            </w:pPr>
            <w:r w:rsidRPr="00ED4FBA">
              <w:rPr>
                <w:rFonts w:ascii="Times New Roman" w:hAnsi="Times New Roman" w:cs="Times New Roman"/>
                <w:b/>
                <w:bCs/>
                <w:sz w:val="20"/>
                <w:szCs w:val="20"/>
              </w:rPr>
              <w:t>Уметь:</w:t>
            </w:r>
          </w:p>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sz w:val="20"/>
                <w:szCs w:val="20"/>
              </w:rPr>
              <w:t>– определять массу предметов;</w:t>
            </w:r>
          </w:p>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b/>
                <w:bCs/>
                <w:sz w:val="20"/>
                <w:szCs w:val="20"/>
              </w:rPr>
              <w:t xml:space="preserve">– </w:t>
            </w:r>
            <w:r w:rsidRPr="00ED4FBA">
              <w:rPr>
                <w:rFonts w:ascii="Times New Roman" w:hAnsi="Times New Roman" w:cs="Times New Roman"/>
                <w:sz w:val="20"/>
                <w:szCs w:val="20"/>
              </w:rPr>
              <w:t>находить длину ломаной</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p>
        </w:tc>
        <w:tc>
          <w:tcPr>
            <w:tcW w:w="101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16</w:t>
            </w:r>
          </w:p>
        </w:tc>
        <w:tc>
          <w:tcPr>
            <w:tcW w:w="298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уравнений</w:t>
            </w:r>
            <w:r>
              <w:rPr>
                <w:rFonts w:ascii="Times New Roman" w:hAnsi="Times New Roman" w:cs="Times New Roman"/>
                <w:sz w:val="20"/>
                <w:szCs w:val="20"/>
              </w:rPr>
              <w:t>. Тест</w:t>
            </w:r>
            <w:r w:rsidRPr="00ED4FBA">
              <w:rPr>
                <w:rFonts w:ascii="Times New Roman" w:hAnsi="Times New Roman" w:cs="Times New Roman"/>
                <w:sz w:val="20"/>
                <w:szCs w:val="20"/>
              </w:rPr>
              <w:t xml:space="preserve"> (№ 67–70)</w:t>
            </w:r>
          </w:p>
        </w:tc>
        <w:tc>
          <w:tcPr>
            <w:tcW w:w="735"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Корень уравнения</w:t>
            </w:r>
          </w:p>
        </w:tc>
        <w:tc>
          <w:tcPr>
            <w:tcW w:w="310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решать уравнения.</w:t>
            </w:r>
          </w:p>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b/>
                <w:bCs/>
                <w:sz w:val="20"/>
                <w:szCs w:val="20"/>
              </w:rPr>
              <w:t xml:space="preserve">Знать </w:t>
            </w:r>
            <w:r w:rsidRPr="00ED4FBA">
              <w:rPr>
                <w:rFonts w:ascii="Times New Roman" w:hAnsi="Times New Roman" w:cs="Times New Roman"/>
                <w:sz w:val="20"/>
                <w:szCs w:val="20"/>
              </w:rPr>
              <w:t>взаимосвязь между компонентами и результатом (сложения, вычитания)</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sz w:val="20"/>
                <w:szCs w:val="20"/>
              </w:rPr>
              <w:t>Корень уравнения</w:t>
            </w:r>
          </w:p>
        </w:tc>
        <w:tc>
          <w:tcPr>
            <w:tcW w:w="101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17</w:t>
            </w:r>
          </w:p>
        </w:tc>
        <w:tc>
          <w:tcPr>
            <w:tcW w:w="298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Определение массы. Числа восьмого десятка (№ 71–77)</w:t>
            </w:r>
          </w:p>
        </w:tc>
        <w:tc>
          <w:tcPr>
            <w:tcW w:w="735"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Сравнение предметов по массе. Двузначные числа</w:t>
            </w:r>
          </w:p>
        </w:tc>
        <w:tc>
          <w:tcPr>
            <w:tcW w:w="310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b/>
                <w:bCs/>
                <w:sz w:val="20"/>
                <w:szCs w:val="20"/>
              </w:rPr>
            </w:pPr>
            <w:r w:rsidRPr="00ED4FBA">
              <w:rPr>
                <w:rFonts w:ascii="Times New Roman" w:hAnsi="Times New Roman" w:cs="Times New Roman"/>
                <w:b/>
                <w:bCs/>
                <w:sz w:val="20"/>
                <w:szCs w:val="20"/>
              </w:rPr>
              <w:t>Уметь:</w:t>
            </w:r>
          </w:p>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sz w:val="20"/>
                <w:szCs w:val="20"/>
              </w:rPr>
              <w:t>– определять массу предметов;</w:t>
            </w:r>
          </w:p>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sz w:val="20"/>
                <w:szCs w:val="20"/>
              </w:rPr>
              <w:t>– читать и записывать числа восьмого десятка;</w:t>
            </w:r>
          </w:p>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sz w:val="20"/>
                <w:szCs w:val="20"/>
              </w:rPr>
              <w:t>– складывать с переходом через разряд</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16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18</w:t>
            </w:r>
          </w:p>
        </w:tc>
        <w:tc>
          <w:tcPr>
            <w:tcW w:w="298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 по теме «Масса и ее измерение»</w:t>
            </w:r>
          </w:p>
        </w:tc>
        <w:tc>
          <w:tcPr>
            <w:tcW w:w="735"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контроля знаний</w:t>
            </w:r>
          </w:p>
        </w:tc>
        <w:tc>
          <w:tcPr>
            <w:tcW w:w="283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Проверка знаний, умений, навыков</w:t>
            </w:r>
          </w:p>
        </w:tc>
        <w:tc>
          <w:tcPr>
            <w:tcW w:w="310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b/>
                <w:bCs/>
                <w:sz w:val="20"/>
                <w:szCs w:val="20"/>
              </w:rPr>
              <w:t>Проверить</w:t>
            </w:r>
            <w:r w:rsidRPr="00ED4FBA">
              <w:rPr>
                <w:rFonts w:ascii="Times New Roman" w:hAnsi="Times New Roman" w:cs="Times New Roman"/>
                <w:sz w:val="20"/>
                <w:szCs w:val="20"/>
              </w:rPr>
              <w:t xml:space="preserve"> навыки вычисления, сформированные в 1 классе; </w:t>
            </w:r>
          </w:p>
          <w:p w:rsidR="005D7B23" w:rsidRPr="00ED4FBA" w:rsidRDefault="005D7B23" w:rsidP="00D16D9E">
            <w:pPr>
              <w:autoSpaceDE w:val="0"/>
              <w:autoSpaceDN w:val="0"/>
              <w:adjustRightInd w:val="0"/>
              <w:spacing w:after="0" w:line="230" w:lineRule="auto"/>
              <w:rPr>
                <w:rFonts w:ascii="Times New Roman" w:hAnsi="Times New Roman" w:cs="Times New Roman"/>
                <w:sz w:val="20"/>
                <w:szCs w:val="20"/>
              </w:rPr>
            </w:pPr>
            <w:r w:rsidRPr="00ED4FBA">
              <w:rPr>
                <w:rFonts w:ascii="Times New Roman" w:hAnsi="Times New Roman" w:cs="Times New Roman"/>
                <w:sz w:val="20"/>
                <w:szCs w:val="20"/>
              </w:rPr>
              <w:t>– знания и умения по теме «Масса и ее измерение»</w:t>
            </w:r>
          </w:p>
        </w:tc>
        <w:tc>
          <w:tcPr>
            <w:tcW w:w="1010"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4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390"/>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19</w:t>
            </w:r>
          </w:p>
        </w:tc>
        <w:tc>
          <w:tcPr>
            <w:tcW w:w="295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Анализ контрольной работы</w:t>
            </w:r>
          </w:p>
        </w:tc>
        <w:tc>
          <w:tcPr>
            <w:tcW w:w="728"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Обобщение изученного материала</w:t>
            </w:r>
          </w:p>
        </w:tc>
        <w:tc>
          <w:tcPr>
            <w:tcW w:w="3079"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выполнять работу над ошибками</w:t>
            </w:r>
          </w:p>
        </w:tc>
        <w:tc>
          <w:tcPr>
            <w:tcW w:w="100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240"/>
          <w:tblCellSpacing w:w="-8" w:type="dxa"/>
          <w:jc w:val="center"/>
        </w:trPr>
        <w:tc>
          <w:tcPr>
            <w:tcW w:w="14282" w:type="dxa"/>
            <w:gridSpan w:val="16"/>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jc w:val="center"/>
              <w:rPr>
                <w:rFonts w:ascii="Times New Roman" w:hAnsi="Times New Roman" w:cs="Times New Roman"/>
                <w:b/>
                <w:bCs/>
                <w:sz w:val="20"/>
                <w:szCs w:val="20"/>
              </w:rPr>
            </w:pPr>
            <w:r w:rsidRPr="00ED4FBA">
              <w:rPr>
                <w:rFonts w:ascii="Times New Roman" w:hAnsi="Times New Roman" w:cs="Times New Roman"/>
                <w:b/>
                <w:bCs/>
                <w:sz w:val="20"/>
                <w:szCs w:val="20"/>
              </w:rPr>
              <w:t>Что такое задача</w:t>
            </w:r>
          </w:p>
        </w:tc>
      </w:tr>
      <w:tr w:rsidR="005D7B23" w:rsidRPr="00ED4FBA" w:rsidTr="00D16D9E">
        <w:trPr>
          <w:trHeight w:val="390"/>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lastRenderedPageBreak/>
              <w:t>20</w:t>
            </w:r>
          </w:p>
        </w:tc>
        <w:tc>
          <w:tcPr>
            <w:tcW w:w="295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Знакомство с задачей как с особым видом задания. Выделение признаков таких заданий </w:t>
            </w:r>
            <w:r w:rsidRPr="00ED4FBA">
              <w:rPr>
                <w:rFonts w:ascii="Times New Roman" w:hAnsi="Times New Roman" w:cs="Times New Roman"/>
                <w:sz w:val="20"/>
                <w:szCs w:val="20"/>
              </w:rPr>
              <w:br/>
              <w:t>(№ 78–82)</w:t>
            </w:r>
          </w:p>
        </w:tc>
        <w:tc>
          <w:tcPr>
            <w:tcW w:w="728"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новых знаний</w:t>
            </w:r>
          </w:p>
        </w:tc>
        <w:tc>
          <w:tcPr>
            <w:tcW w:w="280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текстовых задач арифметическим способом</w:t>
            </w:r>
          </w:p>
        </w:tc>
        <w:tc>
          <w:tcPr>
            <w:tcW w:w="3079"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w:t>
            </w:r>
            <w:r w:rsidRPr="00ED4FBA">
              <w:rPr>
                <w:rFonts w:ascii="Times New Roman" w:hAnsi="Times New Roman" w:cs="Times New Roman"/>
                <w:sz w:val="20"/>
                <w:szCs w:val="20"/>
              </w:rPr>
              <w:br/>
              <w:t xml:space="preserve">– сравнивать текст задачи и математического рассказа; </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определять, в каком тексте есть задание</w:t>
            </w:r>
          </w:p>
        </w:tc>
        <w:tc>
          <w:tcPr>
            <w:tcW w:w="100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390"/>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21</w:t>
            </w:r>
          </w:p>
        </w:tc>
        <w:tc>
          <w:tcPr>
            <w:tcW w:w="295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Задача и ее признаки (№83–86)</w:t>
            </w:r>
          </w:p>
        </w:tc>
        <w:tc>
          <w:tcPr>
            <w:tcW w:w="728"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0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текстовых задач арифметическим способом</w:t>
            </w:r>
          </w:p>
        </w:tc>
        <w:tc>
          <w:tcPr>
            <w:tcW w:w="3079"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r w:rsidRPr="00ED4FBA">
              <w:rPr>
                <w:rFonts w:ascii="Times New Roman" w:hAnsi="Times New Roman" w:cs="Times New Roman"/>
                <w:b/>
                <w:bCs/>
                <w:sz w:val="20"/>
                <w:szCs w:val="20"/>
              </w:rPr>
              <w:t>Знать</w:t>
            </w:r>
            <w:r w:rsidRPr="00ED4FBA">
              <w:rPr>
                <w:rFonts w:ascii="Times New Roman" w:hAnsi="Times New Roman" w:cs="Times New Roman"/>
                <w:sz w:val="20"/>
                <w:szCs w:val="20"/>
              </w:rPr>
              <w:t xml:space="preserve"> важный признак задачи. </w:t>
            </w:r>
            <w:r w:rsidRPr="00ED4FBA">
              <w:rPr>
                <w:rFonts w:ascii="Times New Roman" w:hAnsi="Times New Roman" w:cs="Times New Roman"/>
                <w:sz w:val="20"/>
                <w:szCs w:val="20"/>
              </w:rPr>
              <w:br/>
            </w:r>
            <w:r w:rsidRPr="00ED4FBA">
              <w:rPr>
                <w:rFonts w:ascii="Times New Roman" w:hAnsi="Times New Roman" w:cs="Times New Roman"/>
                <w:b/>
                <w:bCs/>
                <w:sz w:val="20"/>
                <w:szCs w:val="20"/>
              </w:rPr>
              <w:t xml:space="preserve">Уметь: </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выделять важные признаки задачи;</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чертить отрезки, равные данным</w:t>
            </w:r>
          </w:p>
        </w:tc>
        <w:tc>
          <w:tcPr>
            <w:tcW w:w="100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82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22</w:t>
            </w:r>
          </w:p>
        </w:tc>
        <w:tc>
          <w:tcPr>
            <w:tcW w:w="295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Понятие о разрядных слагаемых. Представление двузначных чисел в виде суммы разрядных слагаемых (№ 87–89)</w:t>
            </w:r>
          </w:p>
        </w:tc>
        <w:tc>
          <w:tcPr>
            <w:tcW w:w="728"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новых знаний</w:t>
            </w:r>
          </w:p>
        </w:tc>
        <w:tc>
          <w:tcPr>
            <w:tcW w:w="280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Разрядные слагаемые</w:t>
            </w:r>
          </w:p>
        </w:tc>
        <w:tc>
          <w:tcPr>
            <w:tcW w:w="3079"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Иметь представление</w:t>
            </w:r>
            <w:r w:rsidRPr="00ED4FBA">
              <w:rPr>
                <w:rFonts w:ascii="Times New Roman" w:hAnsi="Times New Roman" w:cs="Times New Roman"/>
                <w:sz w:val="20"/>
                <w:szCs w:val="20"/>
              </w:rPr>
              <w:t xml:space="preserve"> о разрядных слагаемых. </w:t>
            </w:r>
            <w:r w:rsidRPr="00ED4FBA">
              <w:rPr>
                <w:rFonts w:ascii="Times New Roman" w:hAnsi="Times New Roman" w:cs="Times New Roman"/>
                <w:sz w:val="20"/>
                <w:szCs w:val="20"/>
              </w:rPr>
              <w:br/>
            </w: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представлять числа в виде суммы разрядных слагаемых</w:t>
            </w:r>
          </w:p>
        </w:tc>
        <w:tc>
          <w:tcPr>
            <w:tcW w:w="100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64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23</w:t>
            </w:r>
          </w:p>
        </w:tc>
        <w:tc>
          <w:tcPr>
            <w:tcW w:w="295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Классификация треугольников по видам углов. Прямоугольные треугольники (№ 90–93)</w:t>
            </w:r>
          </w:p>
        </w:tc>
        <w:tc>
          <w:tcPr>
            <w:tcW w:w="728"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0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Распознавание и изображение треугольника</w:t>
            </w:r>
          </w:p>
        </w:tc>
        <w:tc>
          <w:tcPr>
            <w:tcW w:w="3079"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различать треугольники; распознавать данные и искомые </w:t>
            </w:r>
            <w:r w:rsidRPr="00ED4FBA">
              <w:rPr>
                <w:rFonts w:ascii="Times New Roman" w:hAnsi="Times New Roman" w:cs="Times New Roman"/>
                <w:sz w:val="20"/>
                <w:szCs w:val="20"/>
              </w:rPr>
              <w:br/>
              <w:t>в задаче</w:t>
            </w:r>
          </w:p>
        </w:tc>
        <w:tc>
          <w:tcPr>
            <w:tcW w:w="100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i/>
                <w:iCs/>
                <w:sz w:val="20"/>
                <w:szCs w:val="20"/>
              </w:rPr>
            </w:pPr>
            <w:r w:rsidRPr="00ED4FBA">
              <w:rPr>
                <w:rFonts w:ascii="Times New Roman" w:hAnsi="Times New Roman" w:cs="Times New Roman"/>
                <w:sz w:val="20"/>
                <w:szCs w:val="20"/>
              </w:rPr>
              <w:t>Выполнение заданий.</w:t>
            </w:r>
            <w:r w:rsidRPr="00ED4FBA">
              <w:rPr>
                <w:rFonts w:ascii="Times New Roman" w:hAnsi="Times New Roman" w:cs="Times New Roman"/>
                <w:sz w:val="20"/>
                <w:szCs w:val="20"/>
              </w:rPr>
              <w:br/>
            </w:r>
            <w:r w:rsidRPr="00ED4FBA">
              <w:rPr>
                <w:rFonts w:ascii="Times New Roman" w:hAnsi="Times New Roman" w:cs="Times New Roman"/>
                <w:i/>
                <w:iCs/>
                <w:sz w:val="20"/>
                <w:szCs w:val="20"/>
              </w:rPr>
              <w:t>Самостоятельная работа</w:t>
            </w:r>
          </w:p>
        </w:tc>
        <w:tc>
          <w:tcPr>
            <w:tcW w:w="113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Остроугольный треугольник и его признак. Неверные равенства</w:t>
            </w:r>
          </w:p>
        </w:tc>
        <w:tc>
          <w:tcPr>
            <w:tcW w:w="113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91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24</w:t>
            </w:r>
          </w:p>
        </w:tc>
        <w:tc>
          <w:tcPr>
            <w:tcW w:w="295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Вместимость как признак сравнения объектов. Измерение вместимости произвольными мерками (№ 94–98)</w:t>
            </w:r>
          </w:p>
        </w:tc>
        <w:tc>
          <w:tcPr>
            <w:tcW w:w="728"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новых знаний</w:t>
            </w:r>
          </w:p>
        </w:tc>
        <w:tc>
          <w:tcPr>
            <w:tcW w:w="2804"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079"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Знать</w:t>
            </w:r>
            <w:r w:rsidRPr="00ED4FBA">
              <w:rPr>
                <w:rFonts w:ascii="Times New Roman" w:hAnsi="Times New Roman" w:cs="Times New Roman"/>
                <w:sz w:val="20"/>
                <w:szCs w:val="20"/>
              </w:rPr>
              <w:t xml:space="preserve"> о способах сравнения жидких веществ разными мерками. </w:t>
            </w:r>
            <w:r w:rsidRPr="00ED4FBA">
              <w:rPr>
                <w:rFonts w:ascii="Times New Roman" w:hAnsi="Times New Roman" w:cs="Times New Roman"/>
                <w:sz w:val="20"/>
                <w:szCs w:val="20"/>
              </w:rPr>
              <w:br/>
            </w: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выделять составные части задачи</w:t>
            </w:r>
          </w:p>
        </w:tc>
        <w:tc>
          <w:tcPr>
            <w:tcW w:w="100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Практическая работа</w:t>
            </w:r>
          </w:p>
        </w:tc>
        <w:tc>
          <w:tcPr>
            <w:tcW w:w="1137"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Верные равенства. Сравнение двух равенств путем </w:t>
            </w:r>
          </w:p>
        </w:tc>
        <w:tc>
          <w:tcPr>
            <w:tcW w:w="1131" w:type="dxa"/>
            <w:gridSpan w:val="2"/>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sz w:val="18"/>
          <w:szCs w:val="18"/>
        </w:rPr>
      </w:pPr>
      <w:r w:rsidRPr="00ED4FBA">
        <w:rPr>
          <w:rFonts w:ascii="Times New Roman" w:hAnsi="Times New Roman" w:cs="Times New Roman"/>
          <w:i/>
          <w:iCs/>
        </w:rPr>
        <w:br w:type="page"/>
      </w:r>
    </w:p>
    <w:tbl>
      <w:tblPr>
        <w:tblW w:w="14250" w:type="dxa"/>
        <w:jc w:val="center"/>
        <w:tblCellSpacing w:w="-8" w:type="dxa"/>
        <w:tblLayout w:type="fixed"/>
        <w:tblCellMar>
          <w:top w:w="60" w:type="dxa"/>
          <w:left w:w="60" w:type="dxa"/>
          <w:bottom w:w="60" w:type="dxa"/>
          <w:right w:w="60" w:type="dxa"/>
        </w:tblCellMar>
        <w:tblLook w:val="0000"/>
      </w:tblPr>
      <w:tblGrid>
        <w:gridCol w:w="550"/>
        <w:gridCol w:w="2953"/>
        <w:gridCol w:w="719"/>
        <w:gridCol w:w="994"/>
        <w:gridCol w:w="2817"/>
        <w:gridCol w:w="3106"/>
        <w:gridCol w:w="994"/>
        <w:gridCol w:w="1131"/>
        <w:gridCol w:w="986"/>
      </w:tblGrid>
      <w:tr w:rsidR="005D7B23" w:rsidRPr="00ED4FBA" w:rsidTr="00D16D9E">
        <w:trPr>
          <w:trHeight w:val="2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5" w:lineRule="auto"/>
              <w:rPr>
                <w:rFonts w:ascii="Times New Roman" w:hAnsi="Times New Roman" w:cs="Times New Roman"/>
                <w:sz w:val="20"/>
                <w:szCs w:val="20"/>
              </w:rPr>
            </w:pPr>
            <w:r w:rsidRPr="00ED4FBA">
              <w:rPr>
                <w:rFonts w:ascii="Times New Roman" w:hAnsi="Times New Roman" w:cs="Times New Roman"/>
                <w:sz w:val="20"/>
                <w:szCs w:val="20"/>
              </w:rPr>
              <w:t>рассуждений, не прибегая к арифметическим действиям</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2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25</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Задача и ее признаки. Числа десятого десятка (№ 99–101)</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текстовых задач арифметическим способом</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5" w:lineRule="auto"/>
              <w:rPr>
                <w:rFonts w:ascii="Times New Roman" w:hAnsi="Times New Roman" w:cs="Times New Roman"/>
                <w:sz w:val="20"/>
                <w:szCs w:val="20"/>
              </w:rPr>
            </w:pPr>
            <w:r w:rsidRPr="00ED4FBA">
              <w:rPr>
                <w:rFonts w:ascii="Times New Roman" w:hAnsi="Times New Roman" w:cs="Times New Roman"/>
                <w:b/>
                <w:bCs/>
                <w:sz w:val="20"/>
                <w:szCs w:val="20"/>
              </w:rPr>
              <w:t xml:space="preserve">Познакомиться </w:t>
            </w:r>
            <w:r w:rsidRPr="00ED4FBA">
              <w:rPr>
                <w:rFonts w:ascii="Times New Roman" w:hAnsi="Times New Roman" w:cs="Times New Roman"/>
                <w:sz w:val="20"/>
                <w:szCs w:val="20"/>
              </w:rPr>
              <w:t xml:space="preserve">с наименованием к результату действия в задаче. </w:t>
            </w:r>
          </w:p>
          <w:p w:rsidR="005D7B23" w:rsidRPr="00ED4FBA" w:rsidRDefault="005D7B23" w:rsidP="00D16D9E">
            <w:pPr>
              <w:autoSpaceDE w:val="0"/>
              <w:autoSpaceDN w:val="0"/>
              <w:adjustRightInd w:val="0"/>
              <w:spacing w:after="0" w:line="235" w:lineRule="auto"/>
              <w:rPr>
                <w:rFonts w:ascii="Times New Roman" w:hAnsi="Times New Roman" w:cs="Times New Roman"/>
                <w:sz w:val="20"/>
                <w:szCs w:val="20"/>
              </w:rPr>
            </w:pPr>
            <w:r w:rsidRPr="00ED4FBA">
              <w:rPr>
                <w:rFonts w:ascii="Times New Roman" w:hAnsi="Times New Roman" w:cs="Times New Roman"/>
                <w:b/>
                <w:bCs/>
                <w:sz w:val="20"/>
                <w:szCs w:val="20"/>
              </w:rPr>
              <w:t>Учить</w:t>
            </w:r>
            <w:r w:rsidRPr="00ED4FBA">
              <w:rPr>
                <w:rFonts w:ascii="Times New Roman" w:hAnsi="Times New Roman" w:cs="Times New Roman"/>
                <w:sz w:val="20"/>
                <w:szCs w:val="20"/>
              </w:rPr>
              <w:t xml:space="preserve"> сравнивать двузначные числа</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2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26</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Классификация треугольников по видам углов. Прямоугольные </w:t>
            </w:r>
            <w:r w:rsidRPr="00ED4FBA">
              <w:rPr>
                <w:rFonts w:ascii="Times New Roman" w:hAnsi="Times New Roman" w:cs="Times New Roman"/>
                <w:sz w:val="20"/>
                <w:szCs w:val="20"/>
              </w:rPr>
              <w:br/>
              <w:t>треугольники (№ 102–105)</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5"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новых знаний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Распознавание и изображение треугольника</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Учить</w:t>
            </w:r>
            <w:r w:rsidRPr="00ED4FBA">
              <w:rPr>
                <w:rFonts w:ascii="Times New Roman" w:hAnsi="Times New Roman" w:cs="Times New Roman"/>
                <w:sz w:val="20"/>
                <w:szCs w:val="20"/>
              </w:rPr>
              <w:t xml:space="preserve"> различать треугольники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5" w:lineRule="auto"/>
              <w:rPr>
                <w:rFonts w:ascii="Times New Roman" w:hAnsi="Times New Roman" w:cs="Times New Roman"/>
                <w:sz w:val="20"/>
                <w:szCs w:val="20"/>
              </w:rPr>
            </w:pPr>
            <w:r w:rsidRPr="00ED4FBA">
              <w:rPr>
                <w:rFonts w:ascii="Times New Roman" w:hAnsi="Times New Roman" w:cs="Times New Roman"/>
                <w:sz w:val="20"/>
                <w:szCs w:val="20"/>
              </w:rPr>
              <w:t>Прямоугольные треугольники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2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27</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5" w:lineRule="auto"/>
              <w:rPr>
                <w:rFonts w:ascii="Times New Roman" w:hAnsi="Times New Roman" w:cs="Times New Roman"/>
                <w:sz w:val="20"/>
                <w:szCs w:val="20"/>
              </w:rPr>
            </w:pPr>
            <w:r w:rsidRPr="00ED4FBA">
              <w:rPr>
                <w:rFonts w:ascii="Times New Roman" w:hAnsi="Times New Roman" w:cs="Times New Roman"/>
                <w:sz w:val="20"/>
                <w:szCs w:val="20"/>
              </w:rPr>
              <w:t xml:space="preserve">Литр – единица измерения количества жидкости. Измерение вместимости сосудов в литрах </w:t>
            </w:r>
            <w:r w:rsidRPr="00ED4FBA">
              <w:rPr>
                <w:rFonts w:ascii="Times New Roman" w:hAnsi="Times New Roman" w:cs="Times New Roman"/>
                <w:sz w:val="20"/>
                <w:szCs w:val="20"/>
              </w:rPr>
              <w:br/>
              <w:t>(№ 106–110)</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5"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новых знаний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Единица вместимости – литр </w:t>
            </w:r>
            <w:r w:rsidRPr="00ED4FBA">
              <w:rPr>
                <w:rFonts w:ascii="Times New Roman" w:hAnsi="Times New Roman" w:cs="Times New Roman"/>
                <w:sz w:val="20"/>
                <w:szCs w:val="20"/>
              </w:rPr>
              <w:br/>
              <w:t>(л)</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Знать</w:t>
            </w:r>
            <w:r w:rsidRPr="00ED4FBA">
              <w:rPr>
                <w:rFonts w:ascii="Times New Roman" w:hAnsi="Times New Roman" w:cs="Times New Roman"/>
                <w:sz w:val="20"/>
                <w:szCs w:val="20"/>
              </w:rPr>
              <w:t xml:space="preserve"> о единице вместимости – литре</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133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28</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Разбиение текста задачи на части: условие и вопрос. Смысл понятий (№ 111–116)</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текстовых задач арифметическим способом</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5" w:lineRule="auto"/>
              <w:rPr>
                <w:rFonts w:ascii="Times New Roman" w:hAnsi="Times New Roman" w:cs="Times New Roman"/>
                <w:sz w:val="20"/>
                <w:szCs w:val="20"/>
              </w:rPr>
            </w:pPr>
            <w:r w:rsidRPr="00ED4FBA">
              <w:rPr>
                <w:rFonts w:ascii="Times New Roman" w:hAnsi="Times New Roman" w:cs="Times New Roman"/>
                <w:b/>
                <w:bCs/>
                <w:sz w:val="20"/>
                <w:szCs w:val="20"/>
              </w:rPr>
              <w:t>Выявить</w:t>
            </w:r>
            <w:r w:rsidRPr="00ED4FBA">
              <w:rPr>
                <w:rFonts w:ascii="Times New Roman" w:hAnsi="Times New Roman" w:cs="Times New Roman"/>
                <w:sz w:val="20"/>
                <w:szCs w:val="20"/>
              </w:rPr>
              <w:t xml:space="preserve"> обязательные компоненты задачи: условие, вопрос. </w:t>
            </w:r>
          </w:p>
          <w:p w:rsidR="005D7B23" w:rsidRPr="00ED4FBA" w:rsidRDefault="005D7B23" w:rsidP="00D16D9E">
            <w:pPr>
              <w:autoSpaceDE w:val="0"/>
              <w:autoSpaceDN w:val="0"/>
              <w:adjustRightInd w:val="0"/>
              <w:spacing w:after="0" w:line="235" w:lineRule="auto"/>
              <w:rPr>
                <w:rFonts w:ascii="Times New Roman" w:hAnsi="Times New Roman" w:cs="Times New Roman"/>
                <w:sz w:val="20"/>
                <w:szCs w:val="20"/>
              </w:rPr>
            </w:pPr>
            <w:r w:rsidRPr="00ED4FBA">
              <w:rPr>
                <w:rFonts w:ascii="Times New Roman" w:hAnsi="Times New Roman" w:cs="Times New Roman"/>
                <w:b/>
                <w:bCs/>
                <w:sz w:val="20"/>
                <w:szCs w:val="20"/>
              </w:rPr>
              <w:t>Продолжить</w:t>
            </w:r>
            <w:r w:rsidRPr="00ED4FBA">
              <w:rPr>
                <w:rFonts w:ascii="Times New Roman" w:hAnsi="Times New Roman" w:cs="Times New Roman"/>
                <w:sz w:val="20"/>
                <w:szCs w:val="20"/>
              </w:rPr>
              <w:t xml:space="preserve"> составление таблицы сложения. </w:t>
            </w:r>
          </w:p>
          <w:p w:rsidR="005D7B23" w:rsidRPr="00ED4FBA" w:rsidRDefault="005D7B23" w:rsidP="00D16D9E">
            <w:pPr>
              <w:autoSpaceDE w:val="0"/>
              <w:autoSpaceDN w:val="0"/>
              <w:adjustRightInd w:val="0"/>
              <w:spacing w:after="0" w:line="235"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различать суммы разрядных слагаемых от других сумм</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29</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 по теме «Что такое задача»</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контроля знаний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5" w:lineRule="auto"/>
              <w:rPr>
                <w:rFonts w:ascii="Times New Roman" w:hAnsi="Times New Roman" w:cs="Times New Roman"/>
                <w:sz w:val="20"/>
                <w:szCs w:val="20"/>
              </w:rPr>
            </w:pPr>
            <w:r w:rsidRPr="00ED4FBA">
              <w:rPr>
                <w:rFonts w:ascii="Times New Roman" w:hAnsi="Times New Roman" w:cs="Times New Roman"/>
                <w:b/>
                <w:bCs/>
                <w:sz w:val="20"/>
                <w:szCs w:val="20"/>
              </w:rPr>
              <w:t>Проверить</w:t>
            </w:r>
            <w:r w:rsidRPr="00ED4FBA">
              <w:rPr>
                <w:rFonts w:ascii="Times New Roman" w:hAnsi="Times New Roman" w:cs="Times New Roman"/>
                <w:sz w:val="20"/>
                <w:szCs w:val="20"/>
              </w:rPr>
              <w:t xml:space="preserve"> знания о представлении двузначных чисел в виде разрядных слагаемых, выбор способа решения простой задачи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30</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Анализ контрольной работы. Разбиение текста задачи на две части (№ 1–6)</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5"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выделять треугольники среди других фигур; записывать двузначные числа; завершить составление таблицы сложения</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sz w:val="18"/>
          <w:szCs w:val="18"/>
        </w:rPr>
      </w:pPr>
      <w:r w:rsidRPr="00ED4FBA">
        <w:rPr>
          <w:rFonts w:ascii="Times New Roman" w:hAnsi="Times New Roman" w:cs="Times New Roman"/>
          <w:i/>
          <w:iCs/>
          <w:sz w:val="18"/>
          <w:szCs w:val="18"/>
        </w:rPr>
        <w:br w:type="page"/>
      </w:r>
    </w:p>
    <w:tbl>
      <w:tblPr>
        <w:tblW w:w="14250" w:type="dxa"/>
        <w:jc w:val="center"/>
        <w:tblCellSpacing w:w="-8" w:type="dxa"/>
        <w:tblLayout w:type="fixed"/>
        <w:tblCellMar>
          <w:top w:w="60" w:type="dxa"/>
          <w:left w:w="60" w:type="dxa"/>
          <w:bottom w:w="60" w:type="dxa"/>
          <w:right w:w="60" w:type="dxa"/>
        </w:tblCellMar>
        <w:tblLook w:val="0000"/>
      </w:tblPr>
      <w:tblGrid>
        <w:gridCol w:w="544"/>
        <w:gridCol w:w="2927"/>
        <w:gridCol w:w="712"/>
        <w:gridCol w:w="985"/>
        <w:gridCol w:w="2791"/>
        <w:gridCol w:w="3078"/>
        <w:gridCol w:w="985"/>
        <w:gridCol w:w="1121"/>
        <w:gridCol w:w="1107"/>
      </w:tblGrid>
      <w:tr w:rsidR="005D7B23" w:rsidRPr="00ED4FBA" w:rsidTr="00D16D9E">
        <w:trPr>
          <w:trHeight w:val="255"/>
          <w:tblCellSpacing w:w="-8" w:type="dxa"/>
          <w:jc w:val="center"/>
        </w:trPr>
        <w:tc>
          <w:tcPr>
            <w:tcW w:w="14282" w:type="dxa"/>
            <w:gridSpan w:val="9"/>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b/>
                <w:bCs/>
                <w:sz w:val="20"/>
                <w:szCs w:val="20"/>
              </w:rPr>
            </w:pPr>
            <w:r w:rsidRPr="00ED4FBA">
              <w:rPr>
                <w:rFonts w:ascii="Times New Roman" w:hAnsi="Times New Roman" w:cs="Times New Roman"/>
                <w:b/>
                <w:bCs/>
                <w:sz w:val="20"/>
                <w:szCs w:val="20"/>
              </w:rPr>
              <w:lastRenderedPageBreak/>
              <w:t>Сложение и вычитание двузначных чисел</w:t>
            </w:r>
          </w:p>
        </w:tc>
      </w:tr>
      <w:tr w:rsidR="005D7B23" w:rsidRPr="00ED4FBA" w:rsidTr="00D16D9E">
        <w:trPr>
          <w:trHeight w:val="72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31</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Первое знакомство со сложением двузначных чисел. Поиск способов определения значения таких сумм (№ 117–120)</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новых знаний</w:t>
            </w:r>
          </w:p>
        </w:tc>
        <w:tc>
          <w:tcPr>
            <w:tcW w:w="2807" w:type="dxa"/>
            <w:vMerge w:val="restart"/>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Сложение однозначных и двузначных чисел </w:t>
            </w:r>
          </w:p>
        </w:tc>
        <w:tc>
          <w:tcPr>
            <w:tcW w:w="3094" w:type="dxa"/>
            <w:vMerge w:val="restart"/>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сравнить суммы вида 3 + 4 и 30 + 40; осознать возможность использования таблицы сложения при сложении десятков</w:t>
            </w:r>
          </w:p>
        </w:tc>
        <w:tc>
          <w:tcPr>
            <w:tcW w:w="1001" w:type="dxa"/>
            <w:vMerge w:val="restart"/>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90" w:line="240" w:lineRule="auto"/>
              <w:rPr>
                <w:rFonts w:ascii="Times New Roman" w:hAnsi="Times New Roman" w:cs="Times New Roman"/>
                <w:sz w:val="20"/>
                <w:szCs w:val="20"/>
              </w:rPr>
            </w:pPr>
          </w:p>
        </w:tc>
      </w:tr>
      <w:tr w:rsidR="005D7B23" w:rsidRPr="00ED4FBA" w:rsidTr="00D16D9E">
        <w:trPr>
          <w:trHeight w:val="67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32</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Равнобедренные треугольники, их признак (№ 121–126)</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07" w:type="dxa"/>
            <w:vMerge/>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i/>
                <w:iCs/>
                <w:sz w:val="18"/>
                <w:szCs w:val="18"/>
              </w:rPr>
            </w:pPr>
          </w:p>
        </w:tc>
        <w:tc>
          <w:tcPr>
            <w:tcW w:w="3094" w:type="dxa"/>
            <w:vMerge/>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i/>
                <w:iCs/>
                <w:sz w:val="18"/>
                <w:szCs w:val="18"/>
              </w:rPr>
            </w:pPr>
          </w:p>
        </w:tc>
        <w:tc>
          <w:tcPr>
            <w:tcW w:w="1001" w:type="dxa"/>
            <w:vMerge/>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i/>
                <w:iCs/>
                <w:sz w:val="18"/>
                <w:szCs w:val="18"/>
              </w:rPr>
            </w:pP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Равнобедренные треугольники</w:t>
            </w: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rPr>
                <w:rFonts w:ascii="Times New Roman" w:hAnsi="Times New Roman" w:cs="Times New Roman"/>
                <w:sz w:val="20"/>
                <w:szCs w:val="20"/>
              </w:rPr>
            </w:pPr>
          </w:p>
        </w:tc>
      </w:tr>
      <w:tr w:rsidR="005D7B23" w:rsidRPr="00ED4FBA" w:rsidTr="00D16D9E">
        <w:trPr>
          <w:trHeight w:val="69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33</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двузначных чисел – круглых десятков (№ 127–131)</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07" w:type="dxa"/>
            <w:vMerge/>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i/>
                <w:iCs/>
                <w:sz w:val="18"/>
                <w:szCs w:val="18"/>
              </w:rPr>
            </w:pPr>
          </w:p>
        </w:tc>
        <w:tc>
          <w:tcPr>
            <w:tcW w:w="3094" w:type="dxa"/>
            <w:vMerge/>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i/>
                <w:iCs/>
                <w:sz w:val="18"/>
                <w:szCs w:val="18"/>
              </w:rPr>
            </w:pPr>
          </w:p>
        </w:tc>
        <w:tc>
          <w:tcPr>
            <w:tcW w:w="1001" w:type="dxa"/>
            <w:vMerge/>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i/>
                <w:iCs/>
                <w:sz w:val="18"/>
                <w:szCs w:val="18"/>
              </w:rPr>
            </w:pP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Сравнение сумм и разностей</w:t>
            </w: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34</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Сочетательное свойство сложения (№ 132–135)</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новых знаний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Сочетательное свойство сложения</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выполнять сложение двузначных чисел, используя сочетательное свойство</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ind w:hanging="15"/>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35</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Сложение двузначных чисел </w:t>
            </w:r>
            <w:r w:rsidRPr="00ED4FBA">
              <w:rPr>
                <w:rFonts w:ascii="Times New Roman" w:hAnsi="Times New Roman" w:cs="Times New Roman"/>
                <w:sz w:val="20"/>
                <w:szCs w:val="20"/>
              </w:rPr>
              <w:br/>
              <w:t>(№136–140)</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Алгоритм сложения двузначных чисел</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выполнять сложение двузначных чисел</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36</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Алгоритм сложения двузначных чисел. Подробная знаковая запись алгоритма сложения</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 (№ 141–144)</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двузначных чисел</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формировать алгоритм сложения двузначных чисел; выполнять подробную знаковую запись алгоритма сложения</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37</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Данные и искомое, их выделение в тексте задачи (№ 145–148)</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задач</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Познакомить</w:t>
            </w:r>
            <w:r w:rsidRPr="00ED4FBA">
              <w:rPr>
                <w:rFonts w:ascii="Times New Roman" w:hAnsi="Times New Roman" w:cs="Times New Roman"/>
                <w:sz w:val="20"/>
                <w:szCs w:val="20"/>
              </w:rPr>
              <w:t xml:space="preserve"> с понятиями «данное» и «искомое» задачи.</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Учить</w:t>
            </w:r>
            <w:r w:rsidRPr="00ED4FBA">
              <w:rPr>
                <w:rFonts w:ascii="Times New Roman" w:hAnsi="Times New Roman" w:cs="Times New Roman"/>
                <w:sz w:val="20"/>
                <w:szCs w:val="20"/>
              </w:rPr>
              <w:t xml:space="preserve"> выделять их в тексте</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38</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Вычитание двузначных чисел – круглых десятков (№149–153)</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roofErr w:type="gramStart"/>
            <w:r w:rsidRPr="00ED4FBA">
              <w:rPr>
                <w:rFonts w:ascii="Times New Roman" w:hAnsi="Times New Roman" w:cs="Times New Roman"/>
                <w:sz w:val="20"/>
                <w:szCs w:val="20"/>
              </w:rPr>
              <w:t>Комбинированный)</w:t>
            </w:r>
            <w:proofErr w:type="gramEnd"/>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Вычитание двузначных чисел</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вычитать двузначные числа – круглые десятки</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r w:rsidRPr="00ED4FBA">
        <w:rPr>
          <w:rFonts w:ascii="Times New Roman" w:hAnsi="Times New Roman" w:cs="Times New Roman"/>
          <w:i/>
          <w:iCs/>
          <w:sz w:val="18"/>
          <w:szCs w:val="18"/>
        </w:rPr>
        <w:br w:type="page"/>
      </w:r>
    </w:p>
    <w:tbl>
      <w:tblPr>
        <w:tblW w:w="14250" w:type="dxa"/>
        <w:jc w:val="center"/>
        <w:tblCellSpacing w:w="-8" w:type="dxa"/>
        <w:tblLayout w:type="fixed"/>
        <w:tblCellMar>
          <w:top w:w="60" w:type="dxa"/>
          <w:left w:w="60" w:type="dxa"/>
          <w:bottom w:w="60" w:type="dxa"/>
          <w:right w:w="60" w:type="dxa"/>
        </w:tblCellMar>
        <w:tblLook w:val="0000"/>
      </w:tblPr>
      <w:tblGrid>
        <w:gridCol w:w="550"/>
        <w:gridCol w:w="2953"/>
        <w:gridCol w:w="719"/>
        <w:gridCol w:w="994"/>
        <w:gridCol w:w="2817"/>
        <w:gridCol w:w="3106"/>
        <w:gridCol w:w="994"/>
        <w:gridCol w:w="1147"/>
        <w:gridCol w:w="970"/>
      </w:tblGrid>
      <w:tr w:rsidR="005D7B23" w:rsidRPr="00ED4FBA" w:rsidTr="00D16D9E">
        <w:trPr>
          <w:trHeight w:val="8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lastRenderedPageBreak/>
              <w:t>39</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Вычитание суммы из суммы как основа выполнения вычитания двузначных чисел </w:t>
            </w:r>
            <w:r w:rsidRPr="00ED4FBA">
              <w:rPr>
                <w:rFonts w:ascii="Times New Roman" w:hAnsi="Times New Roman" w:cs="Times New Roman"/>
                <w:sz w:val="20"/>
                <w:szCs w:val="20"/>
              </w:rPr>
              <w:br/>
              <w:t>(№ 154–156)</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Вычитание двузначных чисел. Измерение отрезка</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Выявить</w:t>
            </w:r>
            <w:r w:rsidRPr="00ED4FBA">
              <w:rPr>
                <w:rFonts w:ascii="Times New Roman" w:hAnsi="Times New Roman" w:cs="Times New Roman"/>
                <w:sz w:val="20"/>
                <w:szCs w:val="20"/>
              </w:rPr>
              <w:t xml:space="preserve"> алгоритм вычитания суммы из суммы.</w:t>
            </w:r>
            <w:r w:rsidRPr="00ED4FBA">
              <w:rPr>
                <w:rFonts w:ascii="Times New Roman" w:hAnsi="Times New Roman" w:cs="Times New Roman"/>
                <w:sz w:val="20"/>
                <w:szCs w:val="20"/>
              </w:rPr>
              <w:br/>
            </w: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использовать таблицу сложения для вычитания круглых десятков </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Проверочная работа</w:t>
            </w: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78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40</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Новая единица измерения </w:t>
            </w:r>
            <w:proofErr w:type="spellStart"/>
            <w:proofErr w:type="gramStart"/>
            <w:r w:rsidRPr="00ED4FBA">
              <w:rPr>
                <w:rFonts w:ascii="Times New Roman" w:hAnsi="Times New Roman" w:cs="Times New Roman"/>
                <w:sz w:val="20"/>
                <w:szCs w:val="20"/>
              </w:rPr>
              <w:t>дли-ны</w:t>
            </w:r>
            <w:proofErr w:type="spellEnd"/>
            <w:proofErr w:type="gramEnd"/>
            <w:r w:rsidRPr="00ED4FBA">
              <w:rPr>
                <w:rFonts w:ascii="Times New Roman" w:hAnsi="Times New Roman" w:cs="Times New Roman"/>
                <w:sz w:val="20"/>
                <w:szCs w:val="20"/>
              </w:rPr>
              <w:t xml:space="preserve"> – миллиметр, соотношение </w:t>
            </w:r>
            <w:r w:rsidRPr="00ED4FBA">
              <w:rPr>
                <w:rFonts w:ascii="Times New Roman" w:hAnsi="Times New Roman" w:cs="Times New Roman"/>
                <w:sz w:val="20"/>
                <w:szCs w:val="20"/>
              </w:rPr>
              <w:br/>
            </w:r>
            <w:r w:rsidRPr="00ED4FBA">
              <w:rPr>
                <w:rFonts w:ascii="Times New Roman" w:hAnsi="Times New Roman" w:cs="Times New Roman"/>
                <w:i/>
                <w:iCs/>
                <w:sz w:val="20"/>
                <w:szCs w:val="20"/>
              </w:rPr>
              <w:t xml:space="preserve">1 см = 10 мм </w:t>
            </w:r>
            <w:r w:rsidRPr="00ED4FBA">
              <w:rPr>
                <w:rFonts w:ascii="Times New Roman" w:hAnsi="Times New Roman" w:cs="Times New Roman"/>
                <w:sz w:val="20"/>
                <w:szCs w:val="20"/>
              </w:rPr>
              <w:t>(№ 157–161)</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i/>
                <w:iCs/>
                <w:sz w:val="20"/>
                <w:szCs w:val="20"/>
              </w:rPr>
            </w:pPr>
            <w:r w:rsidRPr="00ED4FBA">
              <w:rPr>
                <w:rFonts w:ascii="Times New Roman" w:hAnsi="Times New Roman" w:cs="Times New Roman"/>
                <w:sz w:val="20"/>
                <w:szCs w:val="20"/>
              </w:rPr>
              <w:t xml:space="preserve">Единица длины – </w:t>
            </w:r>
            <w:r w:rsidRPr="00ED4FBA">
              <w:rPr>
                <w:rFonts w:ascii="Times New Roman" w:hAnsi="Times New Roman" w:cs="Times New Roman"/>
                <w:i/>
                <w:iCs/>
                <w:sz w:val="20"/>
                <w:szCs w:val="20"/>
              </w:rPr>
              <w:t>миллиметр</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Знать</w:t>
            </w:r>
            <w:r w:rsidRPr="00ED4FBA">
              <w:rPr>
                <w:rFonts w:ascii="Times New Roman" w:hAnsi="Times New Roman" w:cs="Times New Roman"/>
                <w:sz w:val="20"/>
                <w:szCs w:val="20"/>
              </w:rPr>
              <w:t xml:space="preserve"> о новой единице </w:t>
            </w:r>
            <w:proofErr w:type="spellStart"/>
            <w:proofErr w:type="gramStart"/>
            <w:r w:rsidRPr="00ED4FBA">
              <w:rPr>
                <w:rFonts w:ascii="Times New Roman" w:hAnsi="Times New Roman" w:cs="Times New Roman"/>
                <w:sz w:val="20"/>
                <w:szCs w:val="20"/>
              </w:rPr>
              <w:t>измере-ния</w:t>
            </w:r>
            <w:proofErr w:type="spellEnd"/>
            <w:proofErr w:type="gramEnd"/>
            <w:r w:rsidRPr="00ED4FBA">
              <w:rPr>
                <w:rFonts w:ascii="Times New Roman" w:hAnsi="Times New Roman" w:cs="Times New Roman"/>
                <w:sz w:val="20"/>
                <w:szCs w:val="20"/>
              </w:rPr>
              <w:t xml:space="preserve"> – миллиметре. Определить соотношение 1 см = 10 мм</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Дополнение текста задачи</w:t>
            </w: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67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41</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Проверочная работа по теме «Сложение и вычитание двузначных чисел»</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контроля знаний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Установить</w:t>
            </w:r>
            <w:r w:rsidRPr="00ED4FBA">
              <w:rPr>
                <w:rFonts w:ascii="Times New Roman" w:hAnsi="Times New Roman" w:cs="Times New Roman"/>
                <w:sz w:val="20"/>
                <w:szCs w:val="20"/>
              </w:rPr>
              <w:t xml:space="preserve"> уровень знаний и умений по пройденной теме </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8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42</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Анализ проверочной работы.  Повторение пройденного материала</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задач</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работать над ошибками; выполнять арифметические действия с двузначными числами; преобразовывать текст в задачу</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8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43</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Вычитание двузначных чисел </w:t>
            </w:r>
            <w:r w:rsidRPr="00ED4FBA">
              <w:rPr>
                <w:rFonts w:ascii="Times New Roman" w:hAnsi="Times New Roman" w:cs="Times New Roman"/>
                <w:sz w:val="20"/>
                <w:szCs w:val="20"/>
              </w:rPr>
              <w:br/>
              <w:t>(№ 162–166)</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Вычитание двузначных чисел</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выполнять вычитание двузначных чисел</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8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44</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Классификация треугольников по отношению сторон. Равнобедренные треугольники </w:t>
            </w:r>
            <w:r w:rsidRPr="00ED4FBA">
              <w:rPr>
                <w:rFonts w:ascii="Times New Roman" w:hAnsi="Times New Roman" w:cs="Times New Roman"/>
                <w:sz w:val="20"/>
                <w:szCs w:val="20"/>
              </w:rPr>
              <w:br/>
              <w:t>(№ 167–171)</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Распознавание и изображение треугольника. Сложение двузначных чисел</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классифицировать треугольники по отношению сторон; формировать навыки сложения двузначных чисел</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Равнобедренные треугольники</w:t>
            </w: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54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t>45</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Формирование общего алгоритма вычитания двузначных чисел. Выполнение подробной знаковой записи этого алгоритма </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172–177)</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Вычитание двузначных чисел</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установить общий алгоритм  вычитания двузначных чисел; выполнить подробную знаковую запись этого алгоритма</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r w:rsidRPr="00ED4FBA">
        <w:rPr>
          <w:rFonts w:ascii="Times New Roman" w:hAnsi="Times New Roman" w:cs="Times New Roman"/>
          <w:i/>
          <w:iCs/>
        </w:rPr>
        <w:br w:type="page"/>
      </w:r>
    </w:p>
    <w:tbl>
      <w:tblPr>
        <w:tblW w:w="14250" w:type="dxa"/>
        <w:jc w:val="center"/>
        <w:tblCellSpacing w:w="-8" w:type="dxa"/>
        <w:tblLayout w:type="fixed"/>
        <w:tblCellMar>
          <w:top w:w="60" w:type="dxa"/>
          <w:left w:w="60" w:type="dxa"/>
          <w:bottom w:w="60" w:type="dxa"/>
          <w:right w:w="60" w:type="dxa"/>
        </w:tblCellMar>
        <w:tblLook w:val="0000"/>
      </w:tblPr>
      <w:tblGrid>
        <w:gridCol w:w="550"/>
        <w:gridCol w:w="2953"/>
        <w:gridCol w:w="719"/>
        <w:gridCol w:w="994"/>
        <w:gridCol w:w="2817"/>
        <w:gridCol w:w="3106"/>
        <w:gridCol w:w="994"/>
        <w:gridCol w:w="1147"/>
        <w:gridCol w:w="970"/>
      </w:tblGrid>
      <w:tr w:rsidR="005D7B23" w:rsidRPr="00ED4FBA" w:rsidTr="00D16D9E">
        <w:trPr>
          <w:trHeight w:val="165"/>
          <w:tblCellSpacing w:w="-8" w:type="dxa"/>
          <w:jc w:val="center"/>
        </w:trPr>
        <w:tc>
          <w:tcPr>
            <w:tcW w:w="574"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before="45" w:after="90" w:line="240" w:lineRule="auto"/>
              <w:jc w:val="center"/>
              <w:rPr>
                <w:rFonts w:ascii="Times New Roman" w:hAnsi="Times New Roman" w:cs="Times New Roman"/>
                <w:sz w:val="20"/>
                <w:szCs w:val="20"/>
              </w:rPr>
            </w:pPr>
            <w:r w:rsidRPr="00ED4FBA">
              <w:rPr>
                <w:rFonts w:ascii="Times New Roman" w:hAnsi="Times New Roman" w:cs="Times New Roman"/>
                <w:sz w:val="20"/>
                <w:szCs w:val="20"/>
              </w:rPr>
              <w:lastRenderedPageBreak/>
              <w:t>46</w:t>
            </w:r>
          </w:p>
        </w:tc>
        <w:tc>
          <w:tcPr>
            <w:tcW w:w="2969"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и вычитание двузначных чисел (№ 178–181)</w:t>
            </w:r>
          </w:p>
        </w:tc>
        <w:tc>
          <w:tcPr>
            <w:tcW w:w="735"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новых знаний</w:t>
            </w:r>
          </w:p>
        </w:tc>
        <w:tc>
          <w:tcPr>
            <w:tcW w:w="2833"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двузначных чисел</w:t>
            </w:r>
          </w:p>
        </w:tc>
        <w:tc>
          <w:tcPr>
            <w:tcW w:w="3122"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сравнивать частные случаи сложения и вычитания двузначных чисел</w:t>
            </w:r>
          </w:p>
        </w:tc>
        <w:tc>
          <w:tcPr>
            <w:tcW w:w="1010"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63"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Корень уравнения. Нахождение неизвестного компонента арифметических действий</w:t>
            </w:r>
          </w:p>
        </w:tc>
        <w:tc>
          <w:tcPr>
            <w:tcW w:w="994"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ind w:hanging="15"/>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bookmarkStart w:id="0" w:name="ююю"/>
            <w:bookmarkEnd w:id="0"/>
            <w:r w:rsidRPr="00ED4FBA">
              <w:rPr>
                <w:rFonts w:ascii="Times New Roman" w:hAnsi="Times New Roman" w:cs="Times New Roman"/>
                <w:sz w:val="20"/>
                <w:szCs w:val="20"/>
              </w:rPr>
              <w:t>47</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Классификация треугольников по двум признакам (№ 182–186)</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новых знаний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Равнобедренный прямоугольный треугольник</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классифицировать треугольники по двум признакам</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48</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и вычитание двузначных чисел (№ 187–191)</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и вычитание двузначных чисел</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свертывать подробные записи операции сложения и вычитания двузначных чисел</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49</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сложения и вычитания двузначных чисел столбиком</w:t>
            </w:r>
            <w:r>
              <w:rPr>
                <w:rFonts w:ascii="Times New Roman" w:hAnsi="Times New Roman" w:cs="Times New Roman"/>
                <w:sz w:val="20"/>
                <w:szCs w:val="20"/>
              </w:rPr>
              <w:t>. Самостоятельная работа</w:t>
            </w:r>
            <w:r w:rsidRPr="00ED4FBA">
              <w:rPr>
                <w:rFonts w:ascii="Times New Roman" w:hAnsi="Times New Roman" w:cs="Times New Roman"/>
                <w:sz w:val="20"/>
                <w:szCs w:val="20"/>
              </w:rPr>
              <w:t xml:space="preserve"> (№ 192–196)</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и вычитание двузначных чисел</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Установить</w:t>
            </w:r>
            <w:r w:rsidRPr="00ED4FBA">
              <w:rPr>
                <w:rFonts w:ascii="Times New Roman" w:hAnsi="Times New Roman" w:cs="Times New Roman"/>
                <w:sz w:val="20"/>
                <w:szCs w:val="20"/>
              </w:rPr>
              <w:t xml:space="preserve"> новый способ сложения и вычитания двузначных чисел – в столбик</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50</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Знакомство с новым признаком задачи – соответствием между её условием и вопросом </w:t>
            </w:r>
            <w:r w:rsidRPr="00ED4FBA">
              <w:rPr>
                <w:rFonts w:ascii="Times New Roman" w:hAnsi="Times New Roman" w:cs="Times New Roman"/>
                <w:sz w:val="20"/>
                <w:szCs w:val="20"/>
              </w:rPr>
              <w:br/>
              <w:t>(№ 197–201)</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текстовых задач арифметическим способом</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установить, что в задаче вопрос и условие должны соответствовать друг другу</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51</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и вычитание двузначных чисел с переходом через разряд в столбик (№ 202–204)</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новых знаний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Алгоритм сложения двузначных чисел с переходом через разряд в столбик</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выполнять сложение двузначных чисел с переходом через разряд в столбик</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52</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Знакомство с равносторонними треугольниками как частным</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Измерение длин сторон треугольников</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Выявить </w:t>
            </w:r>
            <w:r w:rsidRPr="00ED4FBA">
              <w:rPr>
                <w:rFonts w:ascii="Times New Roman" w:hAnsi="Times New Roman" w:cs="Times New Roman"/>
                <w:sz w:val="20"/>
                <w:szCs w:val="20"/>
              </w:rPr>
              <w:t xml:space="preserve">признаки равностороннего треугольника как частного </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Выполнение </w:t>
            </w:r>
          </w:p>
        </w:tc>
        <w:tc>
          <w:tcPr>
            <w:tcW w:w="116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Равносторонний </w:t>
            </w:r>
          </w:p>
        </w:tc>
        <w:tc>
          <w:tcPr>
            <w:tcW w:w="9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r w:rsidRPr="00ED4FBA">
        <w:rPr>
          <w:rFonts w:ascii="Times New Roman" w:hAnsi="Times New Roman" w:cs="Times New Roman"/>
          <w:i/>
          <w:iCs/>
        </w:rPr>
        <w:br w:type="page"/>
      </w:r>
    </w:p>
    <w:tbl>
      <w:tblPr>
        <w:tblW w:w="14250" w:type="dxa"/>
        <w:jc w:val="center"/>
        <w:tblCellSpacing w:w="-8" w:type="dxa"/>
        <w:tblLayout w:type="fixed"/>
        <w:tblCellMar>
          <w:top w:w="60" w:type="dxa"/>
          <w:left w:w="60" w:type="dxa"/>
          <w:bottom w:w="60" w:type="dxa"/>
          <w:right w:w="60" w:type="dxa"/>
        </w:tblCellMar>
        <w:tblLook w:val="0000"/>
      </w:tblPr>
      <w:tblGrid>
        <w:gridCol w:w="544"/>
        <w:gridCol w:w="2927"/>
        <w:gridCol w:w="712"/>
        <w:gridCol w:w="985"/>
        <w:gridCol w:w="2791"/>
        <w:gridCol w:w="3078"/>
        <w:gridCol w:w="985"/>
        <w:gridCol w:w="1121"/>
        <w:gridCol w:w="1107"/>
      </w:tblGrid>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2" w:lineRule="auto"/>
              <w:rPr>
                <w:rFonts w:ascii="Times New Roman" w:hAnsi="Times New Roman" w:cs="Times New Roman"/>
                <w:sz w:val="20"/>
                <w:szCs w:val="20"/>
              </w:rPr>
            </w:pPr>
            <w:r w:rsidRPr="00ED4FBA">
              <w:rPr>
                <w:rFonts w:ascii="Times New Roman" w:hAnsi="Times New Roman" w:cs="Times New Roman"/>
                <w:sz w:val="20"/>
                <w:szCs w:val="20"/>
              </w:rPr>
              <w:t xml:space="preserve">случаем </w:t>
            </w:r>
            <w:proofErr w:type="gramStart"/>
            <w:r w:rsidRPr="00ED4FBA">
              <w:rPr>
                <w:rFonts w:ascii="Times New Roman" w:hAnsi="Times New Roman" w:cs="Times New Roman"/>
                <w:sz w:val="20"/>
                <w:szCs w:val="20"/>
              </w:rPr>
              <w:t>равнобедренных</w:t>
            </w:r>
            <w:proofErr w:type="gramEnd"/>
            <w:r w:rsidRPr="00ED4FBA">
              <w:rPr>
                <w:rFonts w:ascii="Times New Roman" w:hAnsi="Times New Roman" w:cs="Times New Roman"/>
                <w:sz w:val="20"/>
                <w:szCs w:val="20"/>
              </w:rPr>
              <w:t xml:space="preserve">. Выражение длины в разных единицах измерения: </w:t>
            </w:r>
            <w:proofErr w:type="gramStart"/>
            <w:r w:rsidRPr="00ED4FBA">
              <w:rPr>
                <w:rFonts w:ascii="Times New Roman" w:hAnsi="Times New Roman" w:cs="Times New Roman"/>
                <w:i/>
                <w:iCs/>
                <w:sz w:val="20"/>
                <w:szCs w:val="20"/>
              </w:rPr>
              <w:t>см</w:t>
            </w:r>
            <w:proofErr w:type="gramEnd"/>
            <w:r w:rsidRPr="00ED4FBA">
              <w:rPr>
                <w:rFonts w:ascii="Times New Roman" w:hAnsi="Times New Roman" w:cs="Times New Roman"/>
                <w:sz w:val="20"/>
                <w:szCs w:val="20"/>
              </w:rPr>
              <w:t xml:space="preserve"> и </w:t>
            </w:r>
            <w:r w:rsidRPr="00ED4FBA">
              <w:rPr>
                <w:rFonts w:ascii="Times New Roman" w:hAnsi="Times New Roman" w:cs="Times New Roman"/>
                <w:i/>
                <w:iCs/>
                <w:sz w:val="20"/>
                <w:szCs w:val="20"/>
              </w:rPr>
              <w:t>дм</w:t>
            </w:r>
            <w:r w:rsidRPr="00ED4FBA">
              <w:rPr>
                <w:rFonts w:ascii="Times New Roman" w:hAnsi="Times New Roman" w:cs="Times New Roman"/>
                <w:sz w:val="20"/>
                <w:szCs w:val="20"/>
              </w:rPr>
              <w:t xml:space="preserve"> (№ 201–208)</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случая </w:t>
            </w:r>
            <w:proofErr w:type="gramStart"/>
            <w:r w:rsidRPr="00ED4FBA">
              <w:rPr>
                <w:rFonts w:ascii="Times New Roman" w:hAnsi="Times New Roman" w:cs="Times New Roman"/>
                <w:sz w:val="20"/>
                <w:szCs w:val="20"/>
              </w:rPr>
              <w:t>равнобедренных</w:t>
            </w:r>
            <w:proofErr w:type="gramEnd"/>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треугольник</w:t>
            </w: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bookmarkStart w:id="1" w:name="_Hlk237849081"/>
            <w:bookmarkEnd w:id="1"/>
            <w:r w:rsidRPr="00ED4FBA">
              <w:rPr>
                <w:rFonts w:ascii="Times New Roman" w:hAnsi="Times New Roman" w:cs="Times New Roman"/>
                <w:sz w:val="20"/>
                <w:szCs w:val="20"/>
              </w:rPr>
              <w:t>53</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2"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 по теме «Сложение и вычитание двузначных чисел»</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2" w:lineRule="auto"/>
              <w:rPr>
                <w:rFonts w:ascii="Times New Roman" w:hAnsi="Times New Roman" w:cs="Times New Roman"/>
                <w:sz w:val="20"/>
                <w:szCs w:val="20"/>
              </w:rPr>
            </w:pPr>
            <w:r w:rsidRPr="00ED4FBA">
              <w:rPr>
                <w:rFonts w:ascii="Times New Roman" w:hAnsi="Times New Roman" w:cs="Times New Roman"/>
                <w:sz w:val="20"/>
                <w:szCs w:val="20"/>
              </w:rPr>
              <w:t>Урок контроля знаний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2" w:lineRule="auto"/>
              <w:rPr>
                <w:rFonts w:ascii="Times New Roman" w:hAnsi="Times New Roman" w:cs="Times New Roman"/>
                <w:sz w:val="20"/>
                <w:szCs w:val="20"/>
              </w:rPr>
            </w:pP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2" w:lineRule="auto"/>
              <w:rPr>
                <w:rFonts w:ascii="Times New Roman" w:hAnsi="Times New Roman" w:cs="Times New Roman"/>
                <w:sz w:val="20"/>
                <w:szCs w:val="20"/>
              </w:rPr>
            </w:pPr>
            <w:r w:rsidRPr="00ED4FBA">
              <w:rPr>
                <w:rFonts w:ascii="Times New Roman" w:hAnsi="Times New Roman" w:cs="Times New Roman"/>
                <w:b/>
                <w:bCs/>
                <w:sz w:val="20"/>
                <w:szCs w:val="20"/>
              </w:rPr>
              <w:t>Установить</w:t>
            </w:r>
            <w:r w:rsidRPr="00ED4FBA">
              <w:rPr>
                <w:rFonts w:ascii="Times New Roman" w:hAnsi="Times New Roman" w:cs="Times New Roman"/>
                <w:sz w:val="20"/>
                <w:szCs w:val="20"/>
              </w:rPr>
              <w:t xml:space="preserve"> уровень знаний и умений по пройденной теме </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2"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54</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Анализ контрольной работы. Повторение изученного материала по теме «Сложение и вычитание двузначных чисел»</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и вычитание двузначных чисел</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2"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выполнять работу над ошибками, допущенными в контрольной работе; выполнять сложение и вычитание двузначных чисел</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14282" w:type="dxa"/>
            <w:gridSpan w:val="9"/>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b/>
                <w:bCs/>
                <w:sz w:val="20"/>
                <w:szCs w:val="20"/>
              </w:rPr>
            </w:pPr>
            <w:r w:rsidRPr="00ED4FBA">
              <w:rPr>
                <w:rFonts w:ascii="Times New Roman" w:hAnsi="Times New Roman" w:cs="Times New Roman"/>
                <w:b/>
                <w:bCs/>
                <w:sz w:val="20"/>
                <w:szCs w:val="20"/>
              </w:rPr>
              <w:t>Время и его измерение</w:t>
            </w: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55</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Понятие о времени (№ 209–213)</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Время</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Иметь представление</w:t>
            </w:r>
            <w:r w:rsidRPr="00ED4FBA">
              <w:rPr>
                <w:rFonts w:ascii="Times New Roman" w:hAnsi="Times New Roman" w:cs="Times New Roman"/>
                <w:sz w:val="20"/>
                <w:szCs w:val="20"/>
              </w:rPr>
              <w:t xml:space="preserve"> о времени</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Выполнение заданий </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56</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Единица измерения времени – сутки (№ 214–217)</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Единица измерения времени – сутки (</w:t>
            </w:r>
            <w:proofErr w:type="spellStart"/>
            <w:r w:rsidRPr="00ED4FBA">
              <w:rPr>
                <w:rFonts w:ascii="Times New Roman" w:hAnsi="Times New Roman" w:cs="Times New Roman"/>
                <w:i/>
                <w:iCs/>
                <w:sz w:val="20"/>
                <w:szCs w:val="20"/>
              </w:rPr>
              <w:t>сут</w:t>
            </w:r>
            <w:proofErr w:type="spellEnd"/>
            <w:r w:rsidRPr="00ED4FBA">
              <w:rPr>
                <w:rFonts w:ascii="Times New Roman" w:hAnsi="Times New Roman" w:cs="Times New Roman"/>
                <w:i/>
                <w:iCs/>
                <w:sz w:val="20"/>
                <w:szCs w:val="20"/>
              </w:rPr>
              <w:t>.</w:t>
            </w:r>
            <w:r w:rsidRPr="00ED4FBA">
              <w:rPr>
                <w:rFonts w:ascii="Times New Roman" w:hAnsi="Times New Roman" w:cs="Times New Roman"/>
                <w:sz w:val="20"/>
                <w:szCs w:val="20"/>
              </w:rPr>
              <w:t>)</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Познакомиться</w:t>
            </w:r>
            <w:r w:rsidRPr="00ED4FBA">
              <w:rPr>
                <w:rFonts w:ascii="Times New Roman" w:hAnsi="Times New Roman" w:cs="Times New Roman"/>
                <w:sz w:val="20"/>
                <w:szCs w:val="20"/>
              </w:rPr>
              <w:t xml:space="preserve"> с единицей измерения времени – сутками</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57</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Свойства сложения. Простые и составные задачи (№ 218–222)</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Переместительный закон сложения</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Выявить</w:t>
            </w:r>
            <w:r w:rsidRPr="00ED4FBA">
              <w:rPr>
                <w:rFonts w:ascii="Times New Roman" w:hAnsi="Times New Roman" w:cs="Times New Roman"/>
                <w:sz w:val="20"/>
                <w:szCs w:val="20"/>
              </w:rPr>
              <w:t xml:space="preserve"> свойства сложения</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58</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pacing w:val="-15"/>
                <w:sz w:val="20"/>
                <w:szCs w:val="20"/>
              </w:rPr>
              <w:t>Соотношение – 1 сутки = 24 ча</w:t>
            </w:r>
            <w:r w:rsidRPr="00ED4FBA">
              <w:rPr>
                <w:rFonts w:ascii="Times New Roman" w:hAnsi="Times New Roman" w:cs="Times New Roman"/>
                <w:sz w:val="20"/>
                <w:szCs w:val="20"/>
              </w:rPr>
              <w:t xml:space="preserve">са. </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Определение времени по часам </w:t>
            </w:r>
            <w:r w:rsidRPr="00ED4FBA">
              <w:rPr>
                <w:rFonts w:ascii="Times New Roman" w:hAnsi="Times New Roman" w:cs="Times New Roman"/>
                <w:sz w:val="20"/>
                <w:szCs w:val="20"/>
              </w:rPr>
              <w:br/>
              <w:t>(№ 223–227)</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Единица измерения времени – сутки. Соотношение между сутками и часами</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Установить</w:t>
            </w:r>
            <w:r w:rsidRPr="00ED4FBA">
              <w:rPr>
                <w:rFonts w:ascii="Times New Roman" w:hAnsi="Times New Roman" w:cs="Times New Roman"/>
                <w:sz w:val="20"/>
                <w:szCs w:val="20"/>
              </w:rPr>
              <w:t xml:space="preserve"> соотношение 1 </w:t>
            </w:r>
            <w:proofErr w:type="spellStart"/>
            <w:r w:rsidRPr="00ED4FBA">
              <w:rPr>
                <w:rFonts w:ascii="Times New Roman" w:hAnsi="Times New Roman" w:cs="Times New Roman"/>
                <w:sz w:val="20"/>
                <w:szCs w:val="20"/>
              </w:rPr>
              <w:t>сут</w:t>
            </w:r>
            <w:proofErr w:type="spellEnd"/>
            <w:r w:rsidRPr="00ED4FBA">
              <w:rPr>
                <w:rFonts w:ascii="Times New Roman" w:hAnsi="Times New Roman" w:cs="Times New Roman"/>
                <w:sz w:val="20"/>
                <w:szCs w:val="20"/>
              </w:rPr>
              <w:t>. = 24 часа</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59</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pacing w:val="-15"/>
                <w:sz w:val="20"/>
                <w:szCs w:val="20"/>
              </w:rPr>
            </w:pPr>
            <w:r w:rsidRPr="00ED4FBA">
              <w:rPr>
                <w:rFonts w:ascii="Times New Roman" w:hAnsi="Times New Roman" w:cs="Times New Roman"/>
                <w:spacing w:val="-15"/>
                <w:sz w:val="20"/>
                <w:szCs w:val="20"/>
              </w:rPr>
              <w:t xml:space="preserve">Время и его измерение. </w:t>
            </w:r>
            <w:r w:rsidRPr="00ED4FBA">
              <w:rPr>
                <w:rFonts w:ascii="Times New Roman" w:hAnsi="Times New Roman" w:cs="Times New Roman"/>
                <w:sz w:val="20"/>
                <w:szCs w:val="20"/>
              </w:rPr>
              <w:t>Разные способы называния времени на часах в зависимости от времени суток</w:t>
            </w:r>
            <w:r>
              <w:rPr>
                <w:rFonts w:ascii="Times New Roman" w:hAnsi="Times New Roman" w:cs="Times New Roman"/>
                <w:sz w:val="20"/>
                <w:szCs w:val="20"/>
              </w:rPr>
              <w:t>. Тест</w:t>
            </w:r>
            <w:r w:rsidRPr="00ED4FBA">
              <w:rPr>
                <w:rFonts w:ascii="Times New Roman" w:hAnsi="Times New Roman" w:cs="Times New Roman"/>
                <w:sz w:val="20"/>
                <w:szCs w:val="20"/>
              </w:rPr>
              <w:t xml:space="preserve"> </w:t>
            </w:r>
            <w:r w:rsidRPr="00ED4FBA">
              <w:rPr>
                <w:rFonts w:ascii="Times New Roman" w:hAnsi="Times New Roman" w:cs="Times New Roman"/>
                <w:spacing w:val="-15"/>
                <w:sz w:val="20"/>
                <w:szCs w:val="20"/>
              </w:rPr>
              <w:t xml:space="preserve"> (№ 228–231)</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Определение времени по часам</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2" w:lineRule="auto"/>
              <w:rPr>
                <w:rFonts w:ascii="Times New Roman" w:hAnsi="Times New Roman" w:cs="Times New Roman"/>
                <w:sz w:val="20"/>
                <w:szCs w:val="20"/>
              </w:rPr>
            </w:pPr>
            <w:r w:rsidRPr="00ED4FBA">
              <w:rPr>
                <w:rFonts w:ascii="Times New Roman" w:hAnsi="Times New Roman" w:cs="Times New Roman"/>
                <w:b/>
                <w:bCs/>
                <w:sz w:val="20"/>
                <w:szCs w:val="20"/>
              </w:rPr>
              <w:t>Познакомиться</w:t>
            </w:r>
            <w:r w:rsidRPr="00ED4FBA">
              <w:rPr>
                <w:rFonts w:ascii="Times New Roman" w:hAnsi="Times New Roman" w:cs="Times New Roman"/>
                <w:sz w:val="20"/>
                <w:szCs w:val="20"/>
              </w:rPr>
              <w:t xml:space="preserve"> с  разными способами называния времени на часах в зависимости от времени суток.</w:t>
            </w:r>
          </w:p>
          <w:p w:rsidR="005D7B23" w:rsidRPr="00ED4FBA" w:rsidRDefault="005D7B23" w:rsidP="00D16D9E">
            <w:pPr>
              <w:autoSpaceDE w:val="0"/>
              <w:autoSpaceDN w:val="0"/>
              <w:adjustRightInd w:val="0"/>
              <w:spacing w:after="0" w:line="232"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определять время по часам; выполнять сложение и вычитание двузначных чисел</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r w:rsidRPr="00ED4FBA">
        <w:rPr>
          <w:rFonts w:ascii="Times New Roman" w:hAnsi="Times New Roman" w:cs="Times New Roman"/>
          <w:i/>
          <w:iCs/>
        </w:rPr>
        <w:br w:type="page"/>
      </w:r>
    </w:p>
    <w:tbl>
      <w:tblPr>
        <w:tblW w:w="14250" w:type="dxa"/>
        <w:jc w:val="center"/>
        <w:tblCellSpacing w:w="-8" w:type="dxa"/>
        <w:tblLayout w:type="fixed"/>
        <w:tblCellMar>
          <w:top w:w="60" w:type="dxa"/>
          <w:left w:w="60" w:type="dxa"/>
          <w:bottom w:w="60" w:type="dxa"/>
          <w:right w:w="60" w:type="dxa"/>
        </w:tblCellMar>
        <w:tblLook w:val="0000"/>
      </w:tblPr>
      <w:tblGrid>
        <w:gridCol w:w="550"/>
        <w:gridCol w:w="2953"/>
        <w:gridCol w:w="719"/>
        <w:gridCol w:w="994"/>
        <w:gridCol w:w="2817"/>
        <w:gridCol w:w="3106"/>
        <w:gridCol w:w="994"/>
        <w:gridCol w:w="1131"/>
        <w:gridCol w:w="986"/>
      </w:tblGrid>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lastRenderedPageBreak/>
              <w:t>60</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pacing w:val="-15"/>
                <w:sz w:val="20"/>
                <w:szCs w:val="20"/>
              </w:rPr>
            </w:pPr>
            <w:r w:rsidRPr="00ED4FBA">
              <w:rPr>
                <w:rFonts w:ascii="Times New Roman" w:hAnsi="Times New Roman" w:cs="Times New Roman"/>
                <w:sz w:val="20"/>
                <w:szCs w:val="20"/>
              </w:rPr>
              <w:t xml:space="preserve">Знакомство с разносторонними треугольниками. </w:t>
            </w:r>
            <w:r w:rsidRPr="00ED4FBA">
              <w:rPr>
                <w:rFonts w:ascii="Times New Roman" w:hAnsi="Times New Roman" w:cs="Times New Roman"/>
                <w:spacing w:val="-15"/>
                <w:sz w:val="20"/>
                <w:szCs w:val="20"/>
              </w:rPr>
              <w:t>Сложение и вычитание двузначных чисел (№ 232–234)</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Разносторонний треугольник. Сложение и вычитание двузначных чисел</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свертывать подробные записи операции сложения и вычитания двузначных чисел</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Разносторонний треугольник</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61</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Определение времени по часам. Единица времени – минута </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235–239)</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Единица измерения времени – минута</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Установить</w:t>
            </w:r>
            <w:r w:rsidRPr="00ED4FBA">
              <w:rPr>
                <w:rFonts w:ascii="Times New Roman" w:hAnsi="Times New Roman" w:cs="Times New Roman"/>
                <w:sz w:val="20"/>
                <w:szCs w:val="20"/>
              </w:rPr>
              <w:t xml:space="preserve"> соотношение 1 ч = </w:t>
            </w:r>
            <w:r w:rsidRPr="00ED4FBA">
              <w:rPr>
                <w:rFonts w:ascii="Times New Roman" w:hAnsi="Times New Roman" w:cs="Times New Roman"/>
                <w:sz w:val="20"/>
                <w:szCs w:val="20"/>
              </w:rPr>
              <w:br/>
              <w:t>60 мин</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52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62</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Вычитание двузначных чисел удобным способом. Решение уравнений (№ 240–243)</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Вычитание двузначных чисел удобным способом. Разрядные слагаемые</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32"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выполнять вычитание двузначных чисел удобным способом, представляя уменьшаемое в виде суммы удобных слагаемых; соотносить понятия удобного слагаемого с разрядным слагаемым.</w:t>
            </w:r>
          </w:p>
          <w:p w:rsidR="005D7B23" w:rsidRPr="00ED4FBA" w:rsidRDefault="005D7B23" w:rsidP="00D16D9E">
            <w:pPr>
              <w:autoSpaceDE w:val="0"/>
              <w:autoSpaceDN w:val="0"/>
              <w:adjustRightInd w:val="0"/>
              <w:spacing w:after="0" w:line="232" w:lineRule="auto"/>
              <w:rPr>
                <w:rFonts w:ascii="Times New Roman" w:hAnsi="Times New Roman" w:cs="Times New Roman"/>
                <w:sz w:val="20"/>
                <w:szCs w:val="20"/>
              </w:rPr>
            </w:pPr>
            <w:r w:rsidRPr="00ED4FBA">
              <w:rPr>
                <w:rFonts w:ascii="Times New Roman" w:hAnsi="Times New Roman" w:cs="Times New Roman"/>
                <w:b/>
                <w:bCs/>
                <w:sz w:val="20"/>
                <w:szCs w:val="20"/>
              </w:rPr>
              <w:t>Совершенствовать</w:t>
            </w:r>
            <w:r w:rsidRPr="00ED4FBA">
              <w:rPr>
                <w:rFonts w:ascii="Times New Roman" w:hAnsi="Times New Roman" w:cs="Times New Roman"/>
                <w:sz w:val="20"/>
                <w:szCs w:val="20"/>
              </w:rPr>
              <w:t xml:space="preserve"> навык решения уравнений</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63</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Соотношение – 1 час = 60 минут. Определение времени по часам </w:t>
            </w:r>
            <w:r w:rsidRPr="00ED4FBA">
              <w:rPr>
                <w:rFonts w:ascii="Times New Roman" w:hAnsi="Times New Roman" w:cs="Times New Roman"/>
                <w:sz w:val="20"/>
                <w:szCs w:val="20"/>
              </w:rPr>
              <w:br/>
              <w:t>(№ 244–247)</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Соотношение между часами и минутами</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определять время по часам</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64</w:t>
            </w:r>
          </w:p>
        </w:tc>
        <w:tc>
          <w:tcPr>
            <w:tcW w:w="2969"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Знакомство с понятием периметр многоугольника (№ 248–251)</w:t>
            </w:r>
          </w:p>
        </w:tc>
        <w:tc>
          <w:tcPr>
            <w:tcW w:w="735"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33"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Вычисление периметра многоугольника</w:t>
            </w:r>
          </w:p>
        </w:tc>
        <w:tc>
          <w:tcPr>
            <w:tcW w:w="3122"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Выявить,</w:t>
            </w:r>
            <w:r w:rsidRPr="00ED4FBA">
              <w:rPr>
                <w:rFonts w:ascii="Times New Roman" w:hAnsi="Times New Roman" w:cs="Times New Roman"/>
                <w:sz w:val="20"/>
                <w:szCs w:val="20"/>
              </w:rPr>
              <w:t xml:space="preserve"> что сумма длин сторон многоугольника называется его периметром</w:t>
            </w:r>
          </w:p>
        </w:tc>
        <w:tc>
          <w:tcPr>
            <w:tcW w:w="1010"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Практическая работа</w:t>
            </w:r>
          </w:p>
        </w:tc>
        <w:tc>
          <w:tcPr>
            <w:tcW w:w="1147"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65</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Вычитание двузначных чисел удобным способом. Простая и составная задача (№ 252–254)</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Вычитание двузначных чисел. Простая и составная задача</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выполнять вычитание двузначных чисел удобным способом; решение простых и составных задач</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66</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 по теме «Время и его измерение»</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контроля знаний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Установить</w:t>
            </w:r>
            <w:r w:rsidRPr="00ED4FBA">
              <w:rPr>
                <w:rFonts w:ascii="Times New Roman" w:hAnsi="Times New Roman" w:cs="Times New Roman"/>
                <w:sz w:val="20"/>
                <w:szCs w:val="20"/>
              </w:rPr>
              <w:t xml:space="preserve"> уровень знаний и умений по пройденной теме </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94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67</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Анализ контрольной работы. Повторение изученного по теме «Время и его измерение»</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Единицы времени</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выполнять работу над ошибками, допущенными в контрольной работе; закрепить навык работы с единицами времени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r w:rsidRPr="00ED4FBA">
        <w:rPr>
          <w:rFonts w:ascii="Times New Roman" w:hAnsi="Times New Roman" w:cs="Times New Roman"/>
          <w:i/>
          <w:iCs/>
        </w:rPr>
        <w:br w:type="page"/>
      </w:r>
    </w:p>
    <w:tbl>
      <w:tblPr>
        <w:tblW w:w="14250" w:type="dxa"/>
        <w:jc w:val="center"/>
        <w:tblCellSpacing w:w="-8" w:type="dxa"/>
        <w:tblLayout w:type="fixed"/>
        <w:tblCellMar>
          <w:top w:w="60" w:type="dxa"/>
          <w:left w:w="60" w:type="dxa"/>
          <w:bottom w:w="60" w:type="dxa"/>
          <w:right w:w="60" w:type="dxa"/>
        </w:tblCellMar>
        <w:tblLook w:val="0000"/>
      </w:tblPr>
      <w:tblGrid>
        <w:gridCol w:w="544"/>
        <w:gridCol w:w="2927"/>
        <w:gridCol w:w="712"/>
        <w:gridCol w:w="985"/>
        <w:gridCol w:w="2791"/>
        <w:gridCol w:w="3078"/>
        <w:gridCol w:w="985"/>
        <w:gridCol w:w="1121"/>
        <w:gridCol w:w="1107"/>
      </w:tblGrid>
      <w:tr w:rsidR="005D7B23" w:rsidRPr="00ED4FBA" w:rsidTr="00D16D9E">
        <w:trPr>
          <w:trHeight w:val="270"/>
          <w:tblCellSpacing w:w="-8" w:type="dxa"/>
          <w:jc w:val="center"/>
        </w:trPr>
        <w:tc>
          <w:tcPr>
            <w:tcW w:w="14282" w:type="dxa"/>
            <w:gridSpan w:val="9"/>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b/>
                <w:bCs/>
                <w:sz w:val="20"/>
                <w:szCs w:val="20"/>
              </w:rPr>
            </w:pPr>
            <w:r w:rsidRPr="00ED4FBA">
              <w:rPr>
                <w:rFonts w:ascii="Times New Roman" w:hAnsi="Times New Roman" w:cs="Times New Roman"/>
                <w:b/>
                <w:bCs/>
                <w:sz w:val="20"/>
                <w:szCs w:val="20"/>
              </w:rPr>
              <w:lastRenderedPageBreak/>
              <w:t>Умножение и деление</w:t>
            </w:r>
          </w:p>
        </w:tc>
      </w:tr>
      <w:tr w:rsidR="005D7B23" w:rsidRPr="00ED4FBA" w:rsidTr="00D16D9E">
        <w:trPr>
          <w:trHeight w:val="70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68</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Вычисление сумм с одинаковыми слагаемыми – первый подход к умножению (№ 255–259)</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Сумма одинаковых слагаемых</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находить суммы одинаковых слагаемых</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70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69</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Вычисление сумм с одинаковыми слагаемыми – первый подход к умножению (№ 260–264)</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Сумма одинаковых слагаемых</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находить суммы одинаковых слагаемых; решать составные задачи</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69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70</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и вычитание двузначных чисел (№ 265–268)</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Частные случаи сложения и вычитания</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сравнивать различные частные случаи сложения и вычитания</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69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71</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Умножение как действие, заменяющее сложение равных чисел. Знак умножения (</w:t>
            </w:r>
            <w:r w:rsidRPr="00ED4FBA">
              <w:rPr>
                <w:rFonts w:ascii="Times New Roman" w:hAnsi="Times New Roman" w:cs="Times New Roman"/>
                <w:b/>
                <w:bCs/>
                <w:sz w:val="20"/>
                <w:szCs w:val="20"/>
              </w:rPr>
              <w:t>.</w:t>
            </w:r>
            <w:r w:rsidRPr="00ED4FBA">
              <w:rPr>
                <w:rFonts w:ascii="Times New Roman" w:hAnsi="Times New Roman" w:cs="Times New Roman"/>
                <w:sz w:val="20"/>
                <w:szCs w:val="20"/>
              </w:rPr>
              <w:t>) (№ 269–272)</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знаний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Конкретный смысл умножения. Знак умножения</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Выяснить,</w:t>
            </w:r>
            <w:r w:rsidRPr="00ED4FBA">
              <w:rPr>
                <w:rFonts w:ascii="Times New Roman" w:hAnsi="Times New Roman" w:cs="Times New Roman"/>
                <w:sz w:val="20"/>
                <w:szCs w:val="20"/>
              </w:rPr>
              <w:t xml:space="preserve"> что сложение одинаковых слагаемых можно заменить действием умножения</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69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72</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Понятие о неделе (№ 273–276)</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Единица времени – неделя. Соотношение между единицами времени</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установить соотношение – 1 неделя = 7 суток</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94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73</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Понятие «произведение» </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277–282)</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знаний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Название выражения произведением</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Выявить,</w:t>
            </w:r>
            <w:r w:rsidRPr="00ED4FBA">
              <w:rPr>
                <w:rFonts w:ascii="Times New Roman" w:hAnsi="Times New Roman" w:cs="Times New Roman"/>
                <w:sz w:val="20"/>
                <w:szCs w:val="20"/>
              </w:rPr>
              <w:t xml:space="preserve"> что выражение, в котором числа соединены знаком умножения, называется произведением</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99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74</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Римская письменная нумерация и используемые в ней цифры </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283–287)</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Римская нумерация. Решение составных задач</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Иметь представление</w:t>
            </w:r>
            <w:r w:rsidRPr="00ED4FBA">
              <w:rPr>
                <w:rFonts w:ascii="Times New Roman" w:hAnsi="Times New Roman" w:cs="Times New Roman"/>
                <w:sz w:val="20"/>
                <w:szCs w:val="20"/>
              </w:rPr>
              <w:t xml:space="preserve"> о римской и арабской нумерациях. </w:t>
            </w:r>
            <w:r w:rsidRPr="00ED4FBA">
              <w:rPr>
                <w:rFonts w:ascii="Times New Roman" w:hAnsi="Times New Roman" w:cs="Times New Roman"/>
                <w:sz w:val="20"/>
                <w:szCs w:val="20"/>
              </w:rPr>
              <w:br/>
            </w: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записывать числа цифрами римской нумерации</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Римская и арабская нумерация</w:t>
            </w: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70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75</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Термины: </w:t>
            </w:r>
            <w:r w:rsidRPr="00ED4FBA">
              <w:rPr>
                <w:rFonts w:ascii="Times New Roman" w:hAnsi="Times New Roman" w:cs="Times New Roman"/>
                <w:i/>
                <w:iCs/>
                <w:sz w:val="20"/>
                <w:szCs w:val="20"/>
              </w:rPr>
              <w:t xml:space="preserve">произведение </w:t>
            </w:r>
            <w:r w:rsidRPr="00ED4FBA">
              <w:rPr>
                <w:rFonts w:ascii="Times New Roman" w:hAnsi="Times New Roman" w:cs="Times New Roman"/>
                <w:i/>
                <w:iCs/>
                <w:sz w:val="20"/>
                <w:szCs w:val="20"/>
              </w:rPr>
              <w:br/>
              <w:t>и значение произведения</w:t>
            </w:r>
            <w:r w:rsidRPr="00ED4FBA">
              <w:rPr>
                <w:rFonts w:ascii="Times New Roman" w:hAnsi="Times New Roman" w:cs="Times New Roman"/>
                <w:sz w:val="20"/>
                <w:szCs w:val="20"/>
              </w:rPr>
              <w:t xml:space="preserve">, </w:t>
            </w:r>
            <w:r w:rsidRPr="00ED4FBA">
              <w:rPr>
                <w:rFonts w:ascii="Times New Roman" w:hAnsi="Times New Roman" w:cs="Times New Roman"/>
                <w:i/>
                <w:iCs/>
                <w:sz w:val="20"/>
                <w:szCs w:val="20"/>
              </w:rPr>
              <w:t>множители</w:t>
            </w:r>
            <w:r w:rsidRPr="00ED4FBA">
              <w:rPr>
                <w:rFonts w:ascii="Times New Roman" w:hAnsi="Times New Roman" w:cs="Times New Roman"/>
                <w:sz w:val="20"/>
                <w:szCs w:val="20"/>
              </w:rPr>
              <w:t xml:space="preserve"> (№ 288–293)</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Названия компонентов и результата умножения</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называть компоненты произведения</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r w:rsidRPr="00ED4FBA">
        <w:rPr>
          <w:rFonts w:ascii="Times New Roman" w:hAnsi="Times New Roman" w:cs="Times New Roman"/>
          <w:i/>
          <w:iCs/>
        </w:rPr>
        <w:br w:type="page"/>
      </w:r>
    </w:p>
    <w:tbl>
      <w:tblPr>
        <w:tblW w:w="14250" w:type="dxa"/>
        <w:jc w:val="center"/>
        <w:tblCellSpacing w:w="-8" w:type="dxa"/>
        <w:tblLayout w:type="fixed"/>
        <w:tblCellMar>
          <w:top w:w="60" w:type="dxa"/>
          <w:left w:w="60" w:type="dxa"/>
          <w:bottom w:w="60" w:type="dxa"/>
          <w:right w:w="60" w:type="dxa"/>
        </w:tblCellMar>
        <w:tblLook w:val="0000"/>
      </w:tblPr>
      <w:tblGrid>
        <w:gridCol w:w="550"/>
        <w:gridCol w:w="2953"/>
        <w:gridCol w:w="719"/>
        <w:gridCol w:w="994"/>
        <w:gridCol w:w="2817"/>
        <w:gridCol w:w="3106"/>
        <w:gridCol w:w="994"/>
        <w:gridCol w:w="1131"/>
        <w:gridCol w:w="986"/>
      </w:tblGrid>
      <w:tr w:rsidR="005D7B23" w:rsidRPr="00ED4FBA" w:rsidTr="00D16D9E">
        <w:trPr>
          <w:trHeight w:val="5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lastRenderedPageBreak/>
              <w:t>76</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Термины:</w:t>
            </w:r>
            <w:r w:rsidRPr="00ED4FBA">
              <w:rPr>
                <w:rFonts w:ascii="Times New Roman" w:hAnsi="Times New Roman" w:cs="Times New Roman"/>
                <w:i/>
                <w:iCs/>
                <w:sz w:val="20"/>
                <w:szCs w:val="20"/>
              </w:rPr>
              <w:t xml:space="preserve"> множители </w:t>
            </w:r>
            <w:r w:rsidRPr="00ED4FBA">
              <w:rPr>
                <w:rFonts w:ascii="Times New Roman" w:hAnsi="Times New Roman" w:cs="Times New Roman"/>
                <w:i/>
                <w:iCs/>
                <w:sz w:val="20"/>
                <w:szCs w:val="20"/>
              </w:rPr>
              <w:br/>
            </w:r>
            <w:r w:rsidRPr="00ED4FBA">
              <w:rPr>
                <w:rFonts w:ascii="Times New Roman" w:hAnsi="Times New Roman" w:cs="Times New Roman"/>
                <w:sz w:val="20"/>
                <w:szCs w:val="20"/>
              </w:rPr>
              <w:t>(№ 294–298)</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Названия компонентов и результата умножения</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называть компоненты произведения</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5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77</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Вычитание числа из суммы</w:t>
            </w:r>
            <w:r>
              <w:rPr>
                <w:rFonts w:ascii="Times New Roman" w:hAnsi="Times New Roman" w:cs="Times New Roman"/>
                <w:sz w:val="20"/>
                <w:szCs w:val="20"/>
              </w:rPr>
              <w:t>. Тест</w:t>
            </w:r>
            <w:r w:rsidRPr="00ED4FBA">
              <w:rPr>
                <w:rFonts w:ascii="Times New Roman" w:hAnsi="Times New Roman" w:cs="Times New Roman"/>
                <w:sz w:val="20"/>
                <w:szCs w:val="20"/>
              </w:rPr>
              <w:br/>
              <w:t>(№ 299–303)</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Сложение и вычитание двузначных чисел. Вычитание числа по частям</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устанавливать порядок вычисления числа из суммы</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1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78</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Знакомство с действием деления. Знак деления (:)</w:t>
            </w:r>
            <w:r w:rsidRPr="00ED4FBA">
              <w:rPr>
                <w:rFonts w:ascii="Times New Roman" w:hAnsi="Times New Roman" w:cs="Times New Roman"/>
                <w:sz w:val="20"/>
                <w:szCs w:val="20"/>
              </w:rPr>
              <w:br/>
              <w:t>(№ 304–307)</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знаний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Конкретный смысл и название действия «деление»</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Познакомиться </w:t>
            </w:r>
            <w:r w:rsidRPr="00ED4FBA">
              <w:rPr>
                <w:rFonts w:ascii="Times New Roman" w:hAnsi="Times New Roman" w:cs="Times New Roman"/>
                <w:sz w:val="20"/>
                <w:szCs w:val="20"/>
              </w:rPr>
              <w:t xml:space="preserve">с новым действием – делением. </w:t>
            </w:r>
            <w:r w:rsidRPr="00ED4FBA">
              <w:rPr>
                <w:rFonts w:ascii="Times New Roman" w:hAnsi="Times New Roman" w:cs="Times New Roman"/>
                <w:sz w:val="20"/>
                <w:szCs w:val="20"/>
              </w:rPr>
              <w:br/>
            </w: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решать составные задачи; выполнять сложение и вычитание двузначных чисел</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64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79</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Понятие об обратных действиях. Сложение и вычитание как обратные действия (№ 308–312)</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Связь между сложением и вычитанием</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Установить </w:t>
            </w:r>
            <w:r w:rsidRPr="00ED4FBA">
              <w:rPr>
                <w:rFonts w:ascii="Times New Roman" w:hAnsi="Times New Roman" w:cs="Times New Roman"/>
                <w:sz w:val="20"/>
                <w:szCs w:val="20"/>
              </w:rPr>
              <w:t>связь между сложением и вычитанием</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7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80</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Деление. Термины: частное и значение частного (№ 313–317)</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Названия компонентов и результата деления</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Установить</w:t>
            </w:r>
            <w:r w:rsidRPr="00ED4FBA">
              <w:rPr>
                <w:rFonts w:ascii="Times New Roman" w:hAnsi="Times New Roman" w:cs="Times New Roman"/>
                <w:sz w:val="20"/>
                <w:szCs w:val="20"/>
              </w:rPr>
              <w:t xml:space="preserve"> названия компонента и результата действия деления</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8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81</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Римские цифры (№ 318–322)</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Римская нумерация</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записывать числа разными цифрами римской нумерации; выполнять вычитание двузначных чисел</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Римская и арабская нумерации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90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82</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Деление. Термины: делимое, делитель. Выражения со скобками (№ 323–329)</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Названия компонентов и результата деления</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Установить</w:t>
            </w:r>
            <w:r w:rsidRPr="00ED4FBA">
              <w:rPr>
                <w:rFonts w:ascii="Times New Roman" w:hAnsi="Times New Roman" w:cs="Times New Roman"/>
                <w:sz w:val="20"/>
                <w:szCs w:val="20"/>
              </w:rPr>
              <w:t xml:space="preserve"> названия компонента и результата действия деления. </w:t>
            </w: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выполнять вычитание числа из суммы</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78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83</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 по теме «Сложение и вычитание двузначных чисел»</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контроля знаний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Установить</w:t>
            </w:r>
            <w:r w:rsidRPr="00ED4FBA">
              <w:rPr>
                <w:rFonts w:ascii="Times New Roman" w:hAnsi="Times New Roman" w:cs="Times New Roman"/>
                <w:sz w:val="20"/>
                <w:szCs w:val="20"/>
              </w:rPr>
              <w:t xml:space="preserve"> уровень знаний и умений за первое полугодие</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r w:rsidRPr="00ED4FBA">
        <w:rPr>
          <w:rFonts w:ascii="Times New Roman" w:hAnsi="Times New Roman" w:cs="Times New Roman"/>
          <w:i/>
          <w:iCs/>
        </w:rPr>
        <w:br w:type="page"/>
      </w:r>
    </w:p>
    <w:tbl>
      <w:tblPr>
        <w:tblW w:w="14250" w:type="dxa"/>
        <w:jc w:val="center"/>
        <w:tblCellSpacing w:w="-8" w:type="dxa"/>
        <w:tblLayout w:type="fixed"/>
        <w:tblCellMar>
          <w:top w:w="60" w:type="dxa"/>
          <w:left w:w="60" w:type="dxa"/>
          <w:bottom w:w="60" w:type="dxa"/>
          <w:right w:w="60" w:type="dxa"/>
        </w:tblCellMar>
        <w:tblLook w:val="0000"/>
      </w:tblPr>
      <w:tblGrid>
        <w:gridCol w:w="544"/>
        <w:gridCol w:w="2927"/>
        <w:gridCol w:w="712"/>
        <w:gridCol w:w="985"/>
        <w:gridCol w:w="2791"/>
        <w:gridCol w:w="3078"/>
        <w:gridCol w:w="985"/>
        <w:gridCol w:w="1121"/>
        <w:gridCol w:w="1107"/>
      </w:tblGrid>
      <w:tr w:rsidR="005D7B23" w:rsidRPr="00ED4FBA" w:rsidTr="00D16D9E">
        <w:trPr>
          <w:trHeight w:val="30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lastRenderedPageBreak/>
              <w:t>84</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Анализ контрольной работы. Повторение </w:t>
            </w:r>
            <w:proofErr w:type="gramStart"/>
            <w:r w:rsidRPr="00ED4FBA">
              <w:rPr>
                <w:rFonts w:ascii="Times New Roman" w:hAnsi="Times New Roman" w:cs="Times New Roman"/>
                <w:sz w:val="20"/>
                <w:szCs w:val="20"/>
              </w:rPr>
              <w:t>пройденного</w:t>
            </w:r>
            <w:proofErr w:type="gramEnd"/>
            <w:r w:rsidRPr="00ED4FBA">
              <w:rPr>
                <w:rFonts w:ascii="Times New Roman" w:hAnsi="Times New Roman" w:cs="Times New Roman"/>
                <w:sz w:val="20"/>
                <w:szCs w:val="20"/>
              </w:rPr>
              <w:t xml:space="preserve"> по теме «Сложение и вычитание двузначных чисел»</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Вычисление периметра многоугольника</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выполнять работу над ошибками, допущенными в контрольной работе; сложение и вычитание двузначных чисел</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Практическая работа</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240"/>
          <w:tblCellSpacing w:w="-8" w:type="dxa"/>
          <w:jc w:val="center"/>
        </w:trPr>
        <w:tc>
          <w:tcPr>
            <w:tcW w:w="14282" w:type="dxa"/>
            <w:gridSpan w:val="9"/>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b/>
                <w:bCs/>
                <w:sz w:val="20"/>
                <w:szCs w:val="20"/>
              </w:rPr>
            </w:pPr>
            <w:r w:rsidRPr="00ED4FBA">
              <w:rPr>
                <w:rFonts w:ascii="Times New Roman" w:hAnsi="Times New Roman" w:cs="Times New Roman"/>
                <w:b/>
                <w:bCs/>
                <w:sz w:val="20"/>
                <w:szCs w:val="20"/>
              </w:rPr>
              <w:t>Таблица умножения</w:t>
            </w:r>
          </w:p>
        </w:tc>
      </w:tr>
      <w:tr w:rsidR="005D7B23" w:rsidRPr="00ED4FBA" w:rsidTr="00D16D9E">
        <w:trPr>
          <w:trHeight w:val="117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85</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Первичное знакомство с таблицей умножения. Умножение на 2 (№ 330–335)</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знаний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Таблица умножения однозначных чисел</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Познакомиться</w:t>
            </w:r>
            <w:r w:rsidRPr="00ED4FBA">
              <w:rPr>
                <w:rFonts w:ascii="Times New Roman" w:hAnsi="Times New Roman" w:cs="Times New Roman"/>
                <w:sz w:val="20"/>
                <w:szCs w:val="20"/>
              </w:rPr>
              <w:t xml:space="preserve"> с понятием «таблица умножения».</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Знать </w:t>
            </w:r>
            <w:r w:rsidRPr="00ED4FBA">
              <w:rPr>
                <w:rFonts w:ascii="Times New Roman" w:hAnsi="Times New Roman" w:cs="Times New Roman"/>
                <w:sz w:val="20"/>
                <w:szCs w:val="20"/>
              </w:rPr>
              <w:t>табличные случаи умножения на 2.</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решать составные задачи, находить периметр квадрата с помощью разных действий</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64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86</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Римские цифры. Определение времени</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Арабские и римские цифры</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Знать </w:t>
            </w:r>
            <w:r w:rsidRPr="00ED4FBA">
              <w:rPr>
                <w:rFonts w:ascii="Times New Roman" w:hAnsi="Times New Roman" w:cs="Times New Roman"/>
                <w:sz w:val="20"/>
                <w:szCs w:val="20"/>
              </w:rPr>
              <w:t>римские цифры для записи чисел 6 и 4; значение терминов «простые» и «составные» задачи</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Римская и арабская нумерации</w:t>
            </w: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57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87</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Составление таблицы умножения (случаи умножения на 3) </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341–345)</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получения знаний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Таблица умножения однозначных чисел</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Знать </w:t>
            </w:r>
            <w:r w:rsidRPr="00ED4FBA">
              <w:rPr>
                <w:rFonts w:ascii="Times New Roman" w:hAnsi="Times New Roman" w:cs="Times New Roman"/>
                <w:sz w:val="20"/>
                <w:szCs w:val="20"/>
              </w:rPr>
              <w:t>табличные случаи умножения на 3.</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выполнять сложение и вычитание в выражениях со скобками</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57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88</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Понятие о действиях первой и второй ступени (№ 346–350)</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Таблица умножения однозначных чисел</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Познакомиться</w:t>
            </w:r>
            <w:r w:rsidRPr="00ED4FBA">
              <w:rPr>
                <w:rFonts w:ascii="Times New Roman" w:hAnsi="Times New Roman" w:cs="Times New Roman"/>
                <w:sz w:val="20"/>
                <w:szCs w:val="20"/>
              </w:rPr>
              <w:t xml:space="preserve"> с понятиями «действия первой и второй ступеней»</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Термины «действия первой и второй ступеней»</w:t>
            </w: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57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89</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Составление таблицы умножения (случаи умножения на 4)</w:t>
            </w:r>
            <w:r>
              <w:rPr>
                <w:rFonts w:ascii="Times New Roman" w:hAnsi="Times New Roman" w:cs="Times New Roman"/>
                <w:sz w:val="20"/>
                <w:szCs w:val="20"/>
              </w:rPr>
              <w:t>. Самостоятельная работа</w:t>
            </w:r>
            <w:r w:rsidRPr="00ED4FBA">
              <w:rPr>
                <w:rFonts w:ascii="Times New Roman" w:hAnsi="Times New Roman" w:cs="Times New Roman"/>
                <w:sz w:val="20"/>
                <w:szCs w:val="20"/>
              </w:rPr>
              <w:t xml:space="preserve"> </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351–354)</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Таблица умножения однозначных чисел</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составить столбик таблицы умножения на 4</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57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90</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Понятие об обратных задачах. Решение уравнений (№ 355–357)</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Название компонентов действий</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Знать </w:t>
            </w:r>
            <w:r w:rsidRPr="00ED4FBA">
              <w:rPr>
                <w:rFonts w:ascii="Times New Roman" w:hAnsi="Times New Roman" w:cs="Times New Roman"/>
                <w:sz w:val="20"/>
                <w:szCs w:val="20"/>
              </w:rPr>
              <w:t>понятие «обратная задача»;</w:t>
            </w:r>
            <w:r w:rsidRPr="00ED4FBA">
              <w:rPr>
                <w:rFonts w:ascii="Times New Roman" w:hAnsi="Times New Roman" w:cs="Times New Roman"/>
                <w:b/>
                <w:bCs/>
                <w:sz w:val="20"/>
                <w:szCs w:val="20"/>
              </w:rPr>
              <w:t xml:space="preserve"> </w:t>
            </w:r>
            <w:r w:rsidRPr="00ED4FBA">
              <w:rPr>
                <w:rFonts w:ascii="Times New Roman" w:hAnsi="Times New Roman" w:cs="Times New Roman"/>
                <w:sz w:val="20"/>
                <w:szCs w:val="20"/>
              </w:rPr>
              <w:t>названия компонентов действий.</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Обратные задачи</w:t>
            </w: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r w:rsidRPr="00ED4FBA">
        <w:rPr>
          <w:rFonts w:ascii="Times New Roman" w:hAnsi="Times New Roman" w:cs="Times New Roman"/>
          <w:i/>
          <w:iCs/>
        </w:rPr>
        <w:br w:type="page"/>
      </w:r>
    </w:p>
    <w:tbl>
      <w:tblPr>
        <w:tblW w:w="14250" w:type="dxa"/>
        <w:jc w:val="center"/>
        <w:tblCellSpacing w:w="-8" w:type="dxa"/>
        <w:tblLayout w:type="fixed"/>
        <w:tblCellMar>
          <w:top w:w="60" w:type="dxa"/>
          <w:left w:w="60" w:type="dxa"/>
          <w:bottom w:w="60" w:type="dxa"/>
          <w:right w:w="60" w:type="dxa"/>
        </w:tblCellMar>
        <w:tblLook w:val="0000"/>
      </w:tblPr>
      <w:tblGrid>
        <w:gridCol w:w="550"/>
        <w:gridCol w:w="2953"/>
        <w:gridCol w:w="719"/>
        <w:gridCol w:w="994"/>
        <w:gridCol w:w="2817"/>
        <w:gridCol w:w="3106"/>
        <w:gridCol w:w="994"/>
        <w:gridCol w:w="1131"/>
        <w:gridCol w:w="986"/>
      </w:tblGrid>
      <w:tr w:rsidR="005D7B23" w:rsidRPr="00ED4FBA" w:rsidTr="00D16D9E">
        <w:trPr>
          <w:trHeight w:val="15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находить периметр прямоугольника; составлять обратные задачи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5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91</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Сложные выражения, содержащие действия одной ступени, и порядок выполнения действий </w:t>
            </w:r>
            <w:r w:rsidRPr="00ED4FBA">
              <w:rPr>
                <w:rFonts w:ascii="Times New Roman" w:hAnsi="Times New Roman" w:cs="Times New Roman"/>
                <w:sz w:val="20"/>
                <w:szCs w:val="20"/>
              </w:rPr>
              <w:br/>
              <w:t>в них (№ 358–361)</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Числовые выражения, содержащие 1–4 действия</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устанавливать порядок выполнения действия в выражениях, содержащих действия одной ступени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5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92</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Составление таблицы умножения (случаи умножения на 5)</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362–368)</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Таблица умножения однозначных чисел</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составить столбик таблицы умножения на 4</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93</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 по теме «Составная задача. Периметр многоугольника»</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контроля знаний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Установить </w:t>
            </w:r>
            <w:r w:rsidRPr="00ED4FBA">
              <w:rPr>
                <w:rFonts w:ascii="Times New Roman" w:hAnsi="Times New Roman" w:cs="Times New Roman"/>
                <w:sz w:val="20"/>
                <w:szCs w:val="20"/>
              </w:rPr>
              <w:t>уровень знаний и умений по теме «Составная задача. Периметр многоугольника»</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94</w:t>
            </w:r>
          </w:p>
        </w:tc>
        <w:tc>
          <w:tcPr>
            <w:tcW w:w="2969"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Анализ контрольной работы. Повторение пройденного материала</w:t>
            </w:r>
          </w:p>
        </w:tc>
        <w:tc>
          <w:tcPr>
            <w:tcW w:w="735"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122"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выполнять сложение и вычитание двузначных чисел; решать составные задачи</w:t>
            </w:r>
          </w:p>
        </w:tc>
        <w:tc>
          <w:tcPr>
            <w:tcW w:w="1010"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nil"/>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95</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Сложные выражения с действиями разных ступеней без скобок и порядок выполнения действий в них (№ 369–372)</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Числовые выражения, содержащие 1–4 действия</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выявлять порядок действия в выражении, содержащем действия разных ступеней; находить периметр многоугольника</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96</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Составление столбика умножения на 6, таблицы умножения </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373–376)</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текстовых задач арифметическим способом. Таблица умножения однозначных чисел</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Иметь представление</w:t>
            </w:r>
            <w:r w:rsidRPr="00ED4FBA">
              <w:rPr>
                <w:rFonts w:ascii="Times New Roman" w:hAnsi="Times New Roman" w:cs="Times New Roman"/>
                <w:sz w:val="20"/>
                <w:szCs w:val="20"/>
              </w:rPr>
              <w:t xml:space="preserve"> об обратных задачах. </w:t>
            </w:r>
            <w:r w:rsidRPr="00ED4FBA">
              <w:rPr>
                <w:rFonts w:ascii="Times New Roman" w:hAnsi="Times New Roman" w:cs="Times New Roman"/>
                <w:sz w:val="20"/>
                <w:szCs w:val="20"/>
              </w:rPr>
              <w:br/>
            </w: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составить следующий столбик таблицы умножения (на 7)</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97</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Сложные выражения с действиями разных ступеней без скобок и порядок выполнения действий в них (№ 377–381)</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Числовые выражения, содержащие 1–4 действия</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w:t>
            </w:r>
            <w:r w:rsidRPr="00ED4FBA">
              <w:rPr>
                <w:rFonts w:ascii="Times New Roman" w:hAnsi="Times New Roman" w:cs="Times New Roman"/>
                <w:b/>
                <w:bCs/>
                <w:sz w:val="20"/>
                <w:szCs w:val="20"/>
              </w:rPr>
              <w:t>выявлять</w:t>
            </w:r>
            <w:r w:rsidRPr="00ED4FBA">
              <w:rPr>
                <w:rFonts w:ascii="Times New Roman" w:hAnsi="Times New Roman" w:cs="Times New Roman"/>
                <w:sz w:val="20"/>
                <w:szCs w:val="20"/>
              </w:rPr>
              <w:t xml:space="preserve"> порядок действия в выражении, содержащем действия разных ступеней</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r w:rsidRPr="00ED4FBA">
        <w:rPr>
          <w:rFonts w:ascii="Times New Roman" w:hAnsi="Times New Roman" w:cs="Times New Roman"/>
          <w:i/>
          <w:iCs/>
        </w:rPr>
        <w:br w:type="page"/>
      </w:r>
    </w:p>
    <w:tbl>
      <w:tblPr>
        <w:tblW w:w="14250" w:type="dxa"/>
        <w:jc w:val="center"/>
        <w:tblCellSpacing w:w="-8" w:type="dxa"/>
        <w:tblLayout w:type="fixed"/>
        <w:tblCellMar>
          <w:top w:w="60" w:type="dxa"/>
          <w:left w:w="60" w:type="dxa"/>
          <w:bottom w:w="60" w:type="dxa"/>
          <w:right w:w="60" w:type="dxa"/>
        </w:tblCellMar>
        <w:tblLook w:val="0000"/>
      </w:tblPr>
      <w:tblGrid>
        <w:gridCol w:w="550"/>
        <w:gridCol w:w="2953"/>
        <w:gridCol w:w="719"/>
        <w:gridCol w:w="994"/>
        <w:gridCol w:w="2817"/>
        <w:gridCol w:w="3106"/>
        <w:gridCol w:w="994"/>
        <w:gridCol w:w="1131"/>
        <w:gridCol w:w="986"/>
      </w:tblGrid>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lastRenderedPageBreak/>
              <w:t>98</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Переместительное свойство умножения, его формулировка </w:t>
            </w:r>
            <w:r w:rsidRPr="00ED4FBA">
              <w:rPr>
                <w:rFonts w:ascii="Times New Roman" w:hAnsi="Times New Roman" w:cs="Times New Roman"/>
                <w:sz w:val="20"/>
                <w:szCs w:val="20"/>
              </w:rPr>
              <w:br/>
              <w:t>(№ 382–385)</w:t>
            </w:r>
          </w:p>
        </w:tc>
        <w:tc>
          <w:tcPr>
            <w:tcW w:w="735" w:type="dxa"/>
            <w:tcBorders>
              <w:top w:val="single" w:sz="6" w:space="0" w:color="000000"/>
              <w:left w:val="single" w:sz="6" w:space="0" w:color="000000"/>
              <w:bottom w:val="single" w:sz="6" w:space="0" w:color="000000"/>
              <w:right w:val="single" w:sz="6" w:space="0" w:color="000000"/>
            </w:tcBorders>
          </w:tcPr>
          <w:p w:rsidR="005D7B23" w:rsidRPr="00384B25"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384B25">
              <w:rPr>
                <w:rFonts w:ascii="Times New Roman" w:hAnsi="Times New Roman" w:cs="Times New Roman"/>
                <w:sz w:val="20"/>
                <w:szCs w:val="20"/>
              </w:rPr>
              <w:t>2</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Переместительное свойство умножения</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i/>
                <w:iCs/>
                <w:sz w:val="20"/>
                <w:szCs w:val="20"/>
              </w:rPr>
            </w:pPr>
            <w:r w:rsidRPr="00ED4FBA">
              <w:rPr>
                <w:rFonts w:ascii="Times New Roman" w:hAnsi="Times New Roman" w:cs="Times New Roman"/>
                <w:b/>
                <w:bCs/>
                <w:sz w:val="20"/>
                <w:szCs w:val="20"/>
              </w:rPr>
              <w:t xml:space="preserve">Уметь выявлять </w:t>
            </w:r>
            <w:r w:rsidRPr="00ED4FBA">
              <w:rPr>
                <w:rFonts w:ascii="Times New Roman" w:hAnsi="Times New Roman" w:cs="Times New Roman"/>
                <w:sz w:val="20"/>
                <w:szCs w:val="20"/>
              </w:rPr>
              <w:t xml:space="preserve">переместительное свойство умножения, делать запись переместительного свойства в общем виде:  </w:t>
            </w:r>
            <w:r w:rsidRPr="00ED4FBA">
              <w:rPr>
                <w:rFonts w:ascii="Times New Roman" w:hAnsi="Times New Roman" w:cs="Times New Roman"/>
                <w:i/>
                <w:iCs/>
                <w:sz w:val="20"/>
                <w:szCs w:val="20"/>
              </w:rPr>
              <w:t>а</w:t>
            </w:r>
            <w:r w:rsidRPr="00ED4FBA">
              <w:rPr>
                <w:rFonts w:ascii="Symbol" w:hAnsi="Symbol" w:cs="Symbol"/>
                <w:i/>
                <w:iCs/>
                <w:noProof/>
                <w:sz w:val="20"/>
                <w:szCs w:val="20"/>
              </w:rPr>
              <w:t></w:t>
            </w:r>
            <w:r w:rsidRPr="00ED4FBA">
              <w:rPr>
                <w:rFonts w:ascii="Times New Roman" w:hAnsi="Times New Roman" w:cs="Times New Roman"/>
                <w:i/>
                <w:iCs/>
                <w:sz w:val="20"/>
                <w:szCs w:val="20"/>
              </w:rPr>
              <w:t xml:space="preserve"> в</w:t>
            </w:r>
            <w:r w:rsidRPr="00ED4FBA">
              <w:rPr>
                <w:rFonts w:ascii="Times New Roman" w:hAnsi="Times New Roman" w:cs="Times New Roman"/>
                <w:sz w:val="20"/>
                <w:szCs w:val="20"/>
              </w:rPr>
              <w:t xml:space="preserve"> = </w:t>
            </w:r>
            <w:proofErr w:type="gramStart"/>
            <w:r w:rsidRPr="00ED4FBA">
              <w:rPr>
                <w:rFonts w:ascii="Times New Roman" w:hAnsi="Times New Roman" w:cs="Times New Roman"/>
                <w:i/>
                <w:iCs/>
                <w:sz w:val="20"/>
                <w:szCs w:val="20"/>
              </w:rPr>
              <w:t>в</w:t>
            </w:r>
            <w:proofErr w:type="gramEnd"/>
            <w:r w:rsidRPr="00ED4FBA">
              <w:rPr>
                <w:rFonts w:ascii="Symbol" w:hAnsi="Symbol" w:cs="Symbol"/>
                <w:i/>
                <w:iCs/>
                <w:noProof/>
                <w:sz w:val="20"/>
                <w:szCs w:val="20"/>
              </w:rPr>
              <w:t></w:t>
            </w:r>
            <w:r w:rsidRPr="00ED4FBA">
              <w:rPr>
                <w:rFonts w:ascii="Times New Roman" w:hAnsi="Times New Roman" w:cs="Times New Roman"/>
                <w:i/>
                <w:iCs/>
                <w:sz w:val="20"/>
                <w:szCs w:val="20"/>
              </w:rPr>
              <w:t xml:space="preserve"> а</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99</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Выражения со скобками. Порядок действий в выражениях </w:t>
            </w:r>
            <w:r w:rsidRPr="00ED4FBA">
              <w:rPr>
                <w:rFonts w:ascii="Times New Roman" w:hAnsi="Times New Roman" w:cs="Times New Roman"/>
                <w:sz w:val="20"/>
                <w:szCs w:val="20"/>
              </w:rPr>
              <w:br/>
              <w:t>со скобками (№ 386–389)</w:t>
            </w:r>
          </w:p>
        </w:tc>
        <w:tc>
          <w:tcPr>
            <w:tcW w:w="735" w:type="dxa"/>
            <w:tcBorders>
              <w:top w:val="single" w:sz="6" w:space="0" w:color="000000"/>
              <w:left w:val="single" w:sz="6" w:space="0" w:color="000000"/>
              <w:bottom w:val="single" w:sz="6" w:space="0" w:color="000000"/>
              <w:right w:val="single" w:sz="6" w:space="0" w:color="000000"/>
            </w:tcBorders>
          </w:tcPr>
          <w:p w:rsidR="005D7B23" w:rsidRPr="00895EFC" w:rsidRDefault="005D7B23" w:rsidP="00D16D9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Нахождение значений числовых выражений со скобками</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Установить</w:t>
            </w:r>
            <w:r w:rsidRPr="00ED4FBA">
              <w:rPr>
                <w:rFonts w:ascii="Times New Roman" w:hAnsi="Times New Roman" w:cs="Times New Roman"/>
                <w:sz w:val="20"/>
                <w:szCs w:val="20"/>
              </w:rPr>
              <w:t xml:space="preserve"> порядок действия </w:t>
            </w:r>
            <w:r w:rsidRPr="00ED4FBA">
              <w:rPr>
                <w:rFonts w:ascii="Times New Roman" w:hAnsi="Times New Roman" w:cs="Times New Roman"/>
                <w:sz w:val="20"/>
                <w:szCs w:val="20"/>
              </w:rPr>
              <w:br/>
              <w:t>в выражениях со скобками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100</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Составление столбика умножения на 7 таблицы умножения </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390–395)</w:t>
            </w:r>
          </w:p>
        </w:tc>
        <w:tc>
          <w:tcPr>
            <w:tcW w:w="735" w:type="dxa"/>
            <w:tcBorders>
              <w:top w:val="single" w:sz="6" w:space="0" w:color="000000"/>
              <w:left w:val="single" w:sz="6" w:space="0" w:color="000000"/>
              <w:bottom w:val="single" w:sz="6" w:space="0" w:color="000000"/>
              <w:right w:val="single" w:sz="6" w:space="0" w:color="000000"/>
            </w:tcBorders>
          </w:tcPr>
          <w:p w:rsidR="005D7B23" w:rsidRPr="00895EFC" w:rsidRDefault="005D7B23" w:rsidP="00D16D9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текстовых задач арифметическим способом. Таблица умножения однозначных чисел</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Иметь представление</w:t>
            </w:r>
            <w:r w:rsidRPr="00ED4FBA">
              <w:rPr>
                <w:rFonts w:ascii="Times New Roman" w:hAnsi="Times New Roman" w:cs="Times New Roman"/>
                <w:sz w:val="20"/>
                <w:szCs w:val="20"/>
              </w:rPr>
              <w:t xml:space="preserve"> об обратных задачах. </w:t>
            </w:r>
            <w:r w:rsidRPr="00ED4FBA">
              <w:rPr>
                <w:rFonts w:ascii="Times New Roman" w:hAnsi="Times New Roman" w:cs="Times New Roman"/>
                <w:sz w:val="20"/>
                <w:szCs w:val="20"/>
              </w:rPr>
              <w:br/>
            </w: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составить столбик таблицы умножения на 7</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Обратные задачи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101</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Выражения со скобками</w:t>
            </w:r>
            <w:r>
              <w:rPr>
                <w:rFonts w:ascii="Times New Roman" w:hAnsi="Times New Roman" w:cs="Times New Roman"/>
                <w:sz w:val="20"/>
                <w:szCs w:val="20"/>
              </w:rPr>
              <w:t>. Проверочная работа</w:t>
            </w:r>
            <w:r w:rsidRPr="00ED4FBA">
              <w:rPr>
                <w:rFonts w:ascii="Times New Roman" w:hAnsi="Times New Roman" w:cs="Times New Roman"/>
                <w:sz w:val="20"/>
                <w:szCs w:val="20"/>
              </w:rPr>
              <w:br/>
              <w:t>(№ 396–399)</w:t>
            </w:r>
          </w:p>
        </w:tc>
        <w:tc>
          <w:tcPr>
            <w:tcW w:w="735" w:type="dxa"/>
            <w:tcBorders>
              <w:top w:val="single" w:sz="6" w:space="0" w:color="000000"/>
              <w:left w:val="single" w:sz="6" w:space="0" w:color="000000"/>
              <w:bottom w:val="single" w:sz="6" w:space="0" w:color="000000"/>
              <w:right w:val="single" w:sz="6" w:space="0" w:color="000000"/>
            </w:tcBorders>
          </w:tcPr>
          <w:p w:rsidR="005D7B23" w:rsidRPr="00895EFC" w:rsidRDefault="005D7B23" w:rsidP="00D16D9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Нахождение значений числовых выражений со скобками</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Установить</w:t>
            </w:r>
            <w:r w:rsidRPr="00ED4FBA">
              <w:rPr>
                <w:rFonts w:ascii="Times New Roman" w:hAnsi="Times New Roman" w:cs="Times New Roman"/>
                <w:sz w:val="20"/>
                <w:szCs w:val="20"/>
              </w:rPr>
              <w:t xml:space="preserve"> порядок действия </w:t>
            </w:r>
            <w:r w:rsidRPr="00ED4FBA">
              <w:rPr>
                <w:rFonts w:ascii="Times New Roman" w:hAnsi="Times New Roman" w:cs="Times New Roman"/>
                <w:sz w:val="20"/>
                <w:szCs w:val="20"/>
              </w:rPr>
              <w:br/>
              <w:t>в выражениях со скобками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102</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Переместительное свойство умножения (№ 400–404)</w:t>
            </w:r>
          </w:p>
        </w:tc>
        <w:tc>
          <w:tcPr>
            <w:tcW w:w="735" w:type="dxa"/>
            <w:tcBorders>
              <w:top w:val="single" w:sz="6" w:space="0" w:color="000000"/>
              <w:left w:val="single" w:sz="6" w:space="0" w:color="000000"/>
              <w:bottom w:val="single" w:sz="6" w:space="0" w:color="000000"/>
              <w:right w:val="single" w:sz="6" w:space="0" w:color="000000"/>
            </w:tcBorders>
          </w:tcPr>
          <w:p w:rsidR="005D7B23" w:rsidRPr="00895EFC" w:rsidRDefault="005D7B23" w:rsidP="00D16D9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Переместительное свойство умножения</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i/>
                <w:iCs/>
                <w:sz w:val="20"/>
                <w:szCs w:val="20"/>
              </w:rPr>
            </w:pPr>
            <w:r w:rsidRPr="00ED4FBA">
              <w:rPr>
                <w:rFonts w:ascii="Times New Roman" w:hAnsi="Times New Roman" w:cs="Times New Roman"/>
                <w:b/>
                <w:bCs/>
                <w:sz w:val="20"/>
                <w:szCs w:val="20"/>
              </w:rPr>
              <w:t xml:space="preserve">Уметь выявлять </w:t>
            </w:r>
            <w:r w:rsidRPr="00ED4FBA">
              <w:rPr>
                <w:rFonts w:ascii="Times New Roman" w:hAnsi="Times New Roman" w:cs="Times New Roman"/>
                <w:sz w:val="20"/>
                <w:szCs w:val="20"/>
              </w:rPr>
              <w:t xml:space="preserve">переместительное свойство умножения, делать запись переместительного свойства в общем виде: </w:t>
            </w:r>
            <w:r w:rsidRPr="00ED4FBA">
              <w:rPr>
                <w:rFonts w:ascii="Times New Roman" w:hAnsi="Times New Roman" w:cs="Times New Roman"/>
                <w:i/>
                <w:iCs/>
                <w:sz w:val="20"/>
                <w:szCs w:val="20"/>
              </w:rPr>
              <w:t>а</w:t>
            </w:r>
            <w:r w:rsidRPr="00ED4FBA">
              <w:rPr>
                <w:rFonts w:ascii="Symbol" w:hAnsi="Symbol" w:cs="Symbol"/>
                <w:i/>
                <w:iCs/>
                <w:noProof/>
                <w:sz w:val="20"/>
                <w:szCs w:val="20"/>
              </w:rPr>
              <w:t></w:t>
            </w:r>
            <w:r w:rsidRPr="00ED4FBA">
              <w:rPr>
                <w:rFonts w:ascii="Times New Roman" w:hAnsi="Times New Roman" w:cs="Times New Roman"/>
                <w:i/>
                <w:iCs/>
                <w:sz w:val="20"/>
                <w:szCs w:val="20"/>
              </w:rPr>
              <w:t xml:space="preserve"> в</w:t>
            </w:r>
            <w:r w:rsidRPr="00ED4FBA">
              <w:rPr>
                <w:rFonts w:ascii="Times New Roman" w:hAnsi="Times New Roman" w:cs="Times New Roman"/>
                <w:sz w:val="20"/>
                <w:szCs w:val="20"/>
              </w:rPr>
              <w:t xml:space="preserve"> = </w:t>
            </w:r>
            <w:proofErr w:type="gramStart"/>
            <w:r w:rsidRPr="00ED4FBA">
              <w:rPr>
                <w:rFonts w:ascii="Times New Roman" w:hAnsi="Times New Roman" w:cs="Times New Roman"/>
                <w:i/>
                <w:iCs/>
                <w:sz w:val="20"/>
                <w:szCs w:val="20"/>
              </w:rPr>
              <w:t>в</w:t>
            </w:r>
            <w:proofErr w:type="gramEnd"/>
            <w:r w:rsidRPr="00ED4FBA">
              <w:rPr>
                <w:rFonts w:ascii="Symbol" w:hAnsi="Symbol" w:cs="Symbol"/>
                <w:i/>
                <w:iCs/>
                <w:noProof/>
                <w:sz w:val="20"/>
                <w:szCs w:val="20"/>
              </w:rPr>
              <w:t></w:t>
            </w:r>
            <w:r w:rsidRPr="00ED4FBA">
              <w:rPr>
                <w:rFonts w:ascii="Times New Roman" w:hAnsi="Times New Roman" w:cs="Times New Roman"/>
                <w:i/>
                <w:iCs/>
                <w:sz w:val="20"/>
                <w:szCs w:val="20"/>
              </w:rPr>
              <w:t xml:space="preserve"> а</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103</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Составление столбика умножения на 8 и 9, таблицы умножения (№ 405–409)</w:t>
            </w:r>
          </w:p>
        </w:tc>
        <w:tc>
          <w:tcPr>
            <w:tcW w:w="735" w:type="dxa"/>
            <w:tcBorders>
              <w:top w:val="single" w:sz="6" w:space="0" w:color="000000"/>
              <w:left w:val="single" w:sz="6" w:space="0" w:color="000000"/>
              <w:bottom w:val="single" w:sz="6" w:space="0" w:color="000000"/>
              <w:right w:val="single" w:sz="6" w:space="0" w:color="000000"/>
            </w:tcBorders>
          </w:tcPr>
          <w:p w:rsidR="005D7B23" w:rsidRPr="00895EFC" w:rsidRDefault="005D7B23" w:rsidP="00D16D9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текстовых задач арифметическим способом. Таблица умножения однозначных чисел</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Иметь представление</w:t>
            </w:r>
            <w:r w:rsidRPr="00ED4FBA">
              <w:rPr>
                <w:rFonts w:ascii="Times New Roman" w:hAnsi="Times New Roman" w:cs="Times New Roman"/>
                <w:sz w:val="20"/>
                <w:szCs w:val="20"/>
              </w:rPr>
              <w:t xml:space="preserve"> об обратных задачах. </w:t>
            </w:r>
            <w:r w:rsidRPr="00ED4FBA">
              <w:rPr>
                <w:rFonts w:ascii="Times New Roman" w:hAnsi="Times New Roman" w:cs="Times New Roman"/>
                <w:sz w:val="20"/>
                <w:szCs w:val="20"/>
              </w:rPr>
              <w:br/>
            </w:r>
            <w:r w:rsidRPr="00ED4FBA">
              <w:rPr>
                <w:rFonts w:ascii="Times New Roman" w:hAnsi="Times New Roman" w:cs="Times New Roman"/>
                <w:b/>
                <w:bCs/>
                <w:sz w:val="20"/>
                <w:szCs w:val="20"/>
              </w:rPr>
              <w:t>Уметь с</w:t>
            </w:r>
            <w:r w:rsidRPr="00ED4FBA">
              <w:rPr>
                <w:rFonts w:ascii="Times New Roman" w:hAnsi="Times New Roman" w:cs="Times New Roman"/>
                <w:sz w:val="20"/>
                <w:szCs w:val="20"/>
              </w:rPr>
              <w:t>оставить следующий столбик таблицы умножения (на 8, 9)</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104</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 по теме «Таблица умножения. Вычитание числа из суммы и разности»</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контроля знаний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Выявить</w:t>
            </w:r>
            <w:r w:rsidRPr="00ED4FBA">
              <w:rPr>
                <w:rFonts w:ascii="Times New Roman" w:hAnsi="Times New Roman" w:cs="Times New Roman"/>
                <w:sz w:val="20"/>
                <w:szCs w:val="20"/>
              </w:rPr>
              <w:t xml:space="preserve"> знания, полученные при изучении темы</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контрольной работы</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16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105</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Анализ контрольной работы. Повторение пройденного материала</w:t>
            </w:r>
          </w:p>
        </w:tc>
        <w:tc>
          <w:tcPr>
            <w:tcW w:w="735" w:type="dxa"/>
            <w:tcBorders>
              <w:top w:val="single" w:sz="6" w:space="0" w:color="000000"/>
              <w:left w:val="single" w:sz="6" w:space="0" w:color="000000"/>
              <w:bottom w:val="single" w:sz="6" w:space="0" w:color="000000"/>
              <w:right w:val="single" w:sz="6" w:space="0" w:color="000000"/>
            </w:tcBorders>
          </w:tcPr>
          <w:p w:rsidR="005D7B23" w:rsidRPr="00895EFC" w:rsidRDefault="005D7B23" w:rsidP="00D16D9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Знать </w:t>
            </w:r>
            <w:r w:rsidRPr="00ED4FBA">
              <w:rPr>
                <w:rFonts w:ascii="Times New Roman" w:hAnsi="Times New Roman" w:cs="Times New Roman"/>
                <w:sz w:val="20"/>
                <w:szCs w:val="20"/>
              </w:rPr>
              <w:t>табличные случаи умножения и деления.</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выполнять арифметические действия с числами; решать составные задачи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r w:rsidRPr="00ED4FBA">
        <w:rPr>
          <w:rFonts w:ascii="Times New Roman" w:hAnsi="Times New Roman" w:cs="Times New Roman"/>
          <w:i/>
          <w:iCs/>
        </w:rPr>
        <w:br w:type="page"/>
      </w:r>
      <w:r w:rsidRPr="00ED4FBA">
        <w:rPr>
          <w:rFonts w:ascii="Times New Roman" w:hAnsi="Times New Roman" w:cs="Times New Roman"/>
          <w:i/>
          <w:iCs/>
        </w:rPr>
        <w:lastRenderedPageBreak/>
        <w:t>.</w:t>
      </w:r>
    </w:p>
    <w:tbl>
      <w:tblPr>
        <w:tblW w:w="14250" w:type="dxa"/>
        <w:jc w:val="center"/>
        <w:tblCellSpacing w:w="-8" w:type="dxa"/>
        <w:tblLayout w:type="fixed"/>
        <w:tblCellMar>
          <w:top w:w="60" w:type="dxa"/>
          <w:left w:w="60" w:type="dxa"/>
          <w:bottom w:w="60" w:type="dxa"/>
          <w:right w:w="60" w:type="dxa"/>
        </w:tblCellMar>
        <w:tblLook w:val="0000"/>
      </w:tblPr>
      <w:tblGrid>
        <w:gridCol w:w="544"/>
        <w:gridCol w:w="2927"/>
        <w:gridCol w:w="712"/>
        <w:gridCol w:w="985"/>
        <w:gridCol w:w="2791"/>
        <w:gridCol w:w="3078"/>
        <w:gridCol w:w="985"/>
        <w:gridCol w:w="1121"/>
        <w:gridCol w:w="1107"/>
      </w:tblGrid>
      <w:tr w:rsidR="005D7B23" w:rsidRPr="00ED4FBA" w:rsidTr="00D16D9E">
        <w:trPr>
          <w:trHeight w:val="24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106</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Совершенствуем знания (олимпиада)</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мыслить логически; использовать знания в нестандартной ситуации</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240"/>
          <w:tblCellSpacing w:w="-8" w:type="dxa"/>
          <w:jc w:val="center"/>
        </w:trPr>
        <w:tc>
          <w:tcPr>
            <w:tcW w:w="14282" w:type="dxa"/>
            <w:gridSpan w:val="9"/>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b/>
                <w:bCs/>
                <w:sz w:val="20"/>
                <w:szCs w:val="20"/>
              </w:rPr>
            </w:pPr>
            <w:r w:rsidRPr="00ED4FBA">
              <w:rPr>
                <w:rFonts w:ascii="Times New Roman" w:hAnsi="Times New Roman" w:cs="Times New Roman"/>
                <w:b/>
                <w:bCs/>
                <w:sz w:val="20"/>
                <w:szCs w:val="20"/>
              </w:rPr>
              <w:t>Трехзначные числа</w:t>
            </w:r>
          </w:p>
        </w:tc>
      </w:tr>
      <w:tr w:rsidR="005D7B23" w:rsidRPr="00ED4FBA" w:rsidTr="00D16D9E">
        <w:trPr>
          <w:trHeight w:val="24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107</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Получение трёхзначных чисел при счёте десятками. Правила образования названий трёхзначных чисел (№ 410–415)</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новых знаний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Нумерация чисел в десятичной системе исчисления</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Знать</w:t>
            </w:r>
            <w:r w:rsidRPr="00ED4FBA">
              <w:rPr>
                <w:rFonts w:ascii="Times New Roman" w:hAnsi="Times New Roman" w:cs="Times New Roman"/>
                <w:sz w:val="20"/>
                <w:szCs w:val="20"/>
              </w:rPr>
              <w:t xml:space="preserve"> способ получения трёхзначных чисел при счёте десятками</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24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108</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Трехзначные числа: устная и письменная нумерация. Периметр прямоугольника</w:t>
            </w:r>
            <w:r w:rsidRPr="00ED4FBA">
              <w:rPr>
                <w:rFonts w:ascii="Times New Roman" w:hAnsi="Times New Roman" w:cs="Times New Roman"/>
                <w:sz w:val="20"/>
                <w:szCs w:val="20"/>
              </w:rPr>
              <w:br/>
              <w:t>(№ 416–420)</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Нумерация чисел в десятичной системе исчисления</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называть трехзначные числа; находить периметр прямоугольника</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70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109</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Образование новой единицы счёта – сотни (№ 421–424)</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Нумерация чисел в десятичной системе исчисления </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Познакомиться </w:t>
            </w:r>
            <w:r w:rsidRPr="00ED4FBA">
              <w:rPr>
                <w:rFonts w:ascii="Times New Roman" w:hAnsi="Times New Roman" w:cs="Times New Roman"/>
                <w:sz w:val="20"/>
                <w:szCs w:val="20"/>
              </w:rPr>
              <w:t>с новой единицей счёта – сотней</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70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110</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Знакомство со свойством умножения на 1 (№ 425–429)</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Умножение на 1</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Знать</w:t>
            </w:r>
            <w:r w:rsidRPr="00ED4FBA">
              <w:rPr>
                <w:rFonts w:ascii="Times New Roman" w:hAnsi="Times New Roman" w:cs="Times New Roman"/>
                <w:sz w:val="20"/>
                <w:szCs w:val="20"/>
              </w:rPr>
              <w:t xml:space="preserve"> о свойстве умножения чисел на 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69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111</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Трехзначные числа. Счет десятками (№ 430–433)</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Счет десятками</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образовывать трехзначные числа</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690"/>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112</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Единицы измерения времени. Понятие о годе. Календарь</w:t>
            </w:r>
            <w:r w:rsidRPr="00ED4FBA">
              <w:rPr>
                <w:rFonts w:ascii="Times New Roman" w:hAnsi="Times New Roman" w:cs="Times New Roman"/>
                <w:sz w:val="20"/>
                <w:szCs w:val="20"/>
              </w:rPr>
              <w:br/>
              <w:t>(№ 434–440)</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Единица времени – год. Соотношение между единицами времени</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установить соотношение – 1 год = 365 (366) суток</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975"/>
          <w:tblCellSpacing w:w="-8" w:type="dxa"/>
          <w:jc w:val="center"/>
        </w:trPr>
        <w:tc>
          <w:tcPr>
            <w:tcW w:w="56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113</w:t>
            </w:r>
          </w:p>
        </w:tc>
        <w:tc>
          <w:tcPr>
            <w:tcW w:w="294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Единицы измерения времени. Трехзначные числа (№ 441–445)</w:t>
            </w:r>
          </w:p>
        </w:tc>
        <w:tc>
          <w:tcPr>
            <w:tcW w:w="728"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0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Единицы времени</w:t>
            </w:r>
          </w:p>
        </w:tc>
        <w:tc>
          <w:tcPr>
            <w:tcW w:w="309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образовывать трехзначные числа и читать их.</w:t>
            </w:r>
          </w:p>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Знать</w:t>
            </w:r>
            <w:r w:rsidRPr="00ED4FBA">
              <w:rPr>
                <w:rFonts w:ascii="Times New Roman" w:hAnsi="Times New Roman" w:cs="Times New Roman"/>
                <w:sz w:val="20"/>
                <w:szCs w:val="20"/>
              </w:rPr>
              <w:t xml:space="preserve"> единицы времени: сутки, год, неделя, месяц</w:t>
            </w:r>
          </w:p>
        </w:tc>
        <w:tc>
          <w:tcPr>
            <w:tcW w:w="100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3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r w:rsidRPr="00ED4FBA">
        <w:rPr>
          <w:rFonts w:ascii="Times New Roman" w:hAnsi="Times New Roman" w:cs="Times New Roman"/>
          <w:i/>
          <w:iCs/>
        </w:rPr>
        <w:br w:type="page"/>
      </w:r>
    </w:p>
    <w:tbl>
      <w:tblPr>
        <w:tblW w:w="14250" w:type="dxa"/>
        <w:jc w:val="center"/>
        <w:tblCellSpacing w:w="-8" w:type="dxa"/>
        <w:tblLayout w:type="fixed"/>
        <w:tblCellMar>
          <w:top w:w="60" w:type="dxa"/>
          <w:left w:w="60" w:type="dxa"/>
          <w:bottom w:w="60" w:type="dxa"/>
          <w:right w:w="60" w:type="dxa"/>
        </w:tblCellMar>
        <w:tblLook w:val="0000"/>
      </w:tblPr>
      <w:tblGrid>
        <w:gridCol w:w="550"/>
        <w:gridCol w:w="2953"/>
        <w:gridCol w:w="719"/>
        <w:gridCol w:w="994"/>
        <w:gridCol w:w="2817"/>
        <w:gridCol w:w="3106"/>
        <w:gridCol w:w="994"/>
        <w:gridCol w:w="1131"/>
        <w:gridCol w:w="986"/>
      </w:tblGrid>
      <w:tr w:rsidR="005D7B23" w:rsidRPr="00ED4FBA" w:rsidTr="00D16D9E">
        <w:trPr>
          <w:trHeight w:val="2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lastRenderedPageBreak/>
              <w:t>114</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Умножение в случаях, когда один из множителей равен нулю (№ 446–452)</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Умножение на нуль</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Выявить</w:t>
            </w:r>
            <w:r w:rsidRPr="00ED4FBA">
              <w:rPr>
                <w:rFonts w:ascii="Times New Roman" w:hAnsi="Times New Roman" w:cs="Times New Roman"/>
                <w:sz w:val="20"/>
                <w:szCs w:val="20"/>
              </w:rPr>
              <w:t xml:space="preserve"> свойства умножения числа на 0</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Восстановление текста задачи </w:t>
            </w:r>
            <w:r w:rsidRPr="00ED4FBA">
              <w:rPr>
                <w:rFonts w:ascii="Times New Roman" w:hAnsi="Times New Roman" w:cs="Times New Roman"/>
                <w:sz w:val="20"/>
                <w:szCs w:val="20"/>
              </w:rPr>
              <w:br/>
              <w:t>по краткому условию. Обратные задачи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2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115</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Чтение и запись трёхзначных чисел, получаемых присчитыванием по единице (№ 453–457)</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Нумерация чисел в десятичной системе исчисления</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читать и записывать трёхзначные числа, получаемые присчитыванием по единице</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2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116</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Решение уравнений (№ 458–462)</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Название компонентов действий</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решать уравнения; составлять верные равенства</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27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117</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Значение произведения, если один множитель равен 0 </w:t>
            </w:r>
            <w:r w:rsidRPr="00ED4FBA">
              <w:rPr>
                <w:rFonts w:ascii="Times New Roman" w:hAnsi="Times New Roman" w:cs="Times New Roman"/>
                <w:sz w:val="20"/>
                <w:szCs w:val="20"/>
              </w:rPr>
              <w:br/>
              <w:t>(№ 463–468)</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Умножение на нуль</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Выявить</w:t>
            </w:r>
            <w:r w:rsidRPr="00ED4FBA">
              <w:rPr>
                <w:rFonts w:ascii="Times New Roman" w:hAnsi="Times New Roman" w:cs="Times New Roman"/>
                <w:sz w:val="20"/>
                <w:szCs w:val="20"/>
              </w:rPr>
              <w:t xml:space="preserve"> свойства умножения числа  на 0. Составить </w:t>
            </w:r>
            <w:proofErr w:type="gramStart"/>
            <w:r w:rsidRPr="00ED4FBA">
              <w:rPr>
                <w:rFonts w:ascii="Times New Roman" w:hAnsi="Times New Roman" w:cs="Times New Roman"/>
                <w:sz w:val="20"/>
                <w:szCs w:val="20"/>
              </w:rPr>
              <w:t>формулу</w:t>
            </w:r>
            <w:proofErr w:type="gramEnd"/>
            <w:r w:rsidRPr="00ED4FBA">
              <w:rPr>
                <w:rFonts w:ascii="Times New Roman" w:hAnsi="Times New Roman" w:cs="Times New Roman"/>
                <w:sz w:val="20"/>
                <w:szCs w:val="20"/>
              </w:rPr>
              <w:t xml:space="preserve"> </w:t>
            </w:r>
            <w:r w:rsidRPr="00ED4FBA">
              <w:rPr>
                <w:rFonts w:ascii="Times New Roman" w:hAnsi="Times New Roman" w:cs="Times New Roman"/>
                <w:sz w:val="20"/>
                <w:szCs w:val="20"/>
              </w:rPr>
              <w:br/>
            </w:r>
            <w:r w:rsidRPr="00ED4FBA">
              <w:rPr>
                <w:rFonts w:ascii="Times New Roman" w:hAnsi="Times New Roman" w:cs="Times New Roman"/>
                <w:i/>
                <w:iCs/>
                <w:sz w:val="20"/>
                <w:szCs w:val="20"/>
              </w:rPr>
              <w:t>а</w:t>
            </w:r>
            <w:r w:rsidRPr="00ED4FBA">
              <w:rPr>
                <w:rFonts w:ascii="Times New Roman" w:hAnsi="Times New Roman" w:cs="Times New Roman"/>
                <w:sz w:val="20"/>
                <w:szCs w:val="20"/>
              </w:rPr>
              <w:t xml:space="preserve"> · 0 = 0</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81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118</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Увеличение трёхзначного числа на десятки (№ 469–473)</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Комбинированный </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Нумерация чисел в десятичной системе исчисления</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увеличивать и трёхзначные числа на десятки</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55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119</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Деление нуля на натуральное число</w:t>
            </w:r>
            <w:r>
              <w:rPr>
                <w:rFonts w:ascii="Times New Roman" w:hAnsi="Times New Roman" w:cs="Times New Roman"/>
                <w:sz w:val="20"/>
                <w:szCs w:val="20"/>
              </w:rPr>
              <w:t>. Тест</w:t>
            </w:r>
            <w:r w:rsidRPr="00ED4FBA">
              <w:rPr>
                <w:rFonts w:ascii="Times New Roman" w:hAnsi="Times New Roman" w:cs="Times New Roman"/>
                <w:sz w:val="20"/>
                <w:szCs w:val="20"/>
              </w:rPr>
              <w:t xml:space="preserve"> (№ 474–477)</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Деление нуля</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делить нуль на любое натуральное число</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660"/>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120</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Запись трёхзначных чисел </w:t>
            </w:r>
            <w:r w:rsidRPr="00ED4FBA">
              <w:rPr>
                <w:rFonts w:ascii="Times New Roman" w:hAnsi="Times New Roman" w:cs="Times New Roman"/>
                <w:sz w:val="20"/>
                <w:szCs w:val="20"/>
              </w:rPr>
              <w:br/>
              <w:t>в виде суммы разрядных слагаемых, таблица разрядов</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Нумерация чисел в десятичной системе исчисления. Разрядные слагаемые</w:t>
            </w: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раскладывать трёхзначные числа в виде суммы разрядных слагаемых</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495"/>
          <w:tblCellSpacing w:w="-8" w:type="dxa"/>
          <w:jc w:val="center"/>
        </w:trPr>
        <w:tc>
          <w:tcPr>
            <w:tcW w:w="57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121</w:t>
            </w:r>
          </w:p>
        </w:tc>
        <w:tc>
          <w:tcPr>
            <w:tcW w:w="2969"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Проверочная работа по тетради «Твои успехи», подготовка </w:t>
            </w:r>
            <w:r w:rsidRPr="00ED4FBA">
              <w:rPr>
                <w:rFonts w:ascii="Times New Roman" w:hAnsi="Times New Roman" w:cs="Times New Roman"/>
                <w:sz w:val="20"/>
                <w:szCs w:val="20"/>
              </w:rPr>
              <w:br/>
              <w:t>к контрольной работе</w:t>
            </w:r>
          </w:p>
        </w:tc>
        <w:tc>
          <w:tcPr>
            <w:tcW w:w="735"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833"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47"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Pr="00ED4FBA" w:rsidRDefault="005D7B23" w:rsidP="005D7B23">
      <w:pPr>
        <w:autoSpaceDE w:val="0"/>
        <w:autoSpaceDN w:val="0"/>
        <w:adjustRightInd w:val="0"/>
        <w:spacing w:after="75" w:line="240" w:lineRule="auto"/>
        <w:jc w:val="right"/>
        <w:rPr>
          <w:rFonts w:ascii="Times New Roman" w:hAnsi="Times New Roman" w:cs="Times New Roman"/>
          <w:i/>
          <w:iCs/>
        </w:rPr>
      </w:pPr>
      <w:r w:rsidRPr="00ED4FBA">
        <w:rPr>
          <w:rFonts w:ascii="Times New Roman" w:hAnsi="Times New Roman" w:cs="Times New Roman"/>
          <w:i/>
          <w:iCs/>
        </w:rPr>
        <w:br w:type="page"/>
      </w:r>
    </w:p>
    <w:tbl>
      <w:tblPr>
        <w:tblW w:w="14250" w:type="dxa"/>
        <w:jc w:val="center"/>
        <w:tblCellSpacing w:w="-8" w:type="dxa"/>
        <w:tblLayout w:type="fixed"/>
        <w:tblCellMar>
          <w:top w:w="60" w:type="dxa"/>
          <w:left w:w="60" w:type="dxa"/>
          <w:bottom w:w="60" w:type="dxa"/>
          <w:right w:w="60" w:type="dxa"/>
        </w:tblCellMar>
        <w:tblLook w:val="0000"/>
      </w:tblPr>
      <w:tblGrid>
        <w:gridCol w:w="550"/>
        <w:gridCol w:w="2953"/>
        <w:gridCol w:w="719"/>
        <w:gridCol w:w="994"/>
        <w:gridCol w:w="2817"/>
        <w:gridCol w:w="3106"/>
        <w:gridCol w:w="994"/>
        <w:gridCol w:w="1131"/>
        <w:gridCol w:w="986"/>
      </w:tblGrid>
      <w:tr w:rsidR="005D7B23" w:rsidRPr="00ED4FBA" w:rsidTr="00D16D9E">
        <w:trPr>
          <w:trHeight w:val="225"/>
          <w:tblCellSpacing w:w="-8" w:type="dxa"/>
          <w:jc w:val="center"/>
        </w:trPr>
        <w:tc>
          <w:tcPr>
            <w:tcW w:w="56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lastRenderedPageBreak/>
              <w:t>1</w:t>
            </w:r>
          </w:p>
        </w:tc>
        <w:tc>
          <w:tcPr>
            <w:tcW w:w="29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2</w:t>
            </w:r>
          </w:p>
        </w:tc>
        <w:tc>
          <w:tcPr>
            <w:tcW w:w="72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3</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4</w:t>
            </w:r>
          </w:p>
        </w:tc>
        <w:tc>
          <w:tcPr>
            <w:tcW w:w="2776"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5</w:t>
            </w:r>
          </w:p>
        </w:tc>
        <w:tc>
          <w:tcPr>
            <w:tcW w:w="306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6</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7</w:t>
            </w:r>
          </w:p>
        </w:tc>
        <w:tc>
          <w:tcPr>
            <w:tcW w:w="112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8</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16"/>
                <w:szCs w:val="16"/>
              </w:rPr>
            </w:pPr>
            <w:r w:rsidRPr="00ED4FBA">
              <w:rPr>
                <w:rFonts w:ascii="Times New Roman" w:hAnsi="Times New Roman" w:cs="Times New Roman"/>
                <w:sz w:val="16"/>
                <w:szCs w:val="16"/>
              </w:rPr>
              <w:t>9</w:t>
            </w:r>
          </w:p>
        </w:tc>
      </w:tr>
      <w:tr w:rsidR="005D7B23" w:rsidRPr="00ED4FBA" w:rsidTr="00D16D9E">
        <w:trPr>
          <w:trHeight w:val="630"/>
          <w:tblCellSpacing w:w="-8" w:type="dxa"/>
          <w:jc w:val="center"/>
        </w:trPr>
        <w:tc>
          <w:tcPr>
            <w:tcW w:w="56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122</w:t>
            </w:r>
          </w:p>
        </w:tc>
        <w:tc>
          <w:tcPr>
            <w:tcW w:w="29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Контрольная работа по теме «Трехзначные числа»</w:t>
            </w:r>
          </w:p>
        </w:tc>
        <w:tc>
          <w:tcPr>
            <w:tcW w:w="72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контроля знаний</w:t>
            </w:r>
          </w:p>
        </w:tc>
        <w:tc>
          <w:tcPr>
            <w:tcW w:w="2776"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2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630"/>
          <w:tblCellSpacing w:w="-8" w:type="dxa"/>
          <w:jc w:val="center"/>
        </w:trPr>
        <w:tc>
          <w:tcPr>
            <w:tcW w:w="56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123</w:t>
            </w:r>
          </w:p>
        </w:tc>
        <w:tc>
          <w:tcPr>
            <w:tcW w:w="29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Анализ контрольной работы. Повторение изученного материала</w:t>
            </w:r>
          </w:p>
        </w:tc>
        <w:tc>
          <w:tcPr>
            <w:tcW w:w="72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776"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2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480"/>
          <w:tblCellSpacing w:w="-8" w:type="dxa"/>
          <w:jc w:val="center"/>
        </w:trPr>
        <w:tc>
          <w:tcPr>
            <w:tcW w:w="56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124</w:t>
            </w:r>
          </w:p>
        </w:tc>
        <w:tc>
          <w:tcPr>
            <w:tcW w:w="29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Трехзначные числа. Сотня</w:t>
            </w:r>
          </w:p>
        </w:tc>
        <w:tc>
          <w:tcPr>
            <w:tcW w:w="72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776"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2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465"/>
          <w:tblCellSpacing w:w="-8" w:type="dxa"/>
          <w:jc w:val="center"/>
        </w:trPr>
        <w:tc>
          <w:tcPr>
            <w:tcW w:w="56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125</w:t>
            </w:r>
          </w:p>
        </w:tc>
        <w:tc>
          <w:tcPr>
            <w:tcW w:w="29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Закрепление пройденного материала</w:t>
            </w:r>
          </w:p>
        </w:tc>
        <w:tc>
          <w:tcPr>
            <w:tcW w:w="72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776"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2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600"/>
          <w:tblCellSpacing w:w="-8" w:type="dxa"/>
          <w:jc w:val="center"/>
        </w:trPr>
        <w:tc>
          <w:tcPr>
            <w:tcW w:w="56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126</w:t>
            </w:r>
          </w:p>
        </w:tc>
        <w:tc>
          <w:tcPr>
            <w:tcW w:w="29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Олимпиада</w:t>
            </w:r>
          </w:p>
        </w:tc>
        <w:tc>
          <w:tcPr>
            <w:tcW w:w="72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776"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 xml:space="preserve">Уметь </w:t>
            </w:r>
            <w:r w:rsidRPr="00ED4FBA">
              <w:rPr>
                <w:rFonts w:ascii="Times New Roman" w:hAnsi="Times New Roman" w:cs="Times New Roman"/>
                <w:sz w:val="20"/>
                <w:szCs w:val="20"/>
              </w:rPr>
              <w:t>действовать в нестандартной ситуации</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2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420"/>
          <w:tblCellSpacing w:w="-8" w:type="dxa"/>
          <w:jc w:val="center"/>
        </w:trPr>
        <w:tc>
          <w:tcPr>
            <w:tcW w:w="56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127</w:t>
            </w:r>
          </w:p>
        </w:tc>
        <w:tc>
          <w:tcPr>
            <w:tcW w:w="29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Таблица разрядов. Обобщение по теме «Трехзначные числа»</w:t>
            </w:r>
          </w:p>
        </w:tc>
        <w:tc>
          <w:tcPr>
            <w:tcW w:w="72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Комбинированный</w:t>
            </w:r>
          </w:p>
        </w:tc>
        <w:tc>
          <w:tcPr>
            <w:tcW w:w="2776"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 xml:space="preserve">I, II, III разряды в классе единиц </w:t>
            </w:r>
          </w:p>
        </w:tc>
        <w:tc>
          <w:tcPr>
            <w:tcW w:w="306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b/>
                <w:bCs/>
                <w:sz w:val="20"/>
                <w:szCs w:val="20"/>
              </w:rPr>
              <w:t>Уметь</w:t>
            </w:r>
            <w:r w:rsidRPr="00ED4FBA">
              <w:rPr>
                <w:rFonts w:ascii="Times New Roman" w:hAnsi="Times New Roman" w:cs="Times New Roman"/>
                <w:sz w:val="20"/>
                <w:szCs w:val="20"/>
              </w:rPr>
              <w:t xml:space="preserve"> работать с таблицей разрядов в классе единиц</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2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420"/>
          <w:tblCellSpacing w:w="-8" w:type="dxa"/>
          <w:jc w:val="center"/>
        </w:trPr>
        <w:tc>
          <w:tcPr>
            <w:tcW w:w="56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Pr>
                <w:rFonts w:ascii="Times New Roman" w:hAnsi="Times New Roman" w:cs="Times New Roman"/>
                <w:sz w:val="20"/>
                <w:szCs w:val="20"/>
              </w:rPr>
              <w:t>128 - 135</w:t>
            </w:r>
          </w:p>
        </w:tc>
        <w:tc>
          <w:tcPr>
            <w:tcW w:w="29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Повторение </w:t>
            </w:r>
            <w:proofErr w:type="gramStart"/>
            <w:r>
              <w:rPr>
                <w:rFonts w:ascii="Times New Roman" w:hAnsi="Times New Roman" w:cs="Times New Roman"/>
                <w:sz w:val="20"/>
                <w:szCs w:val="20"/>
              </w:rPr>
              <w:t>изученного</w:t>
            </w:r>
            <w:proofErr w:type="gramEnd"/>
          </w:p>
        </w:tc>
        <w:tc>
          <w:tcPr>
            <w:tcW w:w="72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w:t>
            </w:r>
            <w:r>
              <w:rPr>
                <w:rFonts w:ascii="Times New Roman" w:hAnsi="Times New Roman" w:cs="Times New Roman"/>
                <w:sz w:val="20"/>
                <w:szCs w:val="20"/>
              </w:rPr>
              <w:t>е</w:t>
            </w:r>
          </w:p>
        </w:tc>
        <w:tc>
          <w:tcPr>
            <w:tcW w:w="2776"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2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420"/>
          <w:tblCellSpacing w:w="-8" w:type="dxa"/>
          <w:jc w:val="center"/>
        </w:trPr>
        <w:tc>
          <w:tcPr>
            <w:tcW w:w="562" w:type="dxa"/>
            <w:tcBorders>
              <w:top w:val="single" w:sz="6" w:space="0" w:color="000000"/>
              <w:left w:val="single" w:sz="6" w:space="0" w:color="000000"/>
              <w:bottom w:val="single" w:sz="6" w:space="0" w:color="000000"/>
              <w:right w:val="single" w:sz="6" w:space="0" w:color="000000"/>
            </w:tcBorders>
          </w:tcPr>
          <w:p w:rsidR="005D7B23" w:rsidRDefault="005D7B23" w:rsidP="00D16D9E">
            <w:pPr>
              <w:autoSpaceDE w:val="0"/>
              <w:autoSpaceDN w:val="0"/>
              <w:adjustRightInd w:val="0"/>
              <w:spacing w:after="45" w:line="240" w:lineRule="auto"/>
              <w:jc w:val="center"/>
              <w:rPr>
                <w:rFonts w:ascii="Times New Roman" w:hAnsi="Times New Roman" w:cs="Times New Roman"/>
                <w:sz w:val="20"/>
                <w:szCs w:val="20"/>
              </w:rPr>
            </w:pPr>
            <w:r>
              <w:rPr>
                <w:rFonts w:ascii="Times New Roman" w:hAnsi="Times New Roman" w:cs="Times New Roman"/>
                <w:sz w:val="20"/>
                <w:szCs w:val="20"/>
              </w:rPr>
              <w:t>136-137</w:t>
            </w:r>
          </w:p>
        </w:tc>
        <w:tc>
          <w:tcPr>
            <w:tcW w:w="2910" w:type="dxa"/>
            <w:tcBorders>
              <w:top w:val="single" w:sz="6" w:space="0" w:color="000000"/>
              <w:left w:val="single" w:sz="6" w:space="0" w:color="000000"/>
              <w:bottom w:val="single" w:sz="6" w:space="0" w:color="000000"/>
              <w:right w:val="single" w:sz="6" w:space="0" w:color="000000"/>
            </w:tcBorders>
          </w:tcPr>
          <w:p w:rsidR="005D7B23" w:rsidRDefault="005D7B23" w:rsidP="00D16D9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Контрольная работа за год. Работа над ошибками</w:t>
            </w:r>
          </w:p>
        </w:tc>
        <w:tc>
          <w:tcPr>
            <w:tcW w:w="72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Урок контроля знаний</w:t>
            </w:r>
          </w:p>
        </w:tc>
        <w:tc>
          <w:tcPr>
            <w:tcW w:w="2776"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112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r w:rsidR="005D7B23" w:rsidRPr="00ED4FBA" w:rsidTr="00D16D9E">
        <w:trPr>
          <w:trHeight w:val="630"/>
          <w:tblCellSpacing w:w="-8" w:type="dxa"/>
          <w:jc w:val="center"/>
        </w:trPr>
        <w:tc>
          <w:tcPr>
            <w:tcW w:w="562"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45" w:line="240" w:lineRule="auto"/>
              <w:jc w:val="center"/>
              <w:rPr>
                <w:rFonts w:ascii="Times New Roman" w:hAnsi="Times New Roman" w:cs="Times New Roman"/>
                <w:sz w:val="20"/>
                <w:szCs w:val="20"/>
              </w:rPr>
            </w:pPr>
            <w:r w:rsidRPr="00ED4FBA">
              <w:rPr>
                <w:rFonts w:ascii="Times New Roman" w:hAnsi="Times New Roman" w:cs="Times New Roman"/>
                <w:sz w:val="20"/>
                <w:szCs w:val="20"/>
              </w:rPr>
              <w:t>1</w:t>
            </w:r>
            <w:r>
              <w:rPr>
                <w:rFonts w:ascii="Times New Roman" w:hAnsi="Times New Roman" w:cs="Times New Roman"/>
                <w:sz w:val="20"/>
                <w:szCs w:val="20"/>
              </w:rPr>
              <w:t>3</w:t>
            </w:r>
            <w:r w:rsidRPr="00ED4FBA">
              <w:rPr>
                <w:rFonts w:ascii="Times New Roman" w:hAnsi="Times New Roman" w:cs="Times New Roman"/>
                <w:sz w:val="20"/>
                <w:szCs w:val="20"/>
              </w:rPr>
              <w:t>8–</w:t>
            </w:r>
            <w:r w:rsidRPr="00ED4FBA">
              <w:rPr>
                <w:rFonts w:ascii="Times New Roman" w:hAnsi="Times New Roman" w:cs="Times New Roman"/>
                <w:sz w:val="20"/>
                <w:szCs w:val="20"/>
              </w:rPr>
              <w:br/>
              <w:t>1</w:t>
            </w:r>
            <w:r>
              <w:rPr>
                <w:rFonts w:ascii="Times New Roman" w:hAnsi="Times New Roman" w:cs="Times New Roman"/>
                <w:sz w:val="20"/>
                <w:szCs w:val="20"/>
              </w:rPr>
              <w:t>70</w:t>
            </w:r>
          </w:p>
        </w:tc>
        <w:tc>
          <w:tcPr>
            <w:tcW w:w="291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Резервное время. (Работа по рабочей тетради № 4)</w:t>
            </w:r>
          </w:p>
        </w:tc>
        <w:tc>
          <w:tcPr>
            <w:tcW w:w="72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Комбинированные</w:t>
            </w:r>
          </w:p>
        </w:tc>
        <w:tc>
          <w:tcPr>
            <w:tcW w:w="2776"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b/>
                <w:bCs/>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r w:rsidRPr="00ED4FBA">
              <w:rPr>
                <w:rFonts w:ascii="Times New Roman" w:hAnsi="Times New Roman" w:cs="Times New Roman"/>
                <w:sz w:val="20"/>
                <w:szCs w:val="20"/>
              </w:rPr>
              <w:t>Выполнение заданий</w:t>
            </w:r>
          </w:p>
        </w:tc>
        <w:tc>
          <w:tcPr>
            <w:tcW w:w="1124"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5D7B23" w:rsidRPr="00ED4FBA" w:rsidRDefault="005D7B23" w:rsidP="00D16D9E">
            <w:pPr>
              <w:autoSpaceDE w:val="0"/>
              <w:autoSpaceDN w:val="0"/>
              <w:adjustRightInd w:val="0"/>
              <w:spacing w:after="0" w:line="240" w:lineRule="auto"/>
              <w:rPr>
                <w:rFonts w:ascii="Times New Roman" w:hAnsi="Times New Roman" w:cs="Times New Roman"/>
                <w:sz w:val="20"/>
                <w:szCs w:val="20"/>
              </w:rPr>
            </w:pPr>
          </w:p>
        </w:tc>
      </w:tr>
    </w:tbl>
    <w:p w:rsidR="005D7B23" w:rsidRDefault="005D7B23"/>
    <w:sectPr w:rsidR="005D7B23" w:rsidSect="005D7B2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D7B23"/>
    <w:rsid w:val="00543845"/>
    <w:rsid w:val="005D7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D7B23"/>
    <w:pPr>
      <w:spacing w:after="0" w:line="240" w:lineRule="auto"/>
    </w:pPr>
    <w:rPr>
      <w:rFonts w:ascii="Calibri" w:eastAsia="Calibri" w:hAnsi="Calibri" w:cs="Times New Roman"/>
    </w:rPr>
  </w:style>
  <w:style w:type="paragraph" w:styleId="a4">
    <w:name w:val="header"/>
    <w:basedOn w:val="a"/>
    <w:link w:val="a5"/>
    <w:uiPriority w:val="99"/>
    <w:semiHidden/>
    <w:unhideWhenUsed/>
    <w:rsid w:val="005D7B2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D7B23"/>
  </w:style>
  <w:style w:type="paragraph" w:styleId="a6">
    <w:name w:val="footer"/>
    <w:basedOn w:val="a"/>
    <w:link w:val="a7"/>
    <w:uiPriority w:val="99"/>
    <w:semiHidden/>
    <w:unhideWhenUsed/>
    <w:rsid w:val="005D7B2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D7B23"/>
  </w:style>
</w:styles>
</file>

<file path=word/webSettings.xml><?xml version="1.0" encoding="utf-8"?>
<w:webSettings xmlns:r="http://schemas.openxmlformats.org/officeDocument/2006/relationships" xmlns:w="http://schemas.openxmlformats.org/wordprocessingml/2006/main">
  <w:divs>
    <w:div w:id="4073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7880</Words>
  <Characters>44920</Characters>
  <Application>Microsoft Office Word</Application>
  <DocSecurity>0</DocSecurity>
  <Lines>374</Lines>
  <Paragraphs>105</Paragraphs>
  <ScaleCrop>false</ScaleCrop>
  <Company/>
  <LinksUpToDate>false</LinksUpToDate>
  <CharactersWithSpaces>52695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2012-01-20T17:30:00Z</dcterms:created>
  <dcterms:modified xsi:type="dcterms:W3CDTF">2012-01-20T17:33:00Z</dcterms:modified>
</cp:coreProperties>
</file>