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D" w:rsidRPr="00CD23F6" w:rsidRDefault="00F114ED" w:rsidP="00F11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</w:p>
    <w:p w:rsidR="00F114ED" w:rsidRDefault="00F114ED" w:rsidP="00F114ED">
      <w:pPr>
        <w:spacing w:line="240" w:lineRule="auto"/>
        <w:jc w:val="center"/>
        <w:rPr>
          <w:sz w:val="32"/>
          <w:szCs w:val="32"/>
        </w:rPr>
      </w:pPr>
      <w:r w:rsidRPr="002E49ED">
        <w:rPr>
          <w:rFonts w:ascii="Arial Black" w:hAnsi="Arial Black"/>
          <w:b/>
          <w:sz w:val="32"/>
          <w:szCs w:val="32"/>
        </w:rPr>
        <w:t>Программа «Юные пешеходы»</w:t>
      </w:r>
      <w:r w:rsidRPr="002E49ED">
        <w:rPr>
          <w:sz w:val="32"/>
          <w:szCs w:val="32"/>
        </w:rPr>
        <w:t xml:space="preserve"> </w:t>
      </w:r>
    </w:p>
    <w:p w:rsidR="00F114ED" w:rsidRDefault="00F114ED" w:rsidP="00F114ED">
      <w:pPr>
        <w:spacing w:line="240" w:lineRule="auto"/>
        <w:jc w:val="right"/>
        <w:rPr>
          <w:sz w:val="24"/>
          <w:szCs w:val="24"/>
        </w:rPr>
      </w:pPr>
      <w:r w:rsidRPr="00F9645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</w:t>
      </w:r>
      <w:proofErr w:type="gramStart"/>
      <w:r w:rsidRPr="00F9645A">
        <w:rPr>
          <w:sz w:val="24"/>
          <w:szCs w:val="24"/>
        </w:rPr>
        <w:t>Утверждена</w:t>
      </w:r>
      <w:proofErr w:type="gramEnd"/>
      <w:r w:rsidRPr="00F9645A">
        <w:rPr>
          <w:sz w:val="24"/>
          <w:szCs w:val="24"/>
        </w:rPr>
        <w:t xml:space="preserve"> на методическом объединении </w:t>
      </w:r>
    </w:p>
    <w:p w:rsidR="00F114ED" w:rsidRDefault="00F114ED" w:rsidP="00F114E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воспитателей МБДОУ Краснозерского детского сада №6</w:t>
      </w:r>
    </w:p>
    <w:p w:rsidR="00F114ED" w:rsidRDefault="00F114ED" w:rsidP="00F114E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(протокол №1 от 5 сентября 2008 года)</w:t>
      </w:r>
    </w:p>
    <w:p w:rsidR="00F114ED" w:rsidRDefault="00F114ED" w:rsidP="00F114ED">
      <w:pPr>
        <w:spacing w:line="240" w:lineRule="auto"/>
        <w:jc w:val="right"/>
        <w:rPr>
          <w:b/>
          <w:sz w:val="24"/>
          <w:szCs w:val="24"/>
        </w:rPr>
      </w:pPr>
      <w:r w:rsidRPr="00F9645A">
        <w:rPr>
          <w:b/>
          <w:sz w:val="24"/>
          <w:szCs w:val="24"/>
        </w:rPr>
        <w:t>Выполнила:</w:t>
      </w:r>
      <w:r>
        <w:rPr>
          <w:b/>
          <w:sz w:val="24"/>
          <w:szCs w:val="24"/>
        </w:rPr>
        <w:t xml:space="preserve"> </w:t>
      </w:r>
      <w:r w:rsidRPr="00F9645A">
        <w:rPr>
          <w:sz w:val="24"/>
          <w:szCs w:val="24"/>
        </w:rPr>
        <w:t>Кареева Светлана Анатольевна</w:t>
      </w:r>
    </w:p>
    <w:p w:rsidR="00F114ED" w:rsidRPr="00F9645A" w:rsidRDefault="00F114ED" w:rsidP="00F114ED">
      <w:pPr>
        <w:spacing w:line="240" w:lineRule="auto"/>
        <w:jc w:val="right"/>
        <w:rPr>
          <w:sz w:val="24"/>
          <w:szCs w:val="24"/>
        </w:rPr>
      </w:pPr>
      <w:r w:rsidRPr="00F9645A">
        <w:rPr>
          <w:sz w:val="24"/>
          <w:szCs w:val="24"/>
        </w:rPr>
        <w:t>Воспитатель первой квалификационной категории</w:t>
      </w:r>
    </w:p>
    <w:p w:rsidR="00F114ED" w:rsidRPr="00F9645A" w:rsidRDefault="00F114ED" w:rsidP="00F114ED">
      <w:pPr>
        <w:spacing w:line="240" w:lineRule="auto"/>
        <w:jc w:val="right"/>
        <w:rPr>
          <w:sz w:val="24"/>
          <w:szCs w:val="24"/>
        </w:rPr>
      </w:pPr>
      <w:r w:rsidRPr="00F9645A">
        <w:rPr>
          <w:sz w:val="24"/>
          <w:szCs w:val="24"/>
        </w:rPr>
        <w:t>Краснозерского детского сада №6 Краснозерского района</w:t>
      </w:r>
    </w:p>
    <w:p w:rsidR="00F114ED" w:rsidRPr="00F9645A" w:rsidRDefault="00F114ED" w:rsidP="00F114ED">
      <w:pPr>
        <w:spacing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Рецензент: </w:t>
      </w:r>
      <w:r w:rsidRPr="00F9645A">
        <w:rPr>
          <w:sz w:val="24"/>
          <w:szCs w:val="24"/>
        </w:rPr>
        <w:t xml:space="preserve">заведующий кафедрой, </w:t>
      </w:r>
    </w:p>
    <w:p w:rsidR="00F114ED" w:rsidRPr="00F9645A" w:rsidRDefault="00F114ED" w:rsidP="00F114ED">
      <w:pPr>
        <w:spacing w:line="240" w:lineRule="auto"/>
        <w:jc w:val="right"/>
        <w:rPr>
          <w:sz w:val="24"/>
          <w:szCs w:val="24"/>
        </w:rPr>
      </w:pPr>
      <w:r w:rsidRPr="00F9645A">
        <w:rPr>
          <w:sz w:val="24"/>
          <w:szCs w:val="24"/>
        </w:rPr>
        <w:t xml:space="preserve">кандидат педагогических наук, </w:t>
      </w:r>
    </w:p>
    <w:p w:rsidR="00F114ED" w:rsidRDefault="00F114ED" w:rsidP="00F114ED">
      <w:pPr>
        <w:spacing w:line="240" w:lineRule="auto"/>
        <w:jc w:val="right"/>
        <w:rPr>
          <w:b/>
          <w:sz w:val="24"/>
          <w:szCs w:val="24"/>
        </w:rPr>
      </w:pPr>
      <w:r w:rsidRPr="00F9645A">
        <w:rPr>
          <w:sz w:val="24"/>
          <w:szCs w:val="24"/>
        </w:rPr>
        <w:t xml:space="preserve">доцент </w:t>
      </w:r>
      <w:proofErr w:type="spellStart"/>
      <w:r w:rsidRPr="00F9645A">
        <w:rPr>
          <w:sz w:val="24"/>
          <w:szCs w:val="24"/>
        </w:rPr>
        <w:t>Чечурина</w:t>
      </w:r>
      <w:proofErr w:type="spellEnd"/>
      <w:r w:rsidRPr="00F9645A">
        <w:rPr>
          <w:sz w:val="24"/>
          <w:szCs w:val="24"/>
        </w:rPr>
        <w:t xml:space="preserve"> Оксана Геннадьевна</w:t>
      </w:r>
    </w:p>
    <w:p w:rsidR="00F114ED" w:rsidRPr="00204933" w:rsidRDefault="00F114ED" w:rsidP="00F114ED">
      <w:pPr>
        <w:tabs>
          <w:tab w:val="left" w:pos="6420"/>
        </w:tabs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20493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114ED" w:rsidRPr="00204933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 w:cs="Times New Roman"/>
          <w:sz w:val="28"/>
          <w:szCs w:val="28"/>
        </w:rPr>
        <w:t>Мы живем в поселке, где из года в год стремительно растет число транспортных средств.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машин,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– судьба ребе</w:t>
      </w:r>
      <w:r>
        <w:rPr>
          <w:rFonts w:ascii="Times New Roman" w:hAnsi="Times New Roman" w:cs="Times New Roman"/>
          <w:sz w:val="28"/>
          <w:szCs w:val="28"/>
        </w:rPr>
        <w:t>нка и горе родителей. И поэтому</w:t>
      </w:r>
      <w:r w:rsidRPr="00204933">
        <w:rPr>
          <w:rFonts w:ascii="Times New Roman" w:hAnsi="Times New Roman" w:cs="Times New Roman"/>
          <w:sz w:val="28"/>
          <w:szCs w:val="28"/>
        </w:rPr>
        <w:t xml:space="preserve"> я считаю, что нельзя остаться равнодушным, когда речь идет о безопасности детей. </w:t>
      </w:r>
    </w:p>
    <w:p w:rsidR="00F114ED" w:rsidRPr="00204933" w:rsidRDefault="00F114ED" w:rsidP="00F114ED">
      <w:pPr>
        <w:tabs>
          <w:tab w:val="left" w:pos="64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 w:cs="Times New Roman"/>
          <w:sz w:val="28"/>
          <w:szCs w:val="28"/>
        </w:rPr>
        <w:t xml:space="preserve">Необходимы все более разнообразные дифференцированные формы работы с детьми. Поэтому я составила свою программу «Красный, желтый, зеленый» 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Работая над программой, я учитывала требования регионального стандарта, изучила рекомендации работников ГИББД, интересы детей, возрастные особенности. </w:t>
      </w:r>
    </w:p>
    <w:p w:rsidR="00F114ED" w:rsidRPr="00204933" w:rsidRDefault="00F114ED" w:rsidP="00F114ED">
      <w:pPr>
        <w:tabs>
          <w:tab w:val="left" w:pos="64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 w:cs="Times New Roman"/>
          <w:sz w:val="28"/>
          <w:szCs w:val="28"/>
        </w:rPr>
        <w:t xml:space="preserve">Я считаю, что ребенок – это тот живой «материал», на основе которого можно сформировать новый тип участника дорожного движения, в основе которого лежит дисциплина и ответственность. Поэтому моя программа по пропаганде правил безопасного движения на дорогах – это программа работы на перспективу. Чем раньше я научу детей культуре поведения на дорогах и улицах, тем меньше будет неприятных происшествий на проезжей части улиц. Эту программу можно использовать для старшего дошкольного возраста. 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4F2866">
        <w:rPr>
          <w:rFonts w:ascii="Times New Roman" w:hAnsi="Times New Roman" w:cs="Times New Roman"/>
          <w:sz w:val="28"/>
          <w:szCs w:val="28"/>
        </w:rPr>
        <w:t>: Разработать программу  «Юные пешеходы», направленную на воспитание законопослушных участников дорожного движения, на формирование у них знаний и навыков безопасного поведения на дорогах.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66">
        <w:rPr>
          <w:rFonts w:ascii="Times New Roman" w:hAnsi="Times New Roman" w:cs="Times New Roman"/>
          <w:b/>
          <w:sz w:val="28"/>
          <w:szCs w:val="28"/>
        </w:rPr>
        <w:t>Задачи программы по ознакомлению с ПДД детей 5-7 лет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Старшая группа</w:t>
      </w:r>
    </w:p>
    <w:p w:rsidR="00F114ED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2866">
        <w:rPr>
          <w:rFonts w:ascii="Times New Roman" w:hAnsi="Times New Roman" w:cs="Times New Roman"/>
          <w:sz w:val="28"/>
          <w:szCs w:val="28"/>
        </w:rPr>
        <w:t>В предшествующих группах дети знакомились с некоторыми правилами дорожного движения. В старшей группе представления детей уточняются и дополняются.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866">
        <w:rPr>
          <w:rFonts w:ascii="Times New Roman" w:hAnsi="Times New Roman" w:cs="Times New Roman"/>
          <w:sz w:val="28"/>
          <w:szCs w:val="28"/>
        </w:rPr>
        <w:t>На экскурсиях, целевых прогулках закрепляется представление детей о проезжей части, осевой линии. Их знакомят с перекрестком, дорожными знаками («Пешеходный переход», «Перекресток», «Пункт питания», «Телефон», «Место стоянки», «Пункт медицинской помощи»). Дают более полные знания о правилах для пешеходов и пассажиров: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пешеходам разрешается ходить только по тротуару;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идти следует по правой стороне тротуара;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пешеходы переходят дорогу шагом в местах, где имеются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пешеходная дорожка и указатели перехода;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- при двустороннем движении смотрят вначале налево, а дойдя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середины - направо;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пассажиры ожидают транспорт на специальной остановке;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пассажиры с детьми могут входить в транспорт с передней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площадки;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в транспорте каждый должен вести себя спокойно, чтобы не мешать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остальным пассажирам.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    В старшей группе ребята изучают азбуку улиц и дорог, куда входят понятия «проезжая часть», «дорожные знаки», для пешеходов - «Пешеходный переход», «Подземный пешеходный переход» и «Надземный пешеходный переход». Для этого воспитатели проводят целевые прогулки к перекрестку, вдоль улицы; экскурсии, беседы, игры; читают художественную литературу, решают логические задачи.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   В этом возрасте пора уже уделять внимание ознакомлению детей с дорожными знаками. Начинайте работу со знаков для пешеходов: информационно-указательные - «Пешеходный переход», «Подземный пешеходный переход», «Надземный пешеходный переход», «Место остановки трамвая», «Место остановки автобуса и (или) троллейбуса»; запрещающие знаки: «Движение пешеходов запрещено», «Движение на </w:t>
      </w:r>
      <w:r w:rsidRPr="004F2866">
        <w:rPr>
          <w:rFonts w:ascii="Times New Roman" w:hAnsi="Times New Roman" w:cs="Times New Roman"/>
          <w:sz w:val="28"/>
          <w:szCs w:val="28"/>
        </w:rPr>
        <w:lastRenderedPageBreak/>
        <w:t xml:space="preserve">велосипедах запрещено»; знаки сервиса: «Больница», «Телефон», «Пункт питания».      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   Обратите внимание детей, что предупреждающие знаки «Пешеходный переход», «Дети» предназначены для водителя. 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2866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то, что знак «Пешеходный переход» есть в предупреждающих и информационно-указательных знаках, но назначение его различно. Предупреждающий знак предназначен для водителей: «Будьте осторожны, впереди пешеходный переход, уменьшите скорость! Следите за дорогой!», а указательный знак помогает пешеходам: «Не переходите дорогу в неположенном месте, рядом пешеходный переход».</w:t>
      </w:r>
    </w:p>
    <w:p w:rsidR="00F114ED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866">
        <w:rPr>
          <w:rFonts w:ascii="Times New Roman" w:hAnsi="Times New Roman" w:cs="Times New Roman"/>
          <w:sz w:val="28"/>
          <w:szCs w:val="28"/>
        </w:rPr>
        <w:t>Детей старшей группы можно знакомить с работой регулировщика. Если в городе на всех перекрестках установлены светофоры, обратитесь в ГИБДД, чтобы показать работу регулировщика. Специально для ребят ГИБДД может поставить на перекрестке регулировщика. Он расскажет, для чего нужен жезл, почему регулировщик стоит в центре, какие движения жезлом он делает, чтобы разрешить или запретить движение. Хорошо показать детям диафильмы («А ты знаешь?», «Профессия регулировщика»), прочитать главы из книг Б. Житкова «Что я видел», С. Михалкова «Дядя Степа - милиционер».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В этой группе дети должны получить четкие представления о том, что правила, предписанные пешеходам, пассажирам, водителям, направлены на сохранение жизни и здоровья, поэтому все обязаны их выполнять (ходить только по правой стороне тротуара, иначе натолкнешься на встречного пешехода, помешаешь его передвижению; переходить дорогу только там, где есть пешеходный переход.</w:t>
      </w:r>
      <w:proofErr w:type="gramEnd"/>
      <w:r w:rsidRPr="004F2866">
        <w:rPr>
          <w:rFonts w:ascii="Times New Roman" w:hAnsi="Times New Roman" w:cs="Times New Roman"/>
          <w:sz w:val="28"/>
          <w:szCs w:val="28"/>
        </w:rPr>
        <w:t xml:space="preserve"> При одностороннем движении транспорта при переходе дороги необходимо обратить внимание на следующие моменты: встав у тротуара, не пересекая бордюрного камня, сначала смотрим налево, далее - направо и снова - налево. Убедившись, что транспорта нет, можно спокойно начинать переход дороги. При двустороннем движении транспорта пешеход, дойдя до середины, снова осматривает дорогу - вначале - направо, затем - налево и направо.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   В беседах, сюжетных играх объясните дошкольникам, что пожилые люди, инвалиды, пассажиры с детьми должны входить в транспорт через переднюю дверь, потому что водитель их лучше видит и может подождать.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   Свои знания о Правилах дорожного движения дети могут отражать в играх, рисунках. В детском саду организуйте конкурс рисунка «Дети, дорога, автомобиль».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Для закрепления знаний проведите викторины, включая в них логические задачи (например:</w:t>
      </w:r>
      <w:proofErr w:type="gramEnd"/>
      <w:r w:rsidRPr="004F2866">
        <w:rPr>
          <w:rFonts w:ascii="Times New Roman" w:hAnsi="Times New Roman" w:cs="Times New Roman"/>
          <w:sz w:val="28"/>
          <w:szCs w:val="28"/>
        </w:rPr>
        <w:t xml:space="preserve"> «Дети бегут по тротуару, навстречу идет женщина с сумкой. Ребята столкнулись с женщиной, она выронила сумку. Дети подняли ее и отдали женщине. Почему дети столкнулись с женщиной? Что они сделали неправильно?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Что должны были сделать еще?»)</w:t>
      </w:r>
      <w:proofErr w:type="gramEnd"/>
    </w:p>
    <w:p w:rsidR="00F114ED" w:rsidRPr="00BF4A2B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4F2866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Работу с детьми 6-7 лет по ознакомлению с правилами дорожного движения надо организовать так, чтобы знания, полученные на занятиях, экскурсиях и </w:t>
      </w:r>
      <w:r w:rsidRPr="004F2866">
        <w:rPr>
          <w:rFonts w:ascii="Times New Roman" w:hAnsi="Times New Roman" w:cs="Times New Roman"/>
          <w:sz w:val="28"/>
          <w:szCs w:val="28"/>
        </w:rPr>
        <w:lastRenderedPageBreak/>
        <w:t>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F2866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Продолжается знакомство с назначением дорожных знаков и их начертанием.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866">
        <w:rPr>
          <w:rFonts w:ascii="Times New Roman" w:hAnsi="Times New Roman" w:cs="Times New Roman"/>
          <w:sz w:val="28"/>
          <w:szCs w:val="28"/>
        </w:rPr>
        <w:t>Закрепляется правильное употребление пространственной терминологии (слева - справа, вверху - внизу, спереди - сзади, напротив, вдоль, рядом, навстречу, на противоположной стороне, посередине и т.д.).</w:t>
      </w:r>
      <w:proofErr w:type="gramEnd"/>
      <w:r w:rsidRPr="004F2866">
        <w:rPr>
          <w:rFonts w:ascii="Times New Roman" w:hAnsi="Times New Roman" w:cs="Times New Roman"/>
          <w:sz w:val="28"/>
          <w:szCs w:val="28"/>
        </w:rPr>
        <w:t xml:space="preserve"> Дети должны хорошо ориентироваться в окружающей обстановке, ее изменениях, правильно реагировать на них.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Детей подготовительной к школе группы знакомят с новыми для них правилами пешеходов и пассажиров: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переходить улицу на перекрестках (где нет указателей),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в местах, где есть пешеходные тоннели или мосты, пешеходы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должны пользоваться только ими,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- прежде чем переходить дорогу, пешеход должен убедиться в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полной</w:t>
      </w:r>
      <w:proofErr w:type="gramEnd"/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Запрещается пересекать путь приближающемуся транспорту: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- там, где движение регулируется, выходить на проезжую часть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перехода дороги можно только при зеленом сигнале светофора,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светового указателя или при разрешающем жесте регулировщика,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- пешеходы должны быть внимательны к окружающим, взаимно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вежливыми,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- ожидать автобус, троллейбус, трамвай, такси разрешается лишь 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866">
        <w:rPr>
          <w:rFonts w:ascii="Times New Roman" w:hAnsi="Times New Roman" w:cs="Times New Roman"/>
          <w:sz w:val="28"/>
          <w:szCs w:val="28"/>
        </w:rPr>
        <w:t>посадочных площадках, а там, где их нет, - на тротуаре (обочине</w:t>
      </w:r>
      <w:proofErr w:type="gramEnd"/>
    </w:p>
    <w:p w:rsidR="00F114ED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дороги). 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В подготовительной группе знания детей о Правилах дорожного движения уже систематизируются.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На игровой площадке организуют перекресток, где проводят игры, в ходе которых закрепляют знания о назначении дорожных знаков, умение </w:t>
      </w:r>
      <w:r w:rsidRPr="004F2866">
        <w:rPr>
          <w:rFonts w:ascii="Times New Roman" w:hAnsi="Times New Roman" w:cs="Times New Roman"/>
          <w:sz w:val="28"/>
          <w:szCs w:val="28"/>
        </w:rPr>
        <w:lastRenderedPageBreak/>
        <w:t>пользоваться пешеходным переходом, регулировать движение на перекрестке в роли регулировщика.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На занятиях знакомят детей с новыми для них правилами поведения пешеходов и пассажиров (переходить улицу только по пешеходному или подземному переходу, идти шагом, быть внимательными и взаимно вежливыми; ожидать пассажирский транспорт на посадочных площадках: уступать места пожилым и малышам и т. д.). Следует разъяснять детям, как важно будущим школьникам не только знать, но и выполнять Правила дорожного движения, когда они самостоятельно будут ходить по улицам города.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Для воспитания грамотного пешехода можно использовать занятия по развитию речи. Дети обычно с удовольствием фантазируют на темы «Светофор», «Как «Москвич» заблудился», «Ваша дорога в детский сад» и др.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Полезно практиковать блиц-опрос по пройденному материалу, на прогулках практически закреплять полученные </w:t>
      </w:r>
      <w:proofErr w:type="spellStart"/>
      <w:r w:rsidRPr="004F2866"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Pr="004F28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F2866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F2866">
        <w:rPr>
          <w:rFonts w:ascii="Times New Roman" w:hAnsi="Times New Roman" w:cs="Times New Roman"/>
          <w:sz w:val="28"/>
          <w:szCs w:val="28"/>
        </w:rPr>
        <w:t xml:space="preserve"> развития внимания, памяти детей старшего дошкольного возраста существуют многочисленные дидактические игры («Скажи, что запомнил», «Найди по схеме», «Что изменилось?», «Найди, о чем расскажу», «Хорошо - плохо», «Найди, где спрятался знак», «Лабиринты» и др.).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66">
        <w:rPr>
          <w:rFonts w:ascii="Times New Roman" w:hAnsi="Times New Roman" w:cs="Times New Roman"/>
          <w:b/>
          <w:sz w:val="28"/>
          <w:szCs w:val="28"/>
        </w:rPr>
        <w:t>Проверяем знания дошкольников по ПДД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F2866">
        <w:rPr>
          <w:rFonts w:ascii="Times New Roman" w:hAnsi="Times New Roman" w:cs="Times New Roman"/>
          <w:sz w:val="28"/>
          <w:szCs w:val="28"/>
        </w:rPr>
        <w:t>Как называется часть улицы, по которой едут машины?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2. Как называется часть улицы, отведенная для пешеходов?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3. Кого называют пешеходом?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4. Где безопасно переходить улицу?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5.Как найти место перехода улицы?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6. Как перейти через дорогу?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7.Что обозначает красный (зеленый, желтый) сигнал светофора для пешеходов, водителей?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8.Как нужно переходить улицу вблизи остановки маршрутного транспорта?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 xml:space="preserve">9.Почему нельзя играть на дороге? 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10.Почему по тротуару нельзя ходить толпой?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11.Назовите виды транспорта.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12.На каких машинах устанавливают сигнал «Сирена»?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13.Для чего вдоль дорог поставлены знаки?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t>14.Какие знаки вам известны, что они обозначают?</w:t>
      </w:r>
    </w:p>
    <w:p w:rsidR="00F114ED" w:rsidRPr="004F2866" w:rsidRDefault="00F114ED" w:rsidP="00F11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66">
        <w:rPr>
          <w:rFonts w:ascii="Times New Roman" w:hAnsi="Times New Roman" w:cs="Times New Roman"/>
          <w:sz w:val="28"/>
          <w:szCs w:val="28"/>
        </w:rPr>
        <w:lastRenderedPageBreak/>
        <w:t>15.Какие правила необходимо соблюдать пассажиру общественного транспорта?</w:t>
      </w:r>
    </w:p>
    <w:p w:rsidR="00F114ED" w:rsidRPr="00D453E2" w:rsidRDefault="00F114ED" w:rsidP="00F114ED">
      <w:pPr>
        <w:tabs>
          <w:tab w:val="left" w:pos="540"/>
        </w:tabs>
        <w:jc w:val="center"/>
        <w:rPr>
          <w:rFonts w:ascii="Arial Narrow" w:hAnsi="Arial Narrow"/>
          <w:b/>
          <w:sz w:val="28"/>
          <w:szCs w:val="28"/>
        </w:rPr>
      </w:pPr>
      <w:r w:rsidRPr="00AA6DA5">
        <w:rPr>
          <w:rFonts w:ascii="Arial Narrow" w:hAnsi="Arial Narrow"/>
          <w:b/>
          <w:sz w:val="28"/>
          <w:szCs w:val="28"/>
        </w:rPr>
        <w:t>Диагностика педагогом  деятельности детей в ходе ПДД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909"/>
        <w:gridCol w:w="1968"/>
        <w:gridCol w:w="1968"/>
        <w:gridCol w:w="1927"/>
      </w:tblGrid>
      <w:tr w:rsidR="00F114ED" w:rsidRPr="00D453E2" w:rsidTr="00B270BC">
        <w:trPr>
          <w:jc w:val="center"/>
        </w:trPr>
        <w:tc>
          <w:tcPr>
            <w:tcW w:w="799" w:type="dxa"/>
            <w:vMerge w:val="restart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</w:tcPr>
          <w:p w:rsidR="00F114ED" w:rsidRPr="00D453E2" w:rsidRDefault="00F114ED" w:rsidP="00B270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Критерии оценивания</w:t>
            </w:r>
          </w:p>
        </w:tc>
        <w:tc>
          <w:tcPr>
            <w:tcW w:w="5863" w:type="dxa"/>
            <w:gridSpan w:val="3"/>
          </w:tcPr>
          <w:p w:rsidR="00F114ED" w:rsidRPr="00D453E2" w:rsidRDefault="00F114ED" w:rsidP="00B270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Баллы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F114ED" w:rsidRPr="00D453E2" w:rsidRDefault="00F114ED" w:rsidP="00B270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8" w:type="dxa"/>
          </w:tcPr>
          <w:p w:rsidR="00F114ED" w:rsidRPr="00D453E2" w:rsidRDefault="00F114ED" w:rsidP="00B270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 w:val="restart"/>
            <w:textDirection w:val="btLr"/>
          </w:tcPr>
          <w:p w:rsidR="00F114ED" w:rsidRPr="00D453E2" w:rsidRDefault="00F114ED" w:rsidP="00B270B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Сюжетно-дидактическая игра</w:t>
            </w: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Знание правил дорожного движения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Называет правильно все предложенные дорожные  знаки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Назы</w:t>
            </w:r>
            <w:r>
              <w:rPr>
                <w:rFonts w:ascii="Arial Narrow" w:hAnsi="Arial Narrow"/>
                <w:sz w:val="20"/>
                <w:szCs w:val="20"/>
              </w:rPr>
              <w:t>вает правильно не все предложен</w:t>
            </w:r>
            <w:r w:rsidRPr="00D453E2">
              <w:rPr>
                <w:rFonts w:ascii="Arial Narrow" w:hAnsi="Arial Narrow"/>
                <w:sz w:val="20"/>
                <w:szCs w:val="20"/>
              </w:rPr>
              <w:t>ные дорожные  знаки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Путает или не знает названия дорожных знаков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Знание алгоритма перехода проезжей части на перекрёстке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выполняет алгоритм перехода проезжей части на перекрёстке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Недостаточно точно выполняет алгоритм перехода проезжей части на перекрёстке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Плохо выполняет или не выполняет алгоритм перехода проезжей части на перекрёстке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Знание алгоритма перехода проезжей части по нерегулируемому переходу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выполняет алгоритм перехода проезжей части по нере</w:t>
            </w:r>
            <w:r>
              <w:rPr>
                <w:rFonts w:ascii="Arial Narrow" w:hAnsi="Arial Narrow"/>
                <w:sz w:val="20"/>
                <w:szCs w:val="20"/>
              </w:rPr>
              <w:t>гулируе</w:t>
            </w:r>
            <w:r w:rsidRPr="00D453E2">
              <w:rPr>
                <w:rFonts w:ascii="Arial Narrow" w:hAnsi="Arial Narrow"/>
                <w:sz w:val="20"/>
                <w:szCs w:val="20"/>
              </w:rPr>
              <w:t xml:space="preserve">мому переходу 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Недостаточно точно выполняет алгоритм перехода проезжей части на перекрёстке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Плохо выполняет или не выполняет алгоритм перехода проезжей части на перекрёстке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Умеет прогнозировать своё поведение во время моделирования ситуации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Умеет правильно прогнозировать своё поведение во время моделирования ситуации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 достаточно развиты умения правильно прогнозировать своё поведение во время моделирования ситуации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 умеет прогнозировать своё поведение во время моделирования ситуации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Выполняет задание во время моделирования ситуации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выполняет задание во время моделирования ситуации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 всегда правильно выполняет задание во время моделирования ситуации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Выполняет задание во время моделирования ситуации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Творчески выполняет задание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Осуществляет творческий подход к  выполнению задания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Выделяются элементы творческого выполнения  задания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Творчество отсутствует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 w:val="restart"/>
            <w:textDirection w:val="btLr"/>
          </w:tcPr>
          <w:p w:rsidR="00F114ED" w:rsidRPr="00D453E2" w:rsidRDefault="00F114ED" w:rsidP="00B270B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Игровые занятия</w:t>
            </w: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Умение правильно называть знаки дорожного движения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называет все  знаки дорожного движения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называет не все  знаки дорожного движения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 xml:space="preserve">Не </w:t>
            </w:r>
            <w:proofErr w:type="gramStart"/>
            <w:r w:rsidRPr="00D453E2">
              <w:rPr>
                <w:rFonts w:ascii="Arial Narrow" w:hAnsi="Arial Narrow"/>
                <w:sz w:val="20"/>
                <w:szCs w:val="20"/>
              </w:rPr>
              <w:t>знает</w:t>
            </w:r>
            <w:proofErr w:type="gramEnd"/>
            <w:r w:rsidRPr="00D453E2">
              <w:rPr>
                <w:rFonts w:ascii="Arial Narrow" w:hAnsi="Arial Narrow"/>
                <w:sz w:val="20"/>
                <w:szCs w:val="20"/>
              </w:rPr>
              <w:t xml:space="preserve"> как называются знаки дорожного движения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Умение правильно изображать знаки дорожного движения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изображает все  знаки дорожного движения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изображает не все  знаки дорожного движения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 xml:space="preserve">Не </w:t>
            </w:r>
            <w:proofErr w:type="gramStart"/>
            <w:r w:rsidRPr="00D453E2">
              <w:rPr>
                <w:rFonts w:ascii="Arial Narrow" w:hAnsi="Arial Narrow"/>
                <w:sz w:val="20"/>
                <w:szCs w:val="20"/>
              </w:rPr>
              <w:t>знает</w:t>
            </w:r>
            <w:proofErr w:type="gramEnd"/>
            <w:r w:rsidRPr="00D453E2">
              <w:rPr>
                <w:rFonts w:ascii="Arial Narrow" w:hAnsi="Arial Narrow"/>
                <w:sz w:val="20"/>
                <w:szCs w:val="20"/>
              </w:rPr>
              <w:t xml:space="preserve"> как изображать знаки дорожного движения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Умеет изображать различные атрибуты дорожного движения: светофор, переход «Зебра»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изображает атрибуты дорожного движения: светофор, переход «Зебра»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 правильно изображает атрибуты дорожного движения: светофор, переход «Зебра»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 умеет изображать атрибуты дорожного движения: светофор, переход «Зебра»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Использует различные изобразительные средства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 xml:space="preserve">Использует предложенные изобразительные средства в </w:t>
            </w:r>
            <w:r w:rsidRPr="00D453E2">
              <w:rPr>
                <w:rFonts w:ascii="Arial Narrow" w:hAnsi="Arial Narrow"/>
                <w:sz w:val="20"/>
                <w:szCs w:val="20"/>
              </w:rPr>
              <w:lastRenderedPageBreak/>
              <w:t>соответствии с замыслом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lastRenderedPageBreak/>
              <w:t xml:space="preserve">Использует предложенные изобразительные </w:t>
            </w:r>
            <w:r w:rsidRPr="00D453E2">
              <w:rPr>
                <w:rFonts w:ascii="Arial Narrow" w:hAnsi="Arial Narrow"/>
                <w:sz w:val="20"/>
                <w:szCs w:val="20"/>
              </w:rPr>
              <w:lastRenderedPageBreak/>
              <w:t>средства хаотично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lastRenderedPageBreak/>
              <w:t xml:space="preserve">Использует 1  изобразительное средство из </w:t>
            </w:r>
            <w:proofErr w:type="gramStart"/>
            <w:r w:rsidRPr="00D453E2">
              <w:rPr>
                <w:rFonts w:ascii="Arial Narrow" w:hAnsi="Arial Narrow"/>
                <w:sz w:val="20"/>
                <w:szCs w:val="20"/>
              </w:rPr>
              <w:lastRenderedPageBreak/>
              <w:t>предложенных</w:t>
            </w:r>
            <w:proofErr w:type="gramEnd"/>
            <w:r w:rsidRPr="00D453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Умеет выполнять карандашный набросок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умеет выполнять карандашный набросок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Выполняет карандашный набросок жирно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Рисует простым карандашом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Умеет правильно составлять композицию рисунка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Рисунок композиционно закончен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Композиция рисунка не доведена до конца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Изображения на рисунке размещены хаотично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Умение продумывать замысел от начала до конца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Озвучил свой замысел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 озвучил свой замысел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Замысел отсутствует</w:t>
            </w:r>
          </w:p>
        </w:tc>
      </w:tr>
      <w:tr w:rsidR="00F114ED" w:rsidRPr="00D453E2" w:rsidTr="00B270BC">
        <w:trPr>
          <w:trHeight w:val="1398"/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Доводит до конца замысел рисунка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Осуществил замысел полностью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Осуществил замысел частично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Замысел изначально отсутствовал</w:t>
            </w:r>
          </w:p>
        </w:tc>
      </w:tr>
      <w:tr w:rsidR="00F114ED" w:rsidRPr="00D453E2" w:rsidTr="00B270BC">
        <w:trPr>
          <w:trHeight w:val="550"/>
          <w:jc w:val="center"/>
        </w:trPr>
        <w:tc>
          <w:tcPr>
            <w:tcW w:w="799" w:type="dxa"/>
            <w:vMerge w:val="restart"/>
            <w:textDirection w:val="btLr"/>
          </w:tcPr>
          <w:p w:rsidR="00F114ED" w:rsidRPr="00D453E2" w:rsidRDefault="00F114ED" w:rsidP="00B270B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Познавательн</w:t>
            </w:r>
            <w:r w:rsidRPr="00D453E2">
              <w:rPr>
                <w:rFonts w:ascii="Arial Narrow" w:hAnsi="Arial Narrow"/>
                <w:sz w:val="20"/>
                <w:szCs w:val="20"/>
              </w:rPr>
              <w:t>о-игровой конкурс</w:t>
            </w: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Знание правил дорожного движения детьми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Называет правильно все предложенные дорожные  знаки</w:t>
            </w:r>
          </w:p>
        </w:tc>
        <w:tc>
          <w:tcPr>
            <w:tcW w:w="1968" w:type="dxa"/>
          </w:tcPr>
          <w:p w:rsidR="00F114ED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 xml:space="preserve">Называет правильно </w:t>
            </w:r>
            <w:r>
              <w:rPr>
                <w:rFonts w:ascii="Arial Narrow" w:hAnsi="Arial Narrow"/>
                <w:sz w:val="20"/>
                <w:szCs w:val="20"/>
              </w:rPr>
              <w:t xml:space="preserve">не все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предложен</w:t>
            </w:r>
            <w:proofErr w:type="gramEnd"/>
          </w:p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53E2">
              <w:rPr>
                <w:rFonts w:ascii="Arial Narrow" w:hAnsi="Arial Narrow"/>
                <w:sz w:val="20"/>
                <w:szCs w:val="20"/>
              </w:rPr>
              <w:t>ые</w:t>
            </w:r>
            <w:proofErr w:type="spellEnd"/>
            <w:r w:rsidRPr="00D453E2">
              <w:rPr>
                <w:rFonts w:ascii="Arial Narrow" w:hAnsi="Arial Narrow"/>
                <w:sz w:val="20"/>
                <w:szCs w:val="20"/>
              </w:rPr>
              <w:t xml:space="preserve"> дорожные  знаки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Путает или не знает названия дорожных знаков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Умение правильно называть знаки дорожного движения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называет все  знаки дорожного движения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называет не все  знаки дорожного движения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 xml:space="preserve">Не </w:t>
            </w:r>
            <w:proofErr w:type="gramStart"/>
            <w:r w:rsidRPr="00D453E2">
              <w:rPr>
                <w:rFonts w:ascii="Arial Narrow" w:hAnsi="Arial Narrow"/>
                <w:sz w:val="20"/>
                <w:szCs w:val="20"/>
              </w:rPr>
              <w:t>знает</w:t>
            </w:r>
            <w:proofErr w:type="gramEnd"/>
            <w:r w:rsidRPr="00D453E2">
              <w:rPr>
                <w:rFonts w:ascii="Arial Narrow" w:hAnsi="Arial Narrow"/>
                <w:sz w:val="20"/>
                <w:szCs w:val="20"/>
              </w:rPr>
              <w:t xml:space="preserve"> как называются знаки дорожного движения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Оригинальность рисунка транспортного средства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Рисунок оригинален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Рисунок не достаточно оригинален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Рисунок обычен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Конкурс капитанов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 xml:space="preserve">Правильно ответил на все вопросы 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ответил не на все вопросы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ответил на половину вопросы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Знание алгоритма перехода проезжей части в разных ситуациях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Правильно выполняет алгоритм переход</w:t>
            </w:r>
            <w:r>
              <w:rPr>
                <w:rFonts w:ascii="Arial Narrow" w:hAnsi="Arial Narrow"/>
                <w:sz w:val="20"/>
                <w:szCs w:val="20"/>
              </w:rPr>
              <w:t>а проезжей части по нерегулируе</w:t>
            </w:r>
            <w:r w:rsidRPr="00D453E2">
              <w:rPr>
                <w:rFonts w:ascii="Arial Narrow" w:hAnsi="Arial Narrow"/>
                <w:sz w:val="20"/>
                <w:szCs w:val="20"/>
              </w:rPr>
              <w:t xml:space="preserve">мому переходу 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Недостаточно точно выполняет алгоритм перехода проезжей части на перекрёстке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Плохо выполняет или не выполняет алгоритм перехода проезжей части на перекрёстке</w:t>
            </w:r>
          </w:p>
        </w:tc>
      </w:tr>
      <w:tr w:rsidR="00F114ED" w:rsidRPr="00D453E2" w:rsidTr="00B270BC">
        <w:trPr>
          <w:jc w:val="center"/>
        </w:trPr>
        <w:tc>
          <w:tcPr>
            <w:tcW w:w="799" w:type="dxa"/>
            <w:vMerge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9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Умение сообща выполнять задания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Все задания выполняются дружно, сообща</w:t>
            </w:r>
          </w:p>
        </w:tc>
        <w:tc>
          <w:tcPr>
            <w:tcW w:w="1968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Не все задания выполняются дружно, сообща</w:t>
            </w:r>
          </w:p>
        </w:tc>
        <w:tc>
          <w:tcPr>
            <w:tcW w:w="1927" w:type="dxa"/>
          </w:tcPr>
          <w:p w:rsidR="00F114ED" w:rsidRPr="00D453E2" w:rsidRDefault="00F114ED" w:rsidP="00B270BC">
            <w:pPr>
              <w:rPr>
                <w:rFonts w:ascii="Arial Narrow" w:hAnsi="Arial Narrow"/>
                <w:sz w:val="20"/>
                <w:szCs w:val="20"/>
              </w:rPr>
            </w:pPr>
            <w:r w:rsidRPr="00D453E2">
              <w:rPr>
                <w:rFonts w:ascii="Arial Narrow" w:hAnsi="Arial Narrow"/>
                <w:sz w:val="20"/>
                <w:szCs w:val="20"/>
              </w:rPr>
              <w:t>Задания выполняют каждый сам за себя</w:t>
            </w:r>
          </w:p>
        </w:tc>
      </w:tr>
    </w:tbl>
    <w:p w:rsidR="00F114ED" w:rsidRPr="00D453E2" w:rsidRDefault="00F114ED" w:rsidP="00F114ED">
      <w:pPr>
        <w:rPr>
          <w:rFonts w:ascii="Arial Narrow" w:hAnsi="Arial Narrow"/>
          <w:sz w:val="20"/>
          <w:szCs w:val="20"/>
        </w:rPr>
      </w:pPr>
    </w:p>
    <w:p w:rsidR="00F114ED" w:rsidRPr="00D453E2" w:rsidRDefault="00F114ED" w:rsidP="00F114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E2">
        <w:rPr>
          <w:rFonts w:ascii="Times New Roman" w:hAnsi="Times New Roman" w:cs="Times New Roman"/>
          <w:b/>
          <w:sz w:val="28"/>
          <w:szCs w:val="28"/>
        </w:rPr>
        <w:t xml:space="preserve">                     Перспективное тематическое планирование.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 </w:t>
      </w:r>
    </w:p>
    <w:p w:rsidR="00F114ED" w:rsidRPr="00F52D4F" w:rsidRDefault="00F114ED" w:rsidP="00F114ED">
      <w:pPr>
        <w:tabs>
          <w:tab w:val="left" w:pos="80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Прогулка-экскурсия по улице</w:t>
      </w:r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F52D4F">
        <w:rPr>
          <w:rFonts w:ascii="Times New Roman" w:hAnsi="Times New Roman" w:cs="Times New Roman"/>
          <w:sz w:val="24"/>
          <w:szCs w:val="24"/>
        </w:rPr>
        <w:tab/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Расширять знания детей об улице: дорога делится на две части - проезжая и тротуар; улиц в городе много, место пересечения улиц называется перекрёстком.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Закрепить знания об осевой линии, которая делит дорогу на две части, благодаря чему обеспечивается спокойное двустороннее движение.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Занятие 2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по улицам поселка</w:t>
      </w:r>
      <w:r w:rsidRPr="00F52D4F">
        <w:rPr>
          <w:rFonts w:ascii="Times New Roman" w:hAnsi="Times New Roman" w:cs="Times New Roman"/>
          <w:sz w:val="24"/>
          <w:szCs w:val="24"/>
        </w:rPr>
        <w:t>. «Правила для пешеходов»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Расширить знания детей о правилах поведения на улице.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Знакомство с островком безопасности.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3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Знакомство с правилами для пешеходов по сельской дороге.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Дать знания правил дорожного движения на загородной трассе: идти по обочине дороги навстречу движущемуся транспорту, переходить дорогу в любом месте, но только убедившись, что дорога свободна.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4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«Сигнализация светофора». Чтение стихотворения С. Михалкова «Моя улица»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Закрепить знания детей о светофоре. Познакомить с работой сотрудника ГИБДД.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5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Беседа «Улица»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 xml:space="preserve">Уточнить и закрепить знания детей о правилах поведения на улице, о наиболее опасном движении по </w:t>
      </w:r>
      <w:proofErr w:type="gramStart"/>
      <w:r w:rsidRPr="00F52D4F">
        <w:rPr>
          <w:rFonts w:ascii="Times New Roman" w:hAnsi="Times New Roman" w:cs="Times New Roman"/>
          <w:sz w:val="24"/>
          <w:szCs w:val="24"/>
        </w:rPr>
        <w:t>улице</w:t>
      </w:r>
      <w:proofErr w:type="gramEnd"/>
      <w:r w:rsidRPr="00F52D4F">
        <w:rPr>
          <w:rFonts w:ascii="Times New Roman" w:hAnsi="Times New Roman" w:cs="Times New Roman"/>
          <w:sz w:val="24"/>
          <w:szCs w:val="24"/>
        </w:rPr>
        <w:t xml:space="preserve"> ведущей к </w:t>
      </w:r>
      <w:proofErr w:type="spellStart"/>
      <w:r w:rsidRPr="00F52D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2D4F">
        <w:rPr>
          <w:rFonts w:ascii="Times New Roman" w:hAnsi="Times New Roman" w:cs="Times New Roman"/>
          <w:sz w:val="24"/>
          <w:szCs w:val="24"/>
        </w:rPr>
        <w:t>/саду, о правилах дорожного движения на улице.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6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Дидактическая игра «Наша улица»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Расширить знания детей о правилах пешехода и водителя в условиях улицы.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7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Знакомство с дорожными знаками.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Учить различать дорожные знаки.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Воспитывать внимание, навыки ориентировки в пространстве.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8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Дидактическая игра «Угадай, какой знак»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Учить детей различать дорожные знаки.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Закреплять знания детей о правилах дорожного движения.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Воспитывать умение самостоятельно пользоваться полученными знаниями в повседневной жизни.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9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Виды перекрёстков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Познакомить детей с видами перекрёстков.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Учить правилам перехода улицы.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Развивать внимание и наблюдательность.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10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lastRenderedPageBreak/>
        <w:t xml:space="preserve">Встреча с сотрудниками ГИБДД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</w:t>
      </w:r>
      <w:r w:rsidRPr="00F52D4F">
        <w:rPr>
          <w:rFonts w:ascii="Times New Roman" w:hAnsi="Times New Roman" w:cs="Times New Roman"/>
          <w:sz w:val="24"/>
          <w:szCs w:val="24"/>
        </w:rPr>
        <w:t>: Познакомить детей с работой сотрудника ГИБДД.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11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Беседа «О правилах поведения в пассажирском транспорте».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</w:t>
      </w:r>
      <w:r w:rsidRPr="00F52D4F">
        <w:rPr>
          <w:rFonts w:ascii="Times New Roman" w:hAnsi="Times New Roman" w:cs="Times New Roman"/>
          <w:sz w:val="24"/>
          <w:szCs w:val="24"/>
        </w:rPr>
        <w:t>: уточнить и закрепить знания детей о правилах поведения на улице, о правилах дорожного движения, о различных видах транспортных средств.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12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Викторина «Что? Где? Когда?»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Цель:</w:t>
      </w:r>
      <w:r w:rsidRPr="00F52D4F">
        <w:rPr>
          <w:rFonts w:ascii="Times New Roman" w:hAnsi="Times New Roman" w:cs="Times New Roman"/>
          <w:sz w:val="24"/>
          <w:szCs w:val="24"/>
        </w:rPr>
        <w:t xml:space="preserve"> Закрепить знания и навыки детей о правилах дорожного движения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 </w:t>
      </w: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13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Развлечение «Зелёный, жёлтый, красный»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Цель:</w:t>
      </w:r>
      <w:r w:rsidRPr="00F52D4F">
        <w:rPr>
          <w:rFonts w:ascii="Times New Roman" w:hAnsi="Times New Roman" w:cs="Times New Roman"/>
          <w:sz w:val="24"/>
          <w:szCs w:val="24"/>
        </w:rPr>
        <w:t xml:space="preserve"> Закрепление знаний о Правилах дорожного движения, дорожных знаках, воспитание дисциплинированного пешехода, закрепление умения детей находить правильное решение в трудной ситуации.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14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Досуг (инсценировка) «На лесном перекрёстке»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Цель:</w:t>
      </w:r>
      <w:r w:rsidRPr="00F52D4F">
        <w:rPr>
          <w:rFonts w:ascii="Times New Roman" w:hAnsi="Times New Roman" w:cs="Times New Roman"/>
          <w:sz w:val="24"/>
          <w:szCs w:val="24"/>
        </w:rPr>
        <w:t xml:space="preserve"> В досуге учить действовать в соответствии с правилами, действовать по сигналу, ориентироваться в пространстве. Вызвать сочувствие к герою, желание оказать помощь.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В течение года организовать сюжетно-ролевые игры с использованием напольного макета в музыкальном зале.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Прогулка по улицам </w:t>
      </w:r>
      <w:r>
        <w:rPr>
          <w:rFonts w:ascii="Times New Roman" w:hAnsi="Times New Roman" w:cs="Times New Roman"/>
          <w:sz w:val="24"/>
          <w:szCs w:val="24"/>
        </w:rPr>
        <w:t>поселка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Закрепить знания детей об улицах, транспорте, правилах поведения на улице. Знакомство с «островком безопасности» на пешеходных переходах.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Чтение стихотворения А. </w:t>
      </w:r>
      <w:proofErr w:type="spellStart"/>
      <w:r w:rsidRPr="00F52D4F">
        <w:rPr>
          <w:rFonts w:ascii="Times New Roman" w:hAnsi="Times New Roman" w:cs="Times New Roman"/>
          <w:sz w:val="24"/>
          <w:szCs w:val="24"/>
        </w:rPr>
        <w:t>Дмоховского</w:t>
      </w:r>
      <w:proofErr w:type="spellEnd"/>
      <w:r w:rsidRPr="00F52D4F">
        <w:rPr>
          <w:rFonts w:ascii="Times New Roman" w:hAnsi="Times New Roman" w:cs="Times New Roman"/>
          <w:sz w:val="24"/>
          <w:szCs w:val="24"/>
        </w:rPr>
        <w:t xml:space="preserve"> «Чудесный островок».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2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Экскурсия по улице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</w:t>
      </w:r>
      <w:r w:rsidRPr="00F52D4F">
        <w:rPr>
          <w:rFonts w:ascii="Times New Roman" w:hAnsi="Times New Roman" w:cs="Times New Roman"/>
          <w:sz w:val="24"/>
          <w:szCs w:val="24"/>
        </w:rPr>
        <w:t>: Закреплять знание правил дорожного движения.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Наблюдение за движением машин и работой водителя.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3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Наблюдение за работой светофора (на макете в игре)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Закреплять знания о том, что светофоры управляют сложным движением транспорта и пешеходов на улицах и дорогах.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4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Беседа с сотрудником ГИБДД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Уточнить знание детей о работе сотрудника ГИБДД, объяснить значение его жестов.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5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Прогулка к остановке пассажирского транспорта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Расширять знание детей о пассажирском транспорте.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Знакомство детей с правилами поведения на остановках автобусов, троллейбусов, трамваев.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Закрепить знание детей о правилах пассажиров.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6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Досуг «Путешествие в страну дорожных знаков»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Цель:</w:t>
      </w:r>
      <w:r w:rsidRPr="00F52D4F">
        <w:rPr>
          <w:rFonts w:ascii="Times New Roman" w:hAnsi="Times New Roman" w:cs="Times New Roman"/>
          <w:sz w:val="24"/>
          <w:szCs w:val="24"/>
        </w:rPr>
        <w:t xml:space="preserve"> Закрепить правила поведения пешеходов на улице;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Создать атмосферу заинтересованности и включенности детей в досуге;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7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«Игры во дворе дома»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Обсудить с детьми различные опасные ситуации, которые могут возникнуть при играх во дворе дома.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Научить детей необходимым мерам предосторожности.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8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Катание на велосипеде (самокате, роликах)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Цель:</w:t>
      </w:r>
      <w:r w:rsidRPr="00F52D4F">
        <w:rPr>
          <w:rFonts w:ascii="Times New Roman" w:hAnsi="Times New Roman" w:cs="Times New Roman"/>
          <w:sz w:val="24"/>
          <w:szCs w:val="24"/>
        </w:rPr>
        <w:t xml:space="preserve"> Учить детей, соблюдая правила дорожного движения езде на велосипеде по площадке.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9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Театр игрушек. Развлечение «Правила уличного движения»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Уточнить знания детей о ПДД.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10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Чтение стихотворения А. </w:t>
      </w:r>
      <w:proofErr w:type="spellStart"/>
      <w:r w:rsidRPr="00F52D4F">
        <w:rPr>
          <w:rFonts w:ascii="Times New Roman" w:hAnsi="Times New Roman" w:cs="Times New Roman"/>
          <w:sz w:val="24"/>
          <w:szCs w:val="24"/>
        </w:rPr>
        <w:t>Гангова</w:t>
      </w:r>
      <w:proofErr w:type="spellEnd"/>
      <w:r w:rsidRPr="00F52D4F">
        <w:rPr>
          <w:rFonts w:ascii="Times New Roman" w:hAnsi="Times New Roman" w:cs="Times New Roman"/>
          <w:sz w:val="24"/>
          <w:szCs w:val="24"/>
        </w:rPr>
        <w:t xml:space="preserve"> «Кто храбрей»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Разобрать опасные ситуации на улице и дороге на наглядном пособии.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11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Чтение рассказа Н. Носова «Автомобиль»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Разбор опасных ситуаций на улице и дороге.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Решение логических задач и ситуаций.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12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«Азбука безопасности». Заучивание стихотворения О. </w:t>
      </w:r>
      <w:proofErr w:type="spellStart"/>
      <w:r w:rsidRPr="00F52D4F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F5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Развивать память, воображение, запоминать правила дорожного движения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13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lastRenderedPageBreak/>
        <w:t xml:space="preserve">Развлечение. Кукольный спектакль «Уважайте светофор»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</w:t>
      </w:r>
      <w:r w:rsidRPr="00F52D4F">
        <w:rPr>
          <w:rFonts w:ascii="Times New Roman" w:hAnsi="Times New Roman" w:cs="Times New Roman"/>
          <w:sz w:val="24"/>
          <w:szCs w:val="24"/>
        </w:rPr>
        <w:t>: учить действовать в соответствии с правилами, действовать по сигналу, ориентироваться в пространстве. Вызвать сочувствие к герою, желание оказать помощь.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14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Викторина «Что? Где? Когда?»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Цель:</w:t>
      </w:r>
      <w:r w:rsidRPr="00F52D4F">
        <w:rPr>
          <w:rFonts w:ascii="Times New Roman" w:hAnsi="Times New Roman" w:cs="Times New Roman"/>
          <w:sz w:val="24"/>
          <w:szCs w:val="24"/>
        </w:rPr>
        <w:t xml:space="preserve"> Определение наличия у ребенка умений и навыков безопасного поведения на дороге; выяснение готовности ребенка самостоятельно оценивать дорожно-транспортные ситуации; закрепление у ребенка уверенности в себе, в том, что он успешно может справиться с любой дорожной ситуацией.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4F">
        <w:rPr>
          <w:rFonts w:ascii="Times New Roman" w:hAnsi="Times New Roman" w:cs="Times New Roman"/>
          <w:b/>
          <w:i/>
          <w:sz w:val="24"/>
          <w:szCs w:val="24"/>
        </w:rPr>
        <w:t xml:space="preserve">Занятие 15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Досуг «Путешествие в страну дорожных знаков» 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2D4F">
        <w:rPr>
          <w:rFonts w:ascii="Times New Roman" w:hAnsi="Times New Roman" w:cs="Times New Roman"/>
          <w:sz w:val="24"/>
          <w:szCs w:val="24"/>
        </w:rPr>
        <w:t>Уточнить знания детей о дорожных знаках, справляться с любой дорожной ситуацией.</w:t>
      </w:r>
    </w:p>
    <w:p w:rsidR="00F114ED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 В течение года организовать сюжетно-ролевые игры с использованием напольного макета в музыкальном зале.</w:t>
      </w:r>
    </w:p>
    <w:p w:rsidR="00F114ED" w:rsidRPr="00F52D4F" w:rsidRDefault="00F114ED" w:rsidP="00F114ED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F114ED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Общее родительское или групповые собрания с целью ознакомления родителей с планом работы по предупреждению детского дорожно-транспортного травматизма (ДДТТ).</w:t>
      </w:r>
      <w:r w:rsidRPr="00F52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4ED" w:rsidRPr="00F52D4F" w:rsidRDefault="00F114ED" w:rsidP="00F114ED">
      <w:pPr>
        <w:tabs>
          <w:tab w:val="left" w:pos="5820"/>
        </w:tabs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2D4F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D4F">
        <w:rPr>
          <w:rFonts w:ascii="Times New Roman" w:hAnsi="Times New Roman" w:cs="Times New Roman"/>
          <w:sz w:val="24"/>
          <w:szCs w:val="24"/>
        </w:rPr>
        <w:t xml:space="preserve">- Анкетирование родителей </w:t>
      </w:r>
      <w:r w:rsidRPr="00F52D4F">
        <w:rPr>
          <w:rFonts w:ascii="Times New Roman" w:hAnsi="Times New Roman" w:cs="Times New Roman"/>
          <w:sz w:val="24"/>
          <w:szCs w:val="24"/>
        </w:rPr>
        <w:tab/>
      </w:r>
    </w:p>
    <w:p w:rsidR="00F114ED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Октябрь - Консультация для родителей «Ребенок и автомобиль»</w:t>
      </w:r>
    </w:p>
    <w:p w:rsidR="00F114ED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 xml:space="preserve">Ноябрь - </w:t>
      </w:r>
      <w:r>
        <w:rPr>
          <w:rFonts w:ascii="Times New Roman" w:hAnsi="Times New Roman" w:cs="Times New Roman"/>
          <w:sz w:val="24"/>
          <w:szCs w:val="24"/>
        </w:rPr>
        <w:t>Встреча с работниками ГИБДД: п</w:t>
      </w:r>
      <w:r w:rsidRPr="00F52D4F">
        <w:rPr>
          <w:rFonts w:ascii="Times New Roman" w:hAnsi="Times New Roman" w:cs="Times New Roman"/>
          <w:sz w:val="24"/>
          <w:szCs w:val="24"/>
        </w:rPr>
        <w:t>рофилактика детского травматизма на дорогах поселк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114ED" w:rsidRPr="00F52D4F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Декабрь - День открытых дверей: «</w:t>
      </w:r>
      <w:proofErr w:type="spellStart"/>
      <w:r w:rsidRPr="00F52D4F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Pr="00F52D4F">
        <w:rPr>
          <w:rFonts w:ascii="Times New Roman" w:hAnsi="Times New Roman" w:cs="Times New Roman"/>
          <w:sz w:val="24"/>
          <w:szCs w:val="24"/>
        </w:rPr>
        <w:t xml:space="preserve"> встречает гостей»</w:t>
      </w:r>
      <w:r w:rsidRPr="00F52D4F">
        <w:rPr>
          <w:rFonts w:ascii="Times New Roman" w:hAnsi="Times New Roman" w:cs="Times New Roman"/>
          <w:sz w:val="24"/>
          <w:szCs w:val="24"/>
        </w:rPr>
        <w:tab/>
      </w:r>
    </w:p>
    <w:p w:rsidR="00F114ED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Январь - Консультация для родителей «Типичные ошибки детей при переходе улиц и дорог».</w:t>
      </w:r>
      <w:r w:rsidRPr="00F52D4F">
        <w:rPr>
          <w:rFonts w:ascii="Times New Roman" w:hAnsi="Times New Roman" w:cs="Times New Roman"/>
          <w:sz w:val="24"/>
          <w:szCs w:val="24"/>
        </w:rPr>
        <w:tab/>
      </w:r>
    </w:p>
    <w:p w:rsidR="00F114ED" w:rsidRPr="00F52D4F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Февраль - Привлечение родителей к оформлению выставки «</w:t>
      </w:r>
      <w:r>
        <w:rPr>
          <w:rFonts w:ascii="Times New Roman" w:hAnsi="Times New Roman" w:cs="Times New Roman"/>
          <w:sz w:val="24"/>
          <w:szCs w:val="24"/>
        </w:rPr>
        <w:t>Чем живет дорога</w:t>
      </w:r>
      <w:r w:rsidRPr="00F52D4F">
        <w:rPr>
          <w:rFonts w:ascii="Times New Roman" w:hAnsi="Times New Roman" w:cs="Times New Roman"/>
          <w:sz w:val="24"/>
          <w:szCs w:val="24"/>
        </w:rPr>
        <w:t>»</w:t>
      </w:r>
      <w:r w:rsidRPr="00F52D4F">
        <w:rPr>
          <w:rFonts w:ascii="Times New Roman" w:hAnsi="Times New Roman" w:cs="Times New Roman"/>
          <w:sz w:val="24"/>
          <w:szCs w:val="24"/>
        </w:rPr>
        <w:tab/>
      </w:r>
    </w:p>
    <w:p w:rsidR="00F114ED" w:rsidRPr="00F52D4F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– </w:t>
      </w:r>
      <w:r w:rsidRPr="00F52D4F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2D4F">
        <w:rPr>
          <w:rFonts w:ascii="Times New Roman" w:hAnsi="Times New Roman" w:cs="Times New Roman"/>
          <w:sz w:val="24"/>
          <w:szCs w:val="24"/>
        </w:rPr>
        <w:t xml:space="preserve">Участие в подготовке и проведении детского праздника «Посвящение в пешеходы» </w:t>
      </w:r>
      <w:r w:rsidRPr="00F52D4F">
        <w:rPr>
          <w:rFonts w:ascii="Times New Roman" w:hAnsi="Times New Roman" w:cs="Times New Roman"/>
          <w:sz w:val="24"/>
          <w:szCs w:val="24"/>
        </w:rPr>
        <w:tab/>
      </w:r>
    </w:p>
    <w:p w:rsidR="00F114ED" w:rsidRPr="00F52D4F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4F">
        <w:rPr>
          <w:rFonts w:ascii="Times New Roman" w:hAnsi="Times New Roman" w:cs="Times New Roman"/>
          <w:sz w:val="24"/>
          <w:szCs w:val="24"/>
        </w:rPr>
        <w:t>Май - Совместная неделя безопасности «Осторожно, дети!»</w:t>
      </w:r>
      <w:r w:rsidRPr="00F52D4F">
        <w:rPr>
          <w:rFonts w:ascii="Times New Roman" w:hAnsi="Times New Roman" w:cs="Times New Roman"/>
          <w:sz w:val="24"/>
          <w:szCs w:val="24"/>
        </w:rPr>
        <w:tab/>
      </w:r>
    </w:p>
    <w:p w:rsidR="00F114ED" w:rsidRPr="00F52D4F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ED" w:rsidRPr="00F52D4F" w:rsidRDefault="00F114ED" w:rsidP="00F114ED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ED" w:rsidRPr="00ED7264" w:rsidRDefault="00F114ED" w:rsidP="00F114ED">
      <w:pPr>
        <w:jc w:val="both"/>
        <w:rPr>
          <w:rFonts w:ascii="Arial Narrow" w:hAnsi="Arial Narrow"/>
          <w:sz w:val="28"/>
          <w:szCs w:val="28"/>
        </w:rPr>
      </w:pPr>
    </w:p>
    <w:p w:rsidR="00F114ED" w:rsidRPr="00ED7264" w:rsidRDefault="00F114ED" w:rsidP="00F114ED">
      <w:pPr>
        <w:jc w:val="both"/>
        <w:rPr>
          <w:rFonts w:ascii="Arial Narrow" w:hAnsi="Arial Narrow"/>
          <w:sz w:val="28"/>
          <w:szCs w:val="28"/>
        </w:rPr>
      </w:pPr>
    </w:p>
    <w:p w:rsidR="00F114ED" w:rsidRPr="00ED7264" w:rsidRDefault="00F114ED" w:rsidP="00F114ED">
      <w:pPr>
        <w:jc w:val="both"/>
        <w:rPr>
          <w:rFonts w:ascii="Arial Narrow" w:hAnsi="Arial Narrow"/>
          <w:sz w:val="28"/>
          <w:szCs w:val="28"/>
        </w:rPr>
      </w:pPr>
    </w:p>
    <w:p w:rsidR="00F114ED" w:rsidRPr="00ED7264" w:rsidRDefault="00F114ED" w:rsidP="00F114ED">
      <w:pPr>
        <w:jc w:val="both"/>
        <w:rPr>
          <w:rFonts w:ascii="Arial Narrow" w:hAnsi="Arial Narrow"/>
          <w:sz w:val="28"/>
          <w:szCs w:val="28"/>
        </w:rPr>
      </w:pPr>
    </w:p>
    <w:p w:rsidR="00F114ED" w:rsidRDefault="00F114ED" w:rsidP="00F114ED">
      <w:pPr>
        <w:spacing w:line="389" w:lineRule="exact"/>
        <w:rPr>
          <w:rFonts w:ascii="Arial Black" w:hAnsi="Arial Black"/>
          <w:b/>
          <w:sz w:val="28"/>
          <w:szCs w:val="28"/>
        </w:rPr>
      </w:pPr>
    </w:p>
    <w:sectPr w:rsidR="00F114ED" w:rsidSect="0020493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ED"/>
    <w:rsid w:val="00411DB8"/>
    <w:rsid w:val="005A2D41"/>
    <w:rsid w:val="005A4EAD"/>
    <w:rsid w:val="006146A1"/>
    <w:rsid w:val="00717E6D"/>
    <w:rsid w:val="00B20EBE"/>
    <w:rsid w:val="00C94FEF"/>
    <w:rsid w:val="00CE3B15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3243</Words>
  <Characters>18491</Characters>
  <Application>Microsoft Office Word</Application>
  <DocSecurity>0</DocSecurity>
  <Lines>154</Lines>
  <Paragraphs>43</Paragraphs>
  <ScaleCrop>false</ScaleCrop>
  <Company>Home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2010-09-29T15:09:00Z</dcterms:created>
  <dcterms:modified xsi:type="dcterms:W3CDTF">2012-05-07T14:03:00Z</dcterms:modified>
</cp:coreProperties>
</file>