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CD" w:rsidRDefault="00385CDF" w:rsidP="0021216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Изучение курса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Интеллектика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во внеурочной деятельности младших школьников.  </w:t>
      </w:r>
    </w:p>
    <w:p w:rsidR="00385CDF" w:rsidRPr="00B737CD" w:rsidRDefault="00385CDF" w:rsidP="0021216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0BF4" w:rsidRPr="0021216B" w:rsidRDefault="00B737CD" w:rsidP="00B73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В современной методической системе обучения всё больший акцент переносится на формирование у школьников общечеловеческих умений, в том числе и мыслительных. На протяжении многих лет, 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770BF4" w:rsidRPr="0021216B">
        <w:rPr>
          <w:rFonts w:ascii="Times New Roman" w:hAnsi="Times New Roman" w:cs="Times New Roman"/>
          <w:sz w:val="28"/>
          <w:szCs w:val="28"/>
        </w:rPr>
        <w:t>волнует проблема грамотной организации работы по развитию у учащихся логического мышления. Логическое мышление – это мышление по правилам. Оно лежит в основе многих видов задач</w:t>
      </w:r>
      <w:r w:rsidR="0024286F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="00770BF4" w:rsidRPr="0021216B">
        <w:rPr>
          <w:rFonts w:ascii="Times New Roman" w:hAnsi="Times New Roman" w:cs="Times New Roman"/>
          <w:sz w:val="28"/>
          <w:szCs w:val="28"/>
        </w:rPr>
        <w:t>(математическ</w:t>
      </w:r>
      <w:r>
        <w:rPr>
          <w:rFonts w:ascii="Times New Roman" w:hAnsi="Times New Roman" w:cs="Times New Roman"/>
          <w:sz w:val="28"/>
          <w:szCs w:val="28"/>
        </w:rPr>
        <w:t xml:space="preserve">их, грамматических, химических). </w:t>
      </w:r>
      <w:r w:rsidR="0024286F" w:rsidRPr="00212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4B30">
        <w:rPr>
          <w:rFonts w:ascii="Times New Roman" w:hAnsi="Times New Roman" w:cs="Times New Roman"/>
          <w:sz w:val="28"/>
          <w:szCs w:val="28"/>
        </w:rPr>
        <w:t xml:space="preserve">      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происходит в несколько этапов, первые два приходятся на возраст учащихся начальной школы. 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 Н</w:t>
      </w:r>
      <w:r w:rsidR="00770BF4" w:rsidRPr="0021216B">
        <w:rPr>
          <w:rFonts w:ascii="Times New Roman" w:hAnsi="Times New Roman" w:cs="Times New Roman"/>
          <w:sz w:val="28"/>
          <w:szCs w:val="28"/>
        </w:rPr>
        <w:t>а учителе начальных классов лежит большая ответственность. «А достаточную ли работу провёла я, чтобы не упустить благоприятное время для развития логического мышления своих учеников», - этот воп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рос не дает многим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покоя. Раньше казалось, что от количества решённых с учениками логических задач и будет зависеть их уровень развития данного вида мышления. </w:t>
      </w:r>
      <w:proofErr w:type="gramStart"/>
      <w:r w:rsidR="009E31E3" w:rsidRPr="0021216B">
        <w:rPr>
          <w:rFonts w:ascii="Times New Roman" w:hAnsi="Times New Roman" w:cs="Times New Roman"/>
          <w:sz w:val="28"/>
          <w:szCs w:val="28"/>
        </w:rPr>
        <w:t xml:space="preserve">Мы разбираем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с учениками нестанда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ртные задачи на уроке, создаем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личную «копилку» таких зада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ч, составляем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карточки с ними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) и многое другое. </w:t>
      </w:r>
      <w:proofErr w:type="gramEnd"/>
    </w:p>
    <w:p w:rsidR="00BA7BBE" w:rsidRPr="0021216B" w:rsidRDefault="0024286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На уроках математики дети в основном решают учебно-тренировочные типовые задачи. Ребёнок в этом случае не ищет способ решения этого типа, а применяет его. Привыкая решать задачи выученных типов, ребёнок перестаёт действовать и мыслить самостоятельно. Решение логических, нестандартных задач требует от учеников интеллектуальной инициативы и размышлений. </w:t>
      </w:r>
      <w:r w:rsidR="00BA7BBE" w:rsidRPr="0021216B">
        <w:rPr>
          <w:rFonts w:ascii="Times New Roman" w:hAnsi="Times New Roman" w:cs="Times New Roman"/>
          <w:sz w:val="28"/>
          <w:szCs w:val="28"/>
        </w:rPr>
        <w:t xml:space="preserve">Интеллект человека определяется не суммой накопленных им знаний, а высоким уровнем логического мышления. </w:t>
      </w:r>
    </w:p>
    <w:p w:rsidR="00A97725" w:rsidRPr="0021216B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Смысл курса </w:t>
      </w:r>
      <w:proofErr w:type="spellStart"/>
      <w:r w:rsidR="00770BF4" w:rsidRPr="0021216B">
        <w:rPr>
          <w:rFonts w:ascii="Times New Roman" w:hAnsi="Times New Roman" w:cs="Times New Roman"/>
          <w:sz w:val="28"/>
          <w:szCs w:val="28"/>
        </w:rPr>
        <w:t>А.З.Зака</w:t>
      </w:r>
      <w:proofErr w:type="spellEnd"/>
      <w:r w:rsidR="00770BF4" w:rsidRPr="002121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0BF4" w:rsidRPr="0021216B">
        <w:rPr>
          <w:rFonts w:ascii="Times New Roman" w:hAnsi="Times New Roman" w:cs="Times New Roman"/>
          <w:sz w:val="28"/>
          <w:szCs w:val="28"/>
        </w:rPr>
        <w:t>Интеллектика</w:t>
      </w:r>
      <w:proofErr w:type="spellEnd"/>
      <w:r w:rsidR="00770BF4" w:rsidRPr="0021216B">
        <w:rPr>
          <w:rFonts w:ascii="Times New Roman" w:hAnsi="Times New Roman" w:cs="Times New Roman"/>
          <w:sz w:val="28"/>
          <w:szCs w:val="28"/>
        </w:rPr>
        <w:t xml:space="preserve">» сводится к тому, чтобы организовать в начальных классах регулярные занятия, на которых любые дети – с разной интеллектуальной подготовкой могли бы решать нетиповые, поисковые, не связанные с учебным материалом задачи. Последнее требование позволяет опираться не на школьные знания, а на поисковую активность и сообразительность ребёнка. </w:t>
      </w:r>
      <w:r w:rsidR="0024286F" w:rsidRPr="00212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725" w:rsidRPr="0021216B" w:rsidRDefault="00A97725" w:rsidP="0021216B">
      <w:pPr>
        <w:pStyle w:val="Style2"/>
        <w:widowControl/>
        <w:spacing w:line="276" w:lineRule="auto"/>
        <w:ind w:firstLine="288"/>
        <w:rPr>
          <w:rStyle w:val="FontStyle11"/>
          <w:sz w:val="28"/>
          <w:szCs w:val="28"/>
        </w:rPr>
      </w:pPr>
      <w:r w:rsidRPr="0021216B">
        <w:rPr>
          <w:rStyle w:val="FontStyle11"/>
          <w:sz w:val="28"/>
          <w:szCs w:val="28"/>
        </w:rPr>
        <w:t>Систематический курс, построенный на разнообразном - по содер</w:t>
      </w:r>
      <w:r w:rsidRPr="0021216B">
        <w:rPr>
          <w:rStyle w:val="FontStyle11"/>
          <w:sz w:val="28"/>
          <w:szCs w:val="28"/>
        </w:rPr>
        <w:softHyphen/>
        <w:t xml:space="preserve">жанию и сложности поисковых задач - </w:t>
      </w:r>
      <w:proofErr w:type="spellStart"/>
      <w:r w:rsidRPr="0021216B">
        <w:rPr>
          <w:rStyle w:val="FontStyle11"/>
          <w:sz w:val="28"/>
          <w:szCs w:val="28"/>
        </w:rPr>
        <w:t>неучебном</w:t>
      </w:r>
      <w:proofErr w:type="spellEnd"/>
      <w:r w:rsidRPr="0021216B">
        <w:rPr>
          <w:rStyle w:val="FontStyle11"/>
          <w:sz w:val="28"/>
          <w:szCs w:val="28"/>
        </w:rPr>
        <w:t xml:space="preserve"> материале создает благоприятные возможности для развития личности ребенка.</w:t>
      </w:r>
    </w:p>
    <w:p w:rsidR="00A97725" w:rsidRPr="0021216B" w:rsidRDefault="00A97725" w:rsidP="0021216B">
      <w:pPr>
        <w:pStyle w:val="Style2"/>
        <w:widowControl/>
        <w:spacing w:line="276" w:lineRule="auto"/>
        <w:rPr>
          <w:rStyle w:val="FontStyle11"/>
          <w:sz w:val="28"/>
          <w:szCs w:val="28"/>
        </w:rPr>
      </w:pPr>
      <w:r w:rsidRPr="0021216B">
        <w:rPr>
          <w:rStyle w:val="FontStyle11"/>
          <w:sz w:val="28"/>
          <w:szCs w:val="28"/>
        </w:rPr>
        <w:t>Основное время на занятиях занимает самостоятельное решение детьми поисковых задач. Благодаря этому появляются хорошие усло</w:t>
      </w:r>
      <w:r w:rsidRPr="0021216B">
        <w:rPr>
          <w:rStyle w:val="FontStyle11"/>
          <w:sz w:val="28"/>
          <w:szCs w:val="28"/>
        </w:rPr>
        <w:softHyphen/>
        <w:t>вия для формирования у детей самостоятельности в действиях, спо</w:t>
      </w:r>
      <w:r w:rsidRPr="0021216B">
        <w:rPr>
          <w:rStyle w:val="FontStyle11"/>
          <w:sz w:val="28"/>
          <w:szCs w:val="28"/>
        </w:rPr>
        <w:softHyphen/>
        <w:t>собности управлять собой в сложных ситуациях.</w:t>
      </w:r>
    </w:p>
    <w:p w:rsidR="00A97725" w:rsidRPr="0021216B" w:rsidRDefault="00A97725" w:rsidP="0021216B">
      <w:pPr>
        <w:pStyle w:val="Style2"/>
        <w:widowControl/>
        <w:spacing w:line="276" w:lineRule="auto"/>
        <w:ind w:firstLine="278"/>
        <w:rPr>
          <w:rStyle w:val="FontStyle11"/>
          <w:sz w:val="28"/>
          <w:szCs w:val="28"/>
        </w:rPr>
      </w:pPr>
      <w:r w:rsidRPr="0021216B">
        <w:rPr>
          <w:rStyle w:val="FontStyle11"/>
          <w:sz w:val="28"/>
          <w:szCs w:val="28"/>
        </w:rPr>
        <w:lastRenderedPageBreak/>
        <w:t>На каждом занятии проводится совместное обсуждение решения задачи того или иного вида. В результате у детей формируется такое важное качество поведения, как осознание собственных действий, воз</w:t>
      </w:r>
      <w:r w:rsidRPr="0021216B">
        <w:rPr>
          <w:rStyle w:val="FontStyle11"/>
          <w:sz w:val="28"/>
          <w:szCs w:val="28"/>
        </w:rPr>
        <w:softHyphen/>
        <w:t>можность дать отчет в выполняемых шагах при решении задач.</w:t>
      </w:r>
    </w:p>
    <w:p w:rsidR="00A97725" w:rsidRPr="0021216B" w:rsidRDefault="00A97725" w:rsidP="0021216B">
      <w:pPr>
        <w:pStyle w:val="Style2"/>
        <w:widowControl/>
        <w:spacing w:line="276" w:lineRule="auto"/>
        <w:ind w:firstLine="274"/>
        <w:rPr>
          <w:rStyle w:val="FontStyle11"/>
          <w:sz w:val="28"/>
          <w:szCs w:val="28"/>
        </w:rPr>
      </w:pPr>
      <w:proofErr w:type="gramStart"/>
      <w:r w:rsidRPr="0021216B">
        <w:rPr>
          <w:rStyle w:val="FontStyle11"/>
          <w:sz w:val="28"/>
          <w:szCs w:val="28"/>
        </w:rPr>
        <w:t>После самостоятельной работы всегда проводится коллективная проверка решения задач, что создает условия для нормализации само</w:t>
      </w:r>
      <w:r w:rsidRPr="0021216B">
        <w:rPr>
          <w:rStyle w:val="FontStyle11"/>
          <w:sz w:val="28"/>
          <w:szCs w:val="28"/>
        </w:rPr>
        <w:softHyphen/>
        <w:t>оценки у всех детей: повышается самооценка у детей, которые хоро</w:t>
      </w:r>
      <w:r w:rsidRPr="0021216B">
        <w:rPr>
          <w:rStyle w:val="FontStyle11"/>
          <w:sz w:val="28"/>
          <w:szCs w:val="28"/>
        </w:rPr>
        <w:softHyphen/>
        <w:t>шо соображают, но плохо осваивают учебный материал в классе, а так</w:t>
      </w:r>
      <w:r w:rsidRPr="0021216B">
        <w:rPr>
          <w:rStyle w:val="FontStyle11"/>
          <w:sz w:val="28"/>
          <w:szCs w:val="28"/>
        </w:rPr>
        <w:softHyphen/>
        <w:t>же некоторое снижение самооценки (по отношению к ее завышенно</w:t>
      </w:r>
      <w:r w:rsidRPr="0021216B">
        <w:rPr>
          <w:rStyle w:val="FontStyle11"/>
          <w:sz w:val="28"/>
          <w:szCs w:val="28"/>
        </w:rPr>
        <w:softHyphen/>
        <w:t>му состоянию) у детей, отличающихся учебными успехами только за счет прилежания и старательности.</w:t>
      </w:r>
      <w:proofErr w:type="gramEnd"/>
    </w:p>
    <w:p w:rsidR="00770BF4" w:rsidRPr="0021216B" w:rsidRDefault="00A97725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</w:t>
      </w:r>
      <w:r w:rsidR="0024286F" w:rsidRPr="0021216B">
        <w:rPr>
          <w:rFonts w:ascii="Times New Roman" w:hAnsi="Times New Roman" w:cs="Times New Roman"/>
          <w:sz w:val="28"/>
          <w:szCs w:val="28"/>
        </w:rPr>
        <w:t xml:space="preserve">  </w:t>
      </w:r>
      <w:r w:rsidR="00770BF4" w:rsidRPr="0021216B">
        <w:rPr>
          <w:rFonts w:ascii="Times New Roman" w:hAnsi="Times New Roman" w:cs="Times New Roman"/>
          <w:sz w:val="28"/>
          <w:szCs w:val="28"/>
        </w:rPr>
        <w:t>Таким образом, в курсе «</w:t>
      </w:r>
      <w:proofErr w:type="spellStart"/>
      <w:r w:rsidR="00770BF4" w:rsidRPr="0021216B">
        <w:rPr>
          <w:rFonts w:ascii="Times New Roman" w:hAnsi="Times New Roman" w:cs="Times New Roman"/>
          <w:sz w:val="28"/>
          <w:szCs w:val="28"/>
        </w:rPr>
        <w:t>Интеллектика</w:t>
      </w:r>
      <w:proofErr w:type="spellEnd"/>
      <w:r w:rsidR="00770BF4" w:rsidRPr="0021216B">
        <w:rPr>
          <w:rFonts w:ascii="Times New Roman" w:hAnsi="Times New Roman" w:cs="Times New Roman"/>
          <w:sz w:val="28"/>
          <w:szCs w:val="28"/>
        </w:rPr>
        <w:t>» материал для работы с учениками всего класса, благодаря которому можно работать над интеллектом детей</w:t>
      </w:r>
      <w:r w:rsidR="00BA7BBE" w:rsidRPr="0021216B">
        <w:rPr>
          <w:rFonts w:ascii="Times New Roman" w:hAnsi="Times New Roman" w:cs="Times New Roman"/>
          <w:sz w:val="28"/>
          <w:szCs w:val="28"/>
        </w:rPr>
        <w:t xml:space="preserve"> с разными способностями.</w:t>
      </w:r>
    </w:p>
    <w:p w:rsidR="00770BF4" w:rsidRPr="0021216B" w:rsidRDefault="00770BF4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рс</w:t>
      </w:r>
      <w:r w:rsidR="0024286F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ючает 4 темы: </w:t>
      </w:r>
    </w:p>
    <w:p w:rsidR="00BD194C" w:rsidRPr="00B737CD" w:rsidRDefault="00BD194C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D">
        <w:rPr>
          <w:rFonts w:ascii="Times New Roman" w:hAnsi="Times New Roman" w:cs="Times New Roman"/>
          <w:b/>
          <w:sz w:val="28"/>
          <w:szCs w:val="28"/>
        </w:rPr>
        <w:t xml:space="preserve">«Развитие способностей анализировать», </w:t>
      </w:r>
    </w:p>
    <w:p w:rsidR="00770BF4" w:rsidRPr="00B737CD" w:rsidRDefault="00770BF4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D">
        <w:rPr>
          <w:rFonts w:ascii="Times New Roman" w:hAnsi="Times New Roman" w:cs="Times New Roman"/>
          <w:b/>
          <w:sz w:val="28"/>
          <w:szCs w:val="28"/>
        </w:rPr>
        <w:t xml:space="preserve">«Развитие способностей комбинировать», </w:t>
      </w:r>
    </w:p>
    <w:p w:rsidR="00770BF4" w:rsidRPr="00B737CD" w:rsidRDefault="00770BF4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D">
        <w:rPr>
          <w:rFonts w:ascii="Times New Roman" w:hAnsi="Times New Roman" w:cs="Times New Roman"/>
          <w:b/>
          <w:sz w:val="28"/>
          <w:szCs w:val="28"/>
        </w:rPr>
        <w:t xml:space="preserve">«Развитие способностей планировать», </w:t>
      </w:r>
    </w:p>
    <w:p w:rsidR="00B737CD" w:rsidRPr="00B737CD" w:rsidRDefault="00B737CD" w:rsidP="00B737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D">
        <w:rPr>
          <w:rFonts w:ascii="Times New Roman" w:hAnsi="Times New Roman" w:cs="Times New Roman"/>
          <w:b/>
          <w:sz w:val="28"/>
          <w:szCs w:val="28"/>
        </w:rPr>
        <w:t xml:space="preserve">«Развитие способностей рассуждать», </w:t>
      </w:r>
    </w:p>
    <w:p w:rsidR="0024286F" w:rsidRPr="0021216B" w:rsidRDefault="00B737CD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Каждая тема указывает </w:t>
      </w:r>
      <w:r w:rsidR="009E31E3" w:rsidRPr="0021216B">
        <w:rPr>
          <w:rFonts w:ascii="Times New Roman" w:hAnsi="Times New Roman" w:cs="Times New Roman"/>
          <w:sz w:val="28"/>
          <w:szCs w:val="28"/>
        </w:rPr>
        <w:t xml:space="preserve">на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очень важную мыслительную деятельность человека при решении самых разных задач. </w:t>
      </w:r>
      <w:r w:rsidR="0024286F" w:rsidRPr="00212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24286F" w:rsidRPr="0021216B" w:rsidRDefault="0024286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Курс построен на материале 24 видов задач </w:t>
      </w:r>
      <w:proofErr w:type="spellStart"/>
      <w:r w:rsidRPr="0021216B">
        <w:rPr>
          <w:rFonts w:ascii="Times New Roman" w:hAnsi="Times New Roman" w:cs="Times New Roman"/>
          <w:sz w:val="28"/>
          <w:szCs w:val="28"/>
        </w:rPr>
        <w:t>неучебного</w:t>
      </w:r>
      <w:proofErr w:type="spellEnd"/>
      <w:r w:rsidRPr="0021216B">
        <w:rPr>
          <w:rFonts w:ascii="Times New Roman" w:hAnsi="Times New Roman" w:cs="Times New Roman"/>
          <w:sz w:val="28"/>
          <w:szCs w:val="28"/>
        </w:rPr>
        <w:t xml:space="preserve"> содержан</w:t>
      </w:r>
      <w:r w:rsidR="00233DBF" w:rsidRPr="0021216B">
        <w:rPr>
          <w:rFonts w:ascii="Times New Roman" w:hAnsi="Times New Roman" w:cs="Times New Roman"/>
          <w:sz w:val="28"/>
          <w:szCs w:val="28"/>
        </w:rPr>
        <w:t>ия и включает 23 занятия для каж</w:t>
      </w:r>
      <w:r w:rsidRPr="0021216B">
        <w:rPr>
          <w:rFonts w:ascii="Times New Roman" w:hAnsi="Times New Roman" w:cs="Times New Roman"/>
          <w:sz w:val="28"/>
          <w:szCs w:val="28"/>
        </w:rPr>
        <w:t>дого класса четырехлетней начальной школы. Принципиальной задачей курса выступает развитие мыслительных способностей, а не усвоение каки</w:t>
      </w:r>
      <w:r w:rsidR="00233DBF" w:rsidRPr="0021216B">
        <w:rPr>
          <w:rFonts w:ascii="Times New Roman" w:hAnsi="Times New Roman" w:cs="Times New Roman"/>
          <w:sz w:val="28"/>
          <w:szCs w:val="28"/>
        </w:rPr>
        <w:t>х-то конкретных знаний и умений.</w:t>
      </w:r>
    </w:p>
    <w:p w:rsidR="00233DBF" w:rsidRPr="0021216B" w:rsidRDefault="00233DB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Систематический курс, построенный на разнообразном – по содержанию и сложности поисковых задач – </w:t>
      </w:r>
      <w:proofErr w:type="spellStart"/>
      <w:r w:rsidRPr="0021216B">
        <w:rPr>
          <w:rFonts w:ascii="Times New Roman" w:hAnsi="Times New Roman" w:cs="Times New Roman"/>
          <w:sz w:val="28"/>
          <w:szCs w:val="28"/>
        </w:rPr>
        <w:t>неучебном</w:t>
      </w:r>
      <w:proofErr w:type="spellEnd"/>
      <w:r w:rsidRPr="0021216B">
        <w:rPr>
          <w:rFonts w:ascii="Times New Roman" w:hAnsi="Times New Roman" w:cs="Times New Roman"/>
          <w:sz w:val="28"/>
          <w:szCs w:val="28"/>
        </w:rPr>
        <w:t xml:space="preserve"> материале создает благоприятные возможности для развития личности ребенка.</w:t>
      </w:r>
    </w:p>
    <w:p w:rsidR="00233DBF" w:rsidRPr="0021216B" w:rsidRDefault="00233DB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В курсе используются задачи разной сложности, поэтому слабые дети смогут почувствовать уверенность в своих силах, так как для них можно подобрать посильные задачи.</w:t>
      </w:r>
    </w:p>
    <w:p w:rsidR="00233DBF" w:rsidRPr="0021216B" w:rsidRDefault="00233DB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Основная цель полного четырехлетнего курса занятий состоит в том, чтобы обеспечить более </w:t>
      </w:r>
      <w:r w:rsidR="009E31E3" w:rsidRPr="0021216B">
        <w:rPr>
          <w:rFonts w:ascii="Times New Roman" w:hAnsi="Times New Roman" w:cs="Times New Roman"/>
          <w:sz w:val="28"/>
          <w:szCs w:val="28"/>
        </w:rPr>
        <w:t>высокую, чем обычно, интеллекту</w:t>
      </w:r>
      <w:r w:rsidRPr="0021216B">
        <w:rPr>
          <w:rFonts w:ascii="Times New Roman" w:hAnsi="Times New Roman" w:cs="Times New Roman"/>
          <w:sz w:val="28"/>
          <w:szCs w:val="28"/>
        </w:rPr>
        <w:t>альную готовность к обучению в средних классах школы. Это означает более широкие, чем обычно возможности произвольного и смыслового восприятия воображения, запоминания и воспроизведения и, главное, абстрактно – логического и творческог</w:t>
      </w:r>
      <w:r w:rsidR="00BA7BBE" w:rsidRPr="0021216B">
        <w:rPr>
          <w:rFonts w:ascii="Times New Roman" w:hAnsi="Times New Roman" w:cs="Times New Roman"/>
          <w:sz w:val="28"/>
          <w:szCs w:val="28"/>
        </w:rPr>
        <w:t xml:space="preserve">о </w:t>
      </w:r>
      <w:r w:rsidRPr="0021216B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C94814" w:rsidRPr="0021216B" w:rsidRDefault="00C94814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Так способность анализировать совершенствуется в ходе решения задач  «на  сопоставление».  На материале задач этого рода разработаны три вида </w:t>
      </w:r>
      <w:r w:rsidRPr="0021216B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интеллектуальной игры «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Одинаковое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, разное у двух» и три вида игры </w:t>
      </w:r>
      <w:r w:rsidR="0038689A" w:rsidRPr="002121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37CD">
        <w:rPr>
          <w:rFonts w:ascii="Times New Roman" w:hAnsi="Times New Roman" w:cs="Times New Roman"/>
          <w:sz w:val="28"/>
          <w:szCs w:val="28"/>
        </w:rPr>
        <w:t>«</w:t>
      </w:r>
      <w:r w:rsidRPr="0021216B">
        <w:rPr>
          <w:rFonts w:ascii="Times New Roman" w:hAnsi="Times New Roman" w:cs="Times New Roman"/>
          <w:sz w:val="28"/>
          <w:szCs w:val="28"/>
        </w:rPr>
        <w:t>Одинаковое, разное у трех». При выполнении заданий этих игр совершенствуется зрительное восприятие и произвольность внимания, кратковременная память и воображение.</w:t>
      </w:r>
      <w:r w:rsidR="0045155F" w:rsidRPr="0021216B">
        <w:rPr>
          <w:rFonts w:ascii="Times New Roman" w:hAnsi="Times New Roman" w:cs="Times New Roman"/>
          <w:sz w:val="28"/>
          <w:szCs w:val="28"/>
        </w:rPr>
        <w:t xml:space="preserve"> Анализ связан с рассмотрением в явлении разных сторон, с вычленением в предмете конкретных особенностей.</w:t>
      </w:r>
    </w:p>
    <w:p w:rsidR="00C94814" w:rsidRPr="0021216B" w:rsidRDefault="00C94814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Приведу пример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155F" w:rsidRPr="0021216B">
        <w:rPr>
          <w:rFonts w:ascii="Times New Roman" w:hAnsi="Times New Roman" w:cs="Times New Roman"/>
          <w:sz w:val="28"/>
          <w:szCs w:val="28"/>
        </w:rPr>
        <w:t xml:space="preserve">  </w:t>
      </w:r>
      <w:r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C94814" w:rsidRPr="0021216B" w:rsidRDefault="00C94814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b/>
          <w:sz w:val="28"/>
          <w:szCs w:val="28"/>
        </w:rPr>
        <w:t xml:space="preserve">  Тема:</w:t>
      </w:r>
      <w:r w:rsidRPr="0021216B">
        <w:rPr>
          <w:rFonts w:ascii="Times New Roman" w:hAnsi="Times New Roman" w:cs="Times New Roman"/>
          <w:sz w:val="28"/>
          <w:szCs w:val="28"/>
        </w:rPr>
        <w:t xml:space="preserve">  Развитие способности анализировать.</w:t>
      </w:r>
    </w:p>
    <w:p w:rsidR="00C94814" w:rsidRPr="0021216B" w:rsidRDefault="00C94814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 w:rsidRPr="0021216B">
        <w:rPr>
          <w:rFonts w:ascii="Times New Roman" w:hAnsi="Times New Roman" w:cs="Times New Roman"/>
          <w:sz w:val="28"/>
          <w:szCs w:val="28"/>
        </w:rPr>
        <w:t>: Освоить выполнение заданий игры « Одинаковое, разное у двух – 1»</w:t>
      </w:r>
      <w:r w:rsidR="0045155F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="00B737C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5155F" w:rsidRPr="00212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268B" w:rsidRPr="0021216B">
        <w:rPr>
          <w:rFonts w:ascii="Times New Roman" w:hAnsi="Times New Roman" w:cs="Times New Roman"/>
          <w:sz w:val="28"/>
          <w:szCs w:val="28"/>
        </w:rPr>
        <w:t>Сопоставление двух предметов)</w:t>
      </w:r>
    </w:p>
    <w:p w:rsidR="00C94814" w:rsidRPr="0021216B" w:rsidRDefault="008845D9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Учитель на доске изображает задание, аналогичное заданию в тетради.</w:t>
      </w:r>
    </w:p>
    <w:p w:rsidR="008845D9" w:rsidRPr="0021216B" w:rsidRDefault="008845D9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- На доске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3 чайника. Нужно узнать, у какого чайника – 1 или 2, ручка, как у чайника 3?</w:t>
      </w:r>
    </w:p>
    <w:p w:rsidR="008845D9" w:rsidRPr="0021216B" w:rsidRDefault="008845D9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- Кто скажет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У чайника </w:t>
      </w:r>
      <w:r w:rsidR="0045155F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>1?...Почему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Правильно, потому что у чайников 1 и 3 квадратная ручка, а у чайника 2 – круглая.</w:t>
      </w:r>
    </w:p>
    <w:p w:rsidR="008845D9" w:rsidRPr="0021216B" w:rsidRDefault="008845D9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- А у </w:t>
      </w:r>
      <w:proofErr w:type="spellStart"/>
      <w:proofErr w:type="gramStart"/>
      <w:r w:rsidRPr="0021216B">
        <w:rPr>
          <w:rFonts w:ascii="Times New Roman" w:hAnsi="Times New Roman" w:cs="Times New Roman"/>
          <w:sz w:val="28"/>
          <w:szCs w:val="28"/>
        </w:rPr>
        <w:t>каког</w:t>
      </w:r>
      <w:proofErr w:type="spellEnd"/>
      <w:r w:rsidRPr="002121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чайника,-1 или</w:t>
      </w:r>
      <w:r w:rsidR="0045155F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>3, форма как у чайника 2?... У чайника</w:t>
      </w:r>
      <w:r w:rsidR="0045155F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>3?... Почему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Правильно, потому что у чайников 3 и 2 многоугольная</w:t>
      </w:r>
      <w:r w:rsidR="0045155F" w:rsidRPr="0021216B">
        <w:rPr>
          <w:rFonts w:ascii="Times New Roman" w:hAnsi="Times New Roman" w:cs="Times New Roman"/>
          <w:sz w:val="28"/>
          <w:szCs w:val="28"/>
        </w:rPr>
        <w:t xml:space="preserve"> форма, а у чайника 1 – круглая.</w:t>
      </w:r>
    </w:p>
    <w:p w:rsidR="0045155F" w:rsidRPr="0021216B" w:rsidRDefault="0045155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Теперь сами выполните задания на стр.5: ищите одинаковое и разное у чайников и обводите в ответ букву – а, б, в,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, или д.</w:t>
      </w:r>
    </w:p>
    <w:p w:rsidR="0045155F" w:rsidRPr="0021216B" w:rsidRDefault="0045155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Коллективная проверка найденных ответов.</w:t>
      </w:r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</w:t>
      </w:r>
      <w:r w:rsidRPr="0021216B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21216B">
        <w:rPr>
          <w:rFonts w:ascii="Times New Roman" w:hAnsi="Times New Roman" w:cs="Times New Roman"/>
          <w:sz w:val="28"/>
          <w:szCs w:val="28"/>
        </w:rPr>
        <w:t xml:space="preserve">  Развитие способности анализировать.</w:t>
      </w:r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 w:rsidRPr="0021216B">
        <w:rPr>
          <w:rFonts w:ascii="Times New Roman" w:hAnsi="Times New Roman" w:cs="Times New Roman"/>
          <w:sz w:val="28"/>
          <w:szCs w:val="28"/>
        </w:rPr>
        <w:t>: Освоить выполнение заданий игры « Одинаковое, разное у двух – 1»</w:t>
      </w:r>
      <w:r w:rsidR="00B737CD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Сопоставление трех  предметов)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 ( стр.5)</w:t>
      </w:r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Учитель на доске изображает задание, аналогичное заданию в тетради.</w:t>
      </w:r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- На доске нар</w:t>
      </w:r>
      <w:r w:rsidR="00DD5FD1" w:rsidRPr="0021216B">
        <w:rPr>
          <w:rFonts w:ascii="Times New Roman" w:hAnsi="Times New Roman" w:cs="Times New Roman"/>
          <w:sz w:val="28"/>
          <w:szCs w:val="28"/>
        </w:rPr>
        <w:t>исованы  15 портфелей</w:t>
      </w:r>
      <w:proofErr w:type="gramStart"/>
      <w:r w:rsidR="00DD5FD1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 Нужно узнать, у какого портфеля – 2 или 3, ручка, как у портфеля 9?</w:t>
      </w:r>
    </w:p>
    <w:p w:rsidR="00A9268B" w:rsidRPr="0021216B" w:rsidRDefault="00DD5FD1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16B">
        <w:rPr>
          <w:rFonts w:ascii="Times New Roman" w:hAnsi="Times New Roman" w:cs="Times New Roman"/>
          <w:sz w:val="28"/>
          <w:szCs w:val="28"/>
        </w:rPr>
        <w:t>а</w:t>
      </w:r>
      <w:r w:rsidR="00A9268B" w:rsidRPr="0021216B">
        <w:rPr>
          <w:rFonts w:ascii="Times New Roman" w:hAnsi="Times New Roman" w:cs="Times New Roman"/>
          <w:sz w:val="28"/>
          <w:szCs w:val="28"/>
        </w:rPr>
        <w:t xml:space="preserve">) 2        б) ни у какого     </w:t>
      </w:r>
      <w:r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="00A9268B" w:rsidRPr="0021216B">
        <w:rPr>
          <w:rFonts w:ascii="Times New Roman" w:hAnsi="Times New Roman" w:cs="Times New Roman"/>
          <w:sz w:val="28"/>
          <w:szCs w:val="28"/>
        </w:rPr>
        <w:t xml:space="preserve">в) 1    </w:t>
      </w:r>
      <w:r w:rsidRPr="0021216B"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8B" w:rsidRPr="0021216B">
        <w:rPr>
          <w:rFonts w:ascii="Times New Roman" w:hAnsi="Times New Roman" w:cs="Times New Roman"/>
          <w:sz w:val="28"/>
          <w:szCs w:val="28"/>
        </w:rPr>
        <w:t xml:space="preserve">  г) 3      </w:t>
      </w:r>
      <w:r w:rsidRPr="0021216B"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8B" w:rsidRPr="0021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68B" w:rsidRPr="002121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9268B" w:rsidRPr="0021216B">
        <w:rPr>
          <w:rFonts w:ascii="Times New Roman" w:hAnsi="Times New Roman" w:cs="Times New Roman"/>
          <w:sz w:val="28"/>
          <w:szCs w:val="28"/>
        </w:rPr>
        <w:t>) у любого</w:t>
      </w:r>
      <w:proofErr w:type="gramEnd"/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- Кто скажет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У портфеля  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3 </w:t>
      </w:r>
      <w:r w:rsidRPr="0021216B">
        <w:rPr>
          <w:rFonts w:ascii="Times New Roman" w:hAnsi="Times New Roman" w:cs="Times New Roman"/>
          <w:sz w:val="28"/>
          <w:szCs w:val="28"/>
        </w:rPr>
        <w:t>?...Почему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="00DD5FD1" w:rsidRPr="0021216B">
        <w:rPr>
          <w:rFonts w:ascii="Times New Roman" w:hAnsi="Times New Roman" w:cs="Times New Roman"/>
          <w:sz w:val="28"/>
          <w:szCs w:val="28"/>
        </w:rPr>
        <w:t xml:space="preserve">Правильно, потому что у портфелей  3 </w:t>
      </w:r>
      <w:r w:rsidRPr="0021216B">
        <w:rPr>
          <w:rFonts w:ascii="Times New Roman" w:hAnsi="Times New Roman" w:cs="Times New Roman"/>
          <w:sz w:val="28"/>
          <w:szCs w:val="28"/>
        </w:rPr>
        <w:t xml:space="preserve"> и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 9 круглая </w:t>
      </w:r>
      <w:r w:rsidRPr="0021216B">
        <w:rPr>
          <w:rFonts w:ascii="Times New Roman" w:hAnsi="Times New Roman" w:cs="Times New Roman"/>
          <w:sz w:val="28"/>
          <w:szCs w:val="28"/>
        </w:rPr>
        <w:t>ручка, а у портфеля  2 –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 квадратная</w:t>
      </w:r>
      <w:r w:rsidRPr="0021216B">
        <w:rPr>
          <w:rFonts w:ascii="Times New Roman" w:hAnsi="Times New Roman" w:cs="Times New Roman"/>
          <w:sz w:val="28"/>
          <w:szCs w:val="28"/>
        </w:rPr>
        <w:t>.</w:t>
      </w:r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- А у </w:t>
      </w:r>
      <w:proofErr w:type="spellStart"/>
      <w:proofErr w:type="gramStart"/>
      <w:r w:rsidRPr="0021216B">
        <w:rPr>
          <w:rFonts w:ascii="Times New Roman" w:hAnsi="Times New Roman" w:cs="Times New Roman"/>
          <w:sz w:val="28"/>
          <w:szCs w:val="28"/>
        </w:rPr>
        <w:t>каког</w:t>
      </w:r>
      <w:proofErr w:type="spellEnd"/>
      <w:r w:rsidRPr="002121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портфеля,- 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3, 4 </w:t>
      </w:r>
      <w:r w:rsidRPr="0021216B">
        <w:rPr>
          <w:rFonts w:ascii="Times New Roman" w:hAnsi="Times New Roman" w:cs="Times New Roman"/>
          <w:sz w:val="28"/>
          <w:szCs w:val="28"/>
        </w:rPr>
        <w:t xml:space="preserve"> или </w:t>
      </w:r>
      <w:r w:rsidR="00DD5FD1" w:rsidRPr="0021216B">
        <w:rPr>
          <w:rFonts w:ascii="Times New Roman" w:hAnsi="Times New Roman" w:cs="Times New Roman"/>
          <w:sz w:val="28"/>
          <w:szCs w:val="28"/>
        </w:rPr>
        <w:t>5</w:t>
      </w:r>
      <w:r w:rsidRPr="0021216B">
        <w:rPr>
          <w:rFonts w:ascii="Times New Roman" w:hAnsi="Times New Roman" w:cs="Times New Roman"/>
          <w:sz w:val="28"/>
          <w:szCs w:val="28"/>
        </w:rPr>
        <w:t>,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 - замок такой, </w:t>
      </w:r>
      <w:r w:rsidRPr="0021216B">
        <w:rPr>
          <w:rFonts w:ascii="Times New Roman" w:hAnsi="Times New Roman" w:cs="Times New Roman"/>
          <w:sz w:val="28"/>
          <w:szCs w:val="28"/>
        </w:rPr>
        <w:t xml:space="preserve">как у портфеля  </w:t>
      </w:r>
      <w:r w:rsidR="00DD5FD1" w:rsidRPr="0021216B">
        <w:rPr>
          <w:rFonts w:ascii="Times New Roman" w:hAnsi="Times New Roman" w:cs="Times New Roman"/>
          <w:sz w:val="28"/>
          <w:szCs w:val="28"/>
        </w:rPr>
        <w:t>1</w:t>
      </w:r>
      <w:r w:rsidRPr="0021216B">
        <w:rPr>
          <w:rFonts w:ascii="Times New Roman" w:hAnsi="Times New Roman" w:cs="Times New Roman"/>
          <w:sz w:val="28"/>
          <w:szCs w:val="28"/>
        </w:rPr>
        <w:t>2?... У портфеля  3?... Почему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Правильно, потому что у портфелей 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 4 и 5 замок квадратной формы</w:t>
      </w:r>
      <w:r w:rsidRPr="0021216B">
        <w:rPr>
          <w:rFonts w:ascii="Times New Roman" w:hAnsi="Times New Roman" w:cs="Times New Roman"/>
          <w:sz w:val="28"/>
          <w:szCs w:val="28"/>
        </w:rPr>
        <w:t xml:space="preserve">, 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 xml:space="preserve">а у портфеля 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 3</w:t>
      </w:r>
      <w:r w:rsidRPr="0021216B">
        <w:rPr>
          <w:rFonts w:ascii="Times New Roman" w:hAnsi="Times New Roman" w:cs="Times New Roman"/>
          <w:sz w:val="28"/>
          <w:szCs w:val="28"/>
        </w:rPr>
        <w:t xml:space="preserve"> –</w:t>
      </w:r>
      <w:r w:rsidR="00DD5FD1" w:rsidRPr="0021216B">
        <w:rPr>
          <w:rFonts w:ascii="Times New Roman" w:hAnsi="Times New Roman" w:cs="Times New Roman"/>
          <w:sz w:val="28"/>
          <w:szCs w:val="28"/>
        </w:rPr>
        <w:t xml:space="preserve"> круглой формы</w:t>
      </w:r>
      <w:r w:rsidRPr="0021216B">
        <w:rPr>
          <w:rFonts w:ascii="Times New Roman" w:hAnsi="Times New Roman" w:cs="Times New Roman"/>
          <w:sz w:val="28"/>
          <w:szCs w:val="28"/>
        </w:rPr>
        <w:t>.</w:t>
      </w:r>
    </w:p>
    <w:p w:rsidR="00DD5FD1" w:rsidRPr="0021216B" w:rsidRDefault="00DD5FD1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а) 5         б) ни у какого     в) 3         г) у любого       </w:t>
      </w:r>
      <w:proofErr w:type="spellStart"/>
      <w:r w:rsidRPr="002121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216B">
        <w:rPr>
          <w:rFonts w:ascii="Times New Roman" w:hAnsi="Times New Roman" w:cs="Times New Roman"/>
          <w:sz w:val="28"/>
          <w:szCs w:val="28"/>
        </w:rPr>
        <w:t>) 4                                                                                                            - У какого портфеля , - 6, 7, или 8, - замок не такой как у портфеля 3?</w:t>
      </w:r>
    </w:p>
    <w:p w:rsidR="00A9268B" w:rsidRPr="0021216B" w:rsidRDefault="00DD5FD1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а) 8             б) 7       в) ни у какого         г) 6          </w:t>
      </w:r>
      <w:proofErr w:type="spellStart"/>
      <w:r w:rsidRPr="002121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216B">
        <w:rPr>
          <w:rFonts w:ascii="Times New Roman" w:hAnsi="Times New Roman" w:cs="Times New Roman"/>
          <w:sz w:val="28"/>
          <w:szCs w:val="28"/>
        </w:rPr>
        <w:t xml:space="preserve">) у любого                                                                                                          </w:t>
      </w:r>
      <w:proofErr w:type="gramEnd"/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lastRenderedPageBreak/>
        <w:t>Теперь сами выполните задания на стр.5: ищит</w:t>
      </w:r>
      <w:r w:rsidR="00BD194C" w:rsidRPr="0021216B">
        <w:rPr>
          <w:rFonts w:ascii="Times New Roman" w:hAnsi="Times New Roman" w:cs="Times New Roman"/>
          <w:sz w:val="28"/>
          <w:szCs w:val="28"/>
        </w:rPr>
        <w:t xml:space="preserve">е одинаковое и разное у портфелей </w:t>
      </w:r>
      <w:r w:rsidRPr="0021216B">
        <w:rPr>
          <w:rFonts w:ascii="Times New Roman" w:hAnsi="Times New Roman" w:cs="Times New Roman"/>
          <w:sz w:val="28"/>
          <w:szCs w:val="28"/>
        </w:rPr>
        <w:t xml:space="preserve"> и обводите в ответ букву – а, б, в, г, или д.</w:t>
      </w:r>
      <w:r w:rsidR="00BD194C" w:rsidRPr="00212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94C" w:rsidRPr="00212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194C" w:rsidRPr="0021216B">
        <w:rPr>
          <w:rFonts w:ascii="Times New Roman" w:hAnsi="Times New Roman" w:cs="Times New Roman"/>
          <w:sz w:val="28"/>
          <w:szCs w:val="28"/>
        </w:rPr>
        <w:t xml:space="preserve">Для более сильных детей  сопоставление 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="00BD194C" w:rsidRPr="0021216B">
        <w:rPr>
          <w:rFonts w:ascii="Times New Roman" w:hAnsi="Times New Roman" w:cs="Times New Roman"/>
          <w:sz w:val="28"/>
          <w:szCs w:val="28"/>
        </w:rPr>
        <w:t>4, 5 или 6 предметов).</w:t>
      </w:r>
    </w:p>
    <w:p w:rsidR="00A9268B" w:rsidRPr="0021216B" w:rsidRDefault="00A9268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Коллективная проверка найденных ответов.</w:t>
      </w:r>
    </w:p>
    <w:p w:rsidR="00770BF4" w:rsidRPr="0021216B" w:rsidRDefault="00BD194C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 </w:t>
      </w:r>
      <w:r w:rsidR="00770BF4" w:rsidRPr="0021216B">
        <w:rPr>
          <w:rFonts w:ascii="Times New Roman" w:hAnsi="Times New Roman" w:cs="Times New Roman"/>
          <w:sz w:val="28"/>
          <w:szCs w:val="28"/>
        </w:rPr>
        <w:t>Способность комбинировать формируется в ходе решения задач «на п</w:t>
      </w:r>
      <w:r w:rsidRPr="0021216B">
        <w:rPr>
          <w:rFonts w:ascii="Times New Roman" w:hAnsi="Times New Roman" w:cs="Times New Roman"/>
          <w:sz w:val="28"/>
          <w:szCs w:val="28"/>
        </w:rPr>
        <w:t xml:space="preserve">реобразование». Предлагаются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три вида интеллектуальной игры «Перестановки», </w:t>
      </w:r>
      <w:r w:rsidR="00B737CD">
        <w:rPr>
          <w:rFonts w:ascii="Times New Roman" w:hAnsi="Times New Roman" w:cs="Times New Roman"/>
          <w:sz w:val="28"/>
          <w:szCs w:val="28"/>
        </w:rPr>
        <w:t xml:space="preserve"> три вида игры</w:t>
      </w:r>
      <w:r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«Передвижение», </w:t>
      </w:r>
      <w:r w:rsidR="00B737CD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 xml:space="preserve">три вида игры 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«Обмены». В этих играх совершенствуется наглядно-образное мышление, воображение, кратковременная память. </w:t>
      </w:r>
      <w:r w:rsidRPr="0021216B">
        <w:rPr>
          <w:rFonts w:ascii="Times New Roman" w:hAnsi="Times New Roman" w:cs="Times New Roman"/>
          <w:sz w:val="28"/>
          <w:szCs w:val="28"/>
        </w:rPr>
        <w:t xml:space="preserve"> Комбинирование проявляется в создании различных сочетаний предметов и их элементов.</w:t>
      </w:r>
    </w:p>
    <w:p w:rsidR="00D46760" w:rsidRPr="0021216B" w:rsidRDefault="00D4676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Приведу пример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  </w:t>
      </w:r>
      <w:r w:rsidRPr="0021216B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770BF4" w:rsidRPr="0021216B" w:rsidRDefault="00D4676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b/>
          <w:sz w:val="28"/>
          <w:szCs w:val="28"/>
        </w:rPr>
        <w:t>Тема</w:t>
      </w:r>
      <w:r w:rsidRPr="0021216B">
        <w:rPr>
          <w:rFonts w:ascii="Times New Roman" w:hAnsi="Times New Roman" w:cs="Times New Roman"/>
          <w:sz w:val="28"/>
          <w:szCs w:val="28"/>
        </w:rPr>
        <w:t>: Развитие способности комбинировать.</w:t>
      </w:r>
    </w:p>
    <w:p w:rsidR="00D46760" w:rsidRPr="0021216B" w:rsidRDefault="00D4676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b/>
          <w:sz w:val="28"/>
          <w:szCs w:val="28"/>
        </w:rPr>
        <w:t>Цель</w:t>
      </w:r>
      <w:r w:rsidR="0038689A" w:rsidRPr="0021216B">
        <w:rPr>
          <w:rFonts w:ascii="Times New Roman" w:hAnsi="Times New Roman" w:cs="Times New Roman"/>
          <w:sz w:val="28"/>
          <w:szCs w:val="28"/>
        </w:rPr>
        <w:t>: О</w:t>
      </w:r>
      <w:r w:rsidRPr="0021216B">
        <w:rPr>
          <w:rFonts w:ascii="Times New Roman" w:hAnsi="Times New Roman" w:cs="Times New Roman"/>
          <w:sz w:val="28"/>
          <w:szCs w:val="28"/>
        </w:rPr>
        <w:t>своить выполнение заданий игры « Передвижения – 1».</w:t>
      </w:r>
    </w:p>
    <w:p w:rsidR="00D46760" w:rsidRPr="0021216B" w:rsidRDefault="00D4676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Учитель изображает на доске условие первого задания на стр. 13.</w:t>
      </w:r>
    </w:p>
    <w:p w:rsidR="00D46760" w:rsidRPr="0021216B" w:rsidRDefault="00D4676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Слева в 4 клетках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треугольник, круг и квадрат. Затем двойная стрелка -  в сторону. Далее двойная стрелка вверх- вниз и две пересекающиеся стрелки. Справа 4 клетки, где снова нарисованы треугольник, круг и квадрат.</w:t>
      </w:r>
    </w:p>
    <w:p w:rsidR="00D46760" w:rsidRPr="0021216B" w:rsidRDefault="00D4676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Разберем это задание. Сначала фигурки располагались так, как в клетках слева, Потом какую-то фигурку передвинули в другую клетку и фигурки расположились так, как нарисовано в клетках справа.</w:t>
      </w:r>
    </w:p>
    <w:p w:rsidR="00D46760" w:rsidRPr="0021216B" w:rsidRDefault="00D4676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- Какое было </w:t>
      </w:r>
      <w:r w:rsidR="00387BBF" w:rsidRPr="0021216B">
        <w:rPr>
          <w:rFonts w:ascii="Times New Roman" w:hAnsi="Times New Roman" w:cs="Times New Roman"/>
          <w:sz w:val="28"/>
          <w:szCs w:val="28"/>
        </w:rPr>
        <w:t>передвижение,- в сторону, вверх-вниз, наискосок?</w:t>
      </w:r>
    </w:p>
    <w:p w:rsidR="00387BBF" w:rsidRPr="0021216B" w:rsidRDefault="00387BB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- Кто скажет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В сторону?.. Почему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Правильно, потому что треугольник и квадрат остались на своем месте, а круг передвинули в соседнюю свободную клетку в сторону. Двойная стрелка в сторону обозначает, что фигурку передвинули в соседнюю клетку влево или вправо, « вверх-вниз» обозначает, что фигурку передвинули в  вверх или вниз, а две пересекающиеся стрелки обозначают…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что фигурку передвинули наискосок).</w:t>
      </w:r>
    </w:p>
    <w:p w:rsidR="00387BBF" w:rsidRPr="0021216B" w:rsidRDefault="00387BBF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Значит, в ответе надо обвести в кружок цифру 1. Я это сделаю на доске, а вы в тетради.  Эта игра называется « Передвижения». В ней такое правило: любую фигурку можно за одно действие </w:t>
      </w:r>
      <w:r w:rsidR="00117952" w:rsidRPr="0021216B">
        <w:rPr>
          <w:rFonts w:ascii="Times New Roman" w:hAnsi="Times New Roman" w:cs="Times New Roman"/>
          <w:sz w:val="28"/>
          <w:szCs w:val="28"/>
        </w:rPr>
        <w:t xml:space="preserve">передвинуть в соседнюю клетку. </w:t>
      </w:r>
      <w:r w:rsidRPr="0021216B">
        <w:rPr>
          <w:rFonts w:ascii="Times New Roman" w:hAnsi="Times New Roman" w:cs="Times New Roman"/>
          <w:sz w:val="28"/>
          <w:szCs w:val="28"/>
        </w:rPr>
        <w:t xml:space="preserve"> Аналогично выполняем </w:t>
      </w:r>
      <w:r w:rsidR="00117952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 xml:space="preserve">2 задание. </w:t>
      </w:r>
      <w:r w:rsidR="00117952" w:rsidRPr="0021216B">
        <w:rPr>
          <w:rFonts w:ascii="Times New Roman" w:hAnsi="Times New Roman" w:cs="Times New Roman"/>
          <w:sz w:val="28"/>
          <w:szCs w:val="28"/>
        </w:rPr>
        <w:t xml:space="preserve"> А теперь выполните задания самостоятельно, соблюдая это правило. Везде нужно выбрать, какое было </w:t>
      </w:r>
      <w:proofErr w:type="gramStart"/>
      <w:r w:rsidR="00117952" w:rsidRPr="0021216B">
        <w:rPr>
          <w:rFonts w:ascii="Times New Roman" w:hAnsi="Times New Roman" w:cs="Times New Roman"/>
          <w:sz w:val="28"/>
          <w:szCs w:val="28"/>
        </w:rPr>
        <w:t>передвижение</w:t>
      </w:r>
      <w:proofErr w:type="gramEnd"/>
      <w:r w:rsidR="00117952" w:rsidRPr="0021216B">
        <w:rPr>
          <w:rFonts w:ascii="Times New Roman" w:hAnsi="Times New Roman" w:cs="Times New Roman"/>
          <w:sz w:val="28"/>
          <w:szCs w:val="28"/>
        </w:rPr>
        <w:t xml:space="preserve">  и обвести в кружок цифру правильного ответа. ( Коллективная проверка найденных ответов).</w:t>
      </w:r>
    </w:p>
    <w:p w:rsidR="00770BF4" w:rsidRPr="0021216B" w:rsidRDefault="00117952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 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Способность планировать развивается за счёт решения задач «на перемещение». Это по три вида игр «Шаги», «Прыжки», «Шаги, прыжки». При выполнении заданий этих игр совершенствуются действия в мыслительном плане («в уме», в представлении), а также произвольность </w:t>
      </w:r>
      <w:r w:rsidR="00770BF4" w:rsidRPr="0021216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1216B">
        <w:rPr>
          <w:rFonts w:ascii="Times New Roman" w:hAnsi="Times New Roman" w:cs="Times New Roman"/>
          <w:sz w:val="28"/>
          <w:szCs w:val="28"/>
        </w:rPr>
        <w:t>нимания, зрительное восприятие и кратковременная память.</w:t>
      </w:r>
      <w:r w:rsidR="00C05698" w:rsidRPr="0021216B">
        <w:rPr>
          <w:rFonts w:ascii="Times New Roman" w:hAnsi="Times New Roman" w:cs="Times New Roman"/>
          <w:sz w:val="28"/>
          <w:szCs w:val="28"/>
        </w:rPr>
        <w:t xml:space="preserve"> Планирование проявляется в определении этапов получения результата, разработке последовательности действий для достижения поставленной цели.</w:t>
      </w:r>
    </w:p>
    <w:p w:rsidR="00117952" w:rsidRPr="0021216B" w:rsidRDefault="00117952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Приведу пример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  </w:t>
      </w:r>
      <w:r w:rsidRPr="0021216B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117952" w:rsidRPr="0021216B" w:rsidRDefault="00117952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21216B">
        <w:rPr>
          <w:rFonts w:ascii="Times New Roman" w:hAnsi="Times New Roman" w:cs="Times New Roman"/>
          <w:sz w:val="28"/>
          <w:szCs w:val="28"/>
        </w:rPr>
        <w:t xml:space="preserve">  Развитие способности планировать.                                                                                                                  </w:t>
      </w:r>
      <w:r w:rsidRPr="0021216B"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 w:rsidRPr="0021216B">
        <w:rPr>
          <w:rFonts w:ascii="Times New Roman" w:hAnsi="Times New Roman" w:cs="Times New Roman"/>
          <w:sz w:val="28"/>
          <w:szCs w:val="28"/>
        </w:rPr>
        <w:t xml:space="preserve">: Освоить выполнение заданий игры  « Шаги – 1».   </w:t>
      </w:r>
      <w:r w:rsidR="00C05698" w:rsidRPr="00212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1216B">
        <w:rPr>
          <w:rFonts w:ascii="Times New Roman" w:hAnsi="Times New Roman" w:cs="Times New Roman"/>
          <w:sz w:val="28"/>
          <w:szCs w:val="28"/>
        </w:rPr>
        <w:t xml:space="preserve"> Учитель на доске изображает задание, аналогичное заданию в тетради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698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="0038689A" w:rsidRPr="002121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5698" w:rsidRPr="00212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C05698" w:rsidRPr="002121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5698" w:rsidRPr="0021216B">
        <w:rPr>
          <w:rFonts w:ascii="Times New Roman" w:hAnsi="Times New Roman" w:cs="Times New Roman"/>
          <w:sz w:val="28"/>
          <w:szCs w:val="28"/>
        </w:rPr>
        <w:t>тр. 10)</w:t>
      </w:r>
    </w:p>
    <w:p w:rsidR="00770BF4" w:rsidRPr="0021216B" w:rsidRDefault="00C05698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- По клеткам этого волшебного квадрата перемещается утка. Она может ходить только в соседние клетки и делать прямые шаги</w:t>
      </w:r>
      <w:r w:rsidR="00334B30">
        <w:rPr>
          <w:rFonts w:ascii="Times New Roman" w:hAnsi="Times New Roman" w:cs="Times New Roman"/>
          <w:sz w:val="28"/>
          <w:szCs w:val="28"/>
        </w:rPr>
        <w:t>,</w:t>
      </w:r>
      <w:r w:rsidRPr="002121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4B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216B">
        <w:rPr>
          <w:rFonts w:ascii="Times New Roman" w:hAnsi="Times New Roman" w:cs="Times New Roman"/>
          <w:sz w:val="28"/>
          <w:szCs w:val="28"/>
        </w:rPr>
        <w:t>например: от одного флажка к двум или к одной точке.  И косые шаги, например, от одного флажка к двум точкам.</w:t>
      </w:r>
    </w:p>
    <w:p w:rsidR="00C05698" w:rsidRPr="0021216B" w:rsidRDefault="00C05698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Разберем задание 1. Сначала утка была в клетке, где одна точка. Потом она сделала шаг и попала в клетку, где </w:t>
      </w:r>
      <w:r w:rsidR="00016ECC" w:rsidRPr="0021216B">
        <w:rPr>
          <w:rFonts w:ascii="Times New Roman" w:hAnsi="Times New Roman" w:cs="Times New Roman"/>
          <w:sz w:val="28"/>
          <w:szCs w:val="28"/>
        </w:rPr>
        <w:t>две точки. Какой она сделала шаг</w:t>
      </w:r>
      <w:r w:rsidRPr="0021216B">
        <w:rPr>
          <w:rFonts w:ascii="Times New Roman" w:hAnsi="Times New Roman" w:cs="Times New Roman"/>
          <w:sz w:val="28"/>
          <w:szCs w:val="28"/>
        </w:rPr>
        <w:t>, - прямой или косой? Кто скажет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Прямой?... Верно. Почему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Правильно, потому что от одной точки к двум точкам можно попасть шагом прямо</w:t>
      </w:r>
      <w:r w:rsidR="00016ECC" w:rsidRPr="00212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ECC" w:rsidRPr="0021216B" w:rsidRDefault="00016ECC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Прямой крестик обозначает, что утка сделала шаг прямо, а косой крестик обозначает, что шаг был наискосок. Значит, в  ответ к заданию нужно обвести в кружок цифру 1.</w:t>
      </w:r>
    </w:p>
    <w:p w:rsidR="00016ECC" w:rsidRPr="0021216B" w:rsidRDefault="00016ECC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Разберем задание 3. Нужно узнать, как утка попала от двух точек к полукругу,- тремя шагами прямо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вариант 1) или двумя шагами прямо и одним наискосок ( вариант 2)? Кто скажет решение задачи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Вариант 2?... Правильно, сначала утка сделала шаг прямо к одному треугольнику</w:t>
      </w:r>
      <w:r w:rsidR="00673B05" w:rsidRPr="0021216B">
        <w:rPr>
          <w:rFonts w:ascii="Times New Roman" w:hAnsi="Times New Roman" w:cs="Times New Roman"/>
          <w:sz w:val="28"/>
          <w:szCs w:val="28"/>
        </w:rPr>
        <w:t xml:space="preserve">, потом еще шаг прямо к двум треугольникам и потом шаг наискосок к полукругу. В ответ обведем в кружок цифру 2. </w:t>
      </w:r>
    </w:p>
    <w:p w:rsidR="00673B05" w:rsidRPr="0021216B" w:rsidRDefault="00673B05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Эта игра называется « Шаги утки» В ней такое правило: утка может шагать только в соседнюю клетку прямо и наискосок. Выполните самостоятельно задания, соблюдая это правило. Везде нужно выбрать, какие шаги сделала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утка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 и обвести в кружок цифру правильного ответа.                                     </w:t>
      </w:r>
      <w:r w:rsidR="0038689A" w:rsidRPr="0021216B">
        <w:rPr>
          <w:rFonts w:ascii="Times New Roman" w:hAnsi="Times New Roman" w:cs="Times New Roman"/>
          <w:sz w:val="28"/>
          <w:szCs w:val="28"/>
        </w:rPr>
        <w:t xml:space="preserve">      </w:t>
      </w:r>
      <w:r w:rsidRPr="0021216B">
        <w:rPr>
          <w:rFonts w:ascii="Times New Roman" w:hAnsi="Times New Roman" w:cs="Times New Roman"/>
          <w:sz w:val="28"/>
          <w:szCs w:val="28"/>
        </w:rPr>
        <w:t xml:space="preserve"> ( Коллективная проверка найденных ответов).</w:t>
      </w:r>
    </w:p>
    <w:p w:rsidR="00770BF4" w:rsidRPr="0021216B" w:rsidRDefault="00770BF4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Развитие способности рассуждать обеспечивается за счёт решения задач «на выведение». Здесь 12 интеллектуальных игр: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«Что подходит?», «Соседний, через один», «Родственники», «Сходство, отличие», «То ли одно, то ли другое»» Совпадения», «У кого что», «»Старше, моложе» и т.д.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При выполнении заданий этих игр совершенствуется логическое мышление, поскольку требуется делать вывод из предложенных ситуаций. </w:t>
      </w:r>
      <w:r w:rsidR="00673B05" w:rsidRPr="00212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B05" w:rsidRPr="0021216B" w:rsidRDefault="00673B05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Развитое рассуждение проявляется в последовательном выведении одних мыслей и суждений из других, в непротиворечивом распределении событий во времени.</w:t>
      </w:r>
    </w:p>
    <w:p w:rsidR="00673B05" w:rsidRPr="0021216B" w:rsidRDefault="00673B05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lastRenderedPageBreak/>
        <w:t>Приведу пример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  </w:t>
      </w:r>
      <w:r w:rsidRPr="0021216B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673B05" w:rsidRPr="0021216B" w:rsidRDefault="00673B05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21216B">
        <w:rPr>
          <w:rFonts w:ascii="Times New Roman" w:hAnsi="Times New Roman" w:cs="Times New Roman"/>
          <w:sz w:val="28"/>
          <w:szCs w:val="28"/>
        </w:rPr>
        <w:t xml:space="preserve">  Развитие способности рассуждать.                                                                                                                  </w:t>
      </w:r>
      <w:r w:rsidRPr="0021216B"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 w:rsidRPr="0021216B">
        <w:rPr>
          <w:rFonts w:ascii="Times New Roman" w:hAnsi="Times New Roman" w:cs="Times New Roman"/>
          <w:sz w:val="28"/>
          <w:szCs w:val="28"/>
        </w:rPr>
        <w:t>: Освоить выполнение заданий игры  « Так же, как…»                                                                                  Учитель на доске изображает задание</w:t>
      </w:r>
      <w:r w:rsidR="0038689A" w:rsidRPr="0021216B">
        <w:rPr>
          <w:rFonts w:ascii="Times New Roman" w:hAnsi="Times New Roman" w:cs="Times New Roman"/>
          <w:sz w:val="28"/>
          <w:szCs w:val="28"/>
        </w:rPr>
        <w:t>, аналогичное заданию в тетради</w:t>
      </w:r>
      <w:proofErr w:type="gramStart"/>
      <w:r w:rsidR="0038689A" w:rsidRPr="00212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689A" w:rsidRPr="002121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6FEB" w:rsidRPr="00212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CC6FEB" w:rsidRPr="002121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6FEB" w:rsidRPr="0021216B">
        <w:rPr>
          <w:rFonts w:ascii="Times New Roman" w:hAnsi="Times New Roman" w:cs="Times New Roman"/>
          <w:sz w:val="28"/>
          <w:szCs w:val="28"/>
        </w:rPr>
        <w:t>тр. 7</w:t>
      </w:r>
      <w:r w:rsidRPr="0021216B">
        <w:rPr>
          <w:rFonts w:ascii="Times New Roman" w:hAnsi="Times New Roman" w:cs="Times New Roman"/>
          <w:sz w:val="28"/>
          <w:szCs w:val="28"/>
        </w:rPr>
        <w:t>)</w:t>
      </w:r>
    </w:p>
    <w:p w:rsidR="00673B05" w:rsidRPr="0021216B" w:rsidRDefault="00CC6FE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Задача 3. « Миша и Рита расставляли кубики с буквам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и. Сначала Миша расставил кубики </w:t>
      </w:r>
      <w:r w:rsidRPr="0021216B">
        <w:rPr>
          <w:rFonts w:ascii="Times New Roman" w:hAnsi="Times New Roman" w:cs="Times New Roman"/>
          <w:sz w:val="28"/>
          <w:szCs w:val="28"/>
        </w:rPr>
        <w:t xml:space="preserve"> так – Н К Л Д М, а затем переставил их по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ругому – Д Н К Л М.  Рита сначала расставила свои кубик так – Т Ж В Ф Ц, а затем переставила их так же, как Миша. Что у нее получилось?</w:t>
      </w:r>
    </w:p>
    <w:p w:rsidR="00CC6FEB" w:rsidRPr="0021216B" w:rsidRDefault="00CC6FE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- Кто скажет?... Ж Т Ф В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?...  То, что последняя буква Ц это правильно, а остальные буквы неправильно.</w:t>
      </w:r>
    </w:p>
    <w:p w:rsidR="00B064B0" w:rsidRPr="0021216B" w:rsidRDefault="00CC6FEB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>-  Как Миша их переставлял?... Верно, на соседние м</w:t>
      </w:r>
      <w:r w:rsidR="00BA7BBE" w:rsidRPr="0021216B">
        <w:rPr>
          <w:rFonts w:ascii="Times New Roman" w:hAnsi="Times New Roman" w:cs="Times New Roman"/>
          <w:sz w:val="28"/>
          <w:szCs w:val="28"/>
        </w:rPr>
        <w:t xml:space="preserve">еста: буква Н была первой, стала </w:t>
      </w:r>
      <w:r w:rsidRPr="0021216B">
        <w:rPr>
          <w:rFonts w:ascii="Times New Roman" w:hAnsi="Times New Roman" w:cs="Times New Roman"/>
          <w:sz w:val="28"/>
          <w:szCs w:val="28"/>
        </w:rPr>
        <w:t xml:space="preserve"> второй, буква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была второй, стала третьей, буква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 Л была третьей, стала чет</w:t>
      </w:r>
      <w:r w:rsidRPr="0021216B">
        <w:rPr>
          <w:rFonts w:ascii="Times New Roman" w:hAnsi="Times New Roman" w:cs="Times New Roman"/>
          <w:sz w:val="28"/>
          <w:szCs w:val="28"/>
        </w:rPr>
        <w:t>вертой. А что стало с буквой Д,- четвертой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>Прав</w:t>
      </w:r>
      <w:r w:rsidR="00B064B0" w:rsidRPr="0021216B">
        <w:rPr>
          <w:rFonts w:ascii="Times New Roman" w:hAnsi="Times New Roman" w:cs="Times New Roman"/>
          <w:sz w:val="28"/>
          <w:szCs w:val="28"/>
        </w:rPr>
        <w:t>и</w:t>
      </w:r>
      <w:r w:rsidRPr="0021216B">
        <w:rPr>
          <w:rFonts w:ascii="Times New Roman" w:hAnsi="Times New Roman" w:cs="Times New Roman"/>
          <w:sz w:val="28"/>
          <w:szCs w:val="28"/>
        </w:rPr>
        <w:t xml:space="preserve">льно, она стала первой. Значит, если Рита переставила буквы так же, как Миша, то у нее </w:t>
      </w:r>
      <w:proofErr w:type="gramStart"/>
      <w:r w:rsidRPr="0021216B">
        <w:rPr>
          <w:rFonts w:ascii="Times New Roman" w:hAnsi="Times New Roman" w:cs="Times New Roman"/>
          <w:sz w:val="28"/>
          <w:szCs w:val="28"/>
        </w:rPr>
        <w:t>получилось…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 xml:space="preserve">Ф Т Ж В Ц. 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Pr="0021216B">
        <w:rPr>
          <w:rFonts w:ascii="Times New Roman" w:hAnsi="Times New Roman" w:cs="Times New Roman"/>
          <w:sz w:val="28"/>
          <w:szCs w:val="28"/>
        </w:rPr>
        <w:t>Обведите</w:t>
      </w:r>
      <w:proofErr w:type="gramEnd"/>
      <w:r w:rsidRPr="0021216B">
        <w:rPr>
          <w:rFonts w:ascii="Times New Roman" w:hAnsi="Times New Roman" w:cs="Times New Roman"/>
          <w:sz w:val="28"/>
          <w:szCs w:val="28"/>
        </w:rPr>
        <w:t xml:space="preserve"> в ответ букву </w:t>
      </w:r>
      <w:r w:rsidR="00B064B0" w:rsidRPr="0021216B">
        <w:rPr>
          <w:rFonts w:ascii="Times New Roman" w:hAnsi="Times New Roman" w:cs="Times New Roman"/>
          <w:sz w:val="28"/>
          <w:szCs w:val="28"/>
        </w:rPr>
        <w:t>в. Выполните самостоятельно задания. ( Коллективная проверка найденных ответов).</w:t>
      </w:r>
    </w:p>
    <w:p w:rsidR="00B064B0" w:rsidRPr="0021216B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4B0" w:rsidRPr="0021216B">
        <w:rPr>
          <w:rFonts w:ascii="Times New Roman" w:hAnsi="Times New Roman" w:cs="Times New Roman"/>
          <w:sz w:val="28"/>
          <w:szCs w:val="28"/>
        </w:rPr>
        <w:t>Практика развивающих занятий показала: регулярное решение детьми поисковых задач обеспечивает им более высокий, чем обычно, уровень развития мышления.</w:t>
      </w:r>
    </w:p>
    <w:p w:rsidR="00770BF4" w:rsidRPr="0021216B" w:rsidRDefault="00B064B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</w:t>
      </w:r>
      <w:r w:rsidR="00334B30">
        <w:rPr>
          <w:rFonts w:ascii="Times New Roman" w:hAnsi="Times New Roman" w:cs="Times New Roman"/>
          <w:sz w:val="28"/>
          <w:szCs w:val="28"/>
        </w:rPr>
        <w:t xml:space="preserve">   </w:t>
      </w:r>
      <w:r w:rsidRPr="0021216B">
        <w:rPr>
          <w:rFonts w:ascii="Times New Roman" w:hAnsi="Times New Roman" w:cs="Times New Roman"/>
          <w:sz w:val="28"/>
          <w:szCs w:val="28"/>
        </w:rPr>
        <w:t>Нужно позволить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ученику самому определить способ выполнения задания: "в ум</w:t>
      </w:r>
      <w:r w:rsidRPr="0021216B">
        <w:rPr>
          <w:rFonts w:ascii="Times New Roman" w:hAnsi="Times New Roman" w:cs="Times New Roman"/>
          <w:sz w:val="28"/>
          <w:szCs w:val="28"/>
        </w:rPr>
        <w:t>е" или "на бумаге". Предупреждать</w:t>
      </w:r>
      <w:r w:rsidR="00770BF4" w:rsidRPr="0021216B">
        <w:rPr>
          <w:rFonts w:ascii="Times New Roman" w:hAnsi="Times New Roman" w:cs="Times New Roman"/>
          <w:sz w:val="28"/>
          <w:szCs w:val="28"/>
        </w:rPr>
        <w:t>, перед работой, что лучше работать «в уме» - это самое сложное</w:t>
      </w:r>
      <w:r w:rsidRPr="0021216B">
        <w:rPr>
          <w:rFonts w:ascii="Times New Roman" w:hAnsi="Times New Roman" w:cs="Times New Roman"/>
          <w:sz w:val="28"/>
          <w:szCs w:val="28"/>
        </w:rPr>
        <w:t xml:space="preserve">. В случае затруднения, разрешить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ученику помочь себе и сделать выбор "на бумаге". </w:t>
      </w:r>
    </w:p>
    <w:p w:rsidR="00770BF4" w:rsidRPr="0021216B" w:rsidRDefault="0038689A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</w:t>
      </w:r>
      <w:r w:rsidR="00B064B0" w:rsidRPr="0021216B">
        <w:rPr>
          <w:rFonts w:ascii="Times New Roman" w:hAnsi="Times New Roman" w:cs="Times New Roman"/>
          <w:sz w:val="28"/>
          <w:szCs w:val="28"/>
        </w:rPr>
        <w:t>Во - вторых, использовать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работу в группах. К п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равилам работы в группе добавлять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условие: «В вашей группе решение должен понимать каждый. Ответ будете давать </w:t>
      </w:r>
      <w:proofErr w:type="spellStart"/>
      <w:r w:rsidR="00770BF4" w:rsidRPr="0021216B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="00770BF4" w:rsidRPr="0021216B">
        <w:rPr>
          <w:rFonts w:ascii="Times New Roman" w:hAnsi="Times New Roman" w:cs="Times New Roman"/>
          <w:sz w:val="28"/>
          <w:szCs w:val="28"/>
        </w:rPr>
        <w:t>, если выбранный ученик не объяснит решение за всю команду, то вся команда не решила задан</w:t>
      </w:r>
      <w:r w:rsidR="00B064B0" w:rsidRPr="0021216B">
        <w:rPr>
          <w:rFonts w:ascii="Times New Roman" w:hAnsi="Times New Roman" w:cs="Times New Roman"/>
          <w:sz w:val="28"/>
          <w:szCs w:val="28"/>
        </w:rPr>
        <w:t>ия!» Обязательно следить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, чтобы дети менялись ролями во время ответов. </w:t>
      </w:r>
    </w:p>
    <w:p w:rsidR="00770BF4" w:rsidRPr="0021216B" w:rsidRDefault="0038689A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 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В - третьих, использовать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работу в парах в целях взаимопроверки. Соседу выставляют знак: верно « +», неверно « </w:t>
      </w:r>
      <w:proofErr w:type="gramStart"/>
      <w:r w:rsidR="00770BF4" w:rsidRPr="0021216B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="00770BF4" w:rsidRPr="0021216B">
        <w:rPr>
          <w:rFonts w:ascii="Times New Roman" w:hAnsi="Times New Roman" w:cs="Times New Roman"/>
          <w:sz w:val="28"/>
          <w:szCs w:val="28"/>
        </w:rPr>
        <w:t>. После взаимопроверки проводится разбор решения. В конце урока у каждого ученика индивидуальное количество баллов «</w:t>
      </w:r>
      <w:proofErr w:type="spellStart"/>
      <w:r w:rsidR="00770BF4" w:rsidRPr="0021216B">
        <w:rPr>
          <w:rFonts w:ascii="Times New Roman" w:hAnsi="Times New Roman" w:cs="Times New Roman"/>
          <w:sz w:val="28"/>
          <w:szCs w:val="28"/>
        </w:rPr>
        <w:t>интеллектиков</w:t>
      </w:r>
      <w:proofErr w:type="spellEnd"/>
      <w:r w:rsidR="00770BF4" w:rsidRPr="0021216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0BF4" w:rsidRPr="0021216B" w:rsidRDefault="0038689A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В - четвёртых, более сильные ученики могут составлять подобные задачи сами, пока решают более слабые. </w:t>
      </w:r>
    </w:p>
    <w:p w:rsidR="00B7030D" w:rsidRPr="0021216B" w:rsidRDefault="0038689A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6B">
        <w:rPr>
          <w:rFonts w:ascii="Times New Roman" w:hAnsi="Times New Roman" w:cs="Times New Roman"/>
          <w:sz w:val="28"/>
          <w:szCs w:val="28"/>
        </w:rPr>
        <w:t xml:space="preserve">   </w:t>
      </w:r>
      <w:r w:rsidR="00B064B0" w:rsidRPr="0021216B">
        <w:rPr>
          <w:rFonts w:ascii="Times New Roman" w:hAnsi="Times New Roman" w:cs="Times New Roman"/>
          <w:sz w:val="28"/>
          <w:szCs w:val="28"/>
        </w:rPr>
        <w:t xml:space="preserve">В - пятых, оценивать </w:t>
      </w:r>
      <w:r w:rsidR="00770BF4" w:rsidRPr="0021216B">
        <w:rPr>
          <w:rFonts w:ascii="Times New Roman" w:hAnsi="Times New Roman" w:cs="Times New Roman"/>
          <w:sz w:val="28"/>
          <w:szCs w:val="28"/>
        </w:rPr>
        <w:t xml:space="preserve"> работу не по пятибалльной системе. На каждом уроке получается небольшой рейтинг по группам, по личным баллам.</w:t>
      </w:r>
    </w:p>
    <w:p w:rsidR="00A97725" w:rsidRPr="0021216B" w:rsidRDefault="00A97725" w:rsidP="0021216B">
      <w:pPr>
        <w:pStyle w:val="Style2"/>
        <w:widowControl/>
        <w:spacing w:line="276" w:lineRule="auto"/>
        <w:ind w:firstLine="278"/>
        <w:rPr>
          <w:rStyle w:val="FontStyle11"/>
          <w:sz w:val="28"/>
          <w:szCs w:val="28"/>
        </w:rPr>
      </w:pPr>
      <w:r w:rsidRPr="0021216B">
        <w:rPr>
          <w:sz w:val="28"/>
          <w:szCs w:val="28"/>
        </w:rPr>
        <w:t xml:space="preserve">  </w:t>
      </w:r>
      <w:r w:rsidRPr="0021216B">
        <w:rPr>
          <w:rStyle w:val="FontStyle11"/>
          <w:sz w:val="28"/>
          <w:szCs w:val="28"/>
        </w:rPr>
        <w:t xml:space="preserve">Введение в начальную школу регулярных развивающих занятий, включение детей в постоянную поисковую деятельность существенно </w:t>
      </w:r>
      <w:proofErr w:type="spellStart"/>
      <w:r w:rsidRPr="0021216B">
        <w:rPr>
          <w:rStyle w:val="FontStyle11"/>
          <w:sz w:val="28"/>
          <w:szCs w:val="28"/>
        </w:rPr>
        <w:lastRenderedPageBreak/>
        <w:t>гуманизирует</w:t>
      </w:r>
      <w:proofErr w:type="spellEnd"/>
      <w:r w:rsidRPr="0021216B">
        <w:rPr>
          <w:rStyle w:val="FontStyle11"/>
          <w:sz w:val="28"/>
          <w:szCs w:val="28"/>
        </w:rPr>
        <w:t xml:space="preserve"> начальное образование. Такой систематический курс создает условия для развития у детей познавательных интересов, фор</w:t>
      </w:r>
      <w:r w:rsidRPr="0021216B">
        <w:rPr>
          <w:rStyle w:val="FontStyle11"/>
          <w:sz w:val="28"/>
          <w:szCs w:val="28"/>
        </w:rPr>
        <w:softHyphen/>
        <w:t>мирует у них стремление к размышлению и поиску, вызывает чувство уверенности в своих силах, в возможностях своего интеллекта.</w:t>
      </w:r>
    </w:p>
    <w:p w:rsidR="00A97725" w:rsidRPr="0021216B" w:rsidRDefault="00A97725" w:rsidP="0021216B">
      <w:pPr>
        <w:pStyle w:val="Style2"/>
        <w:widowControl/>
        <w:spacing w:line="276" w:lineRule="auto"/>
        <w:ind w:firstLine="278"/>
        <w:rPr>
          <w:rStyle w:val="FontStyle11"/>
          <w:sz w:val="28"/>
          <w:szCs w:val="28"/>
        </w:rPr>
      </w:pPr>
      <w:r w:rsidRPr="0021216B">
        <w:rPr>
          <w:rStyle w:val="FontStyle11"/>
          <w:sz w:val="28"/>
          <w:szCs w:val="28"/>
        </w:rPr>
        <w:t>Во время занятий по предложенному курсу происходит становле</w:t>
      </w:r>
      <w:r w:rsidRPr="0021216B">
        <w:rPr>
          <w:rStyle w:val="FontStyle11"/>
          <w:sz w:val="28"/>
          <w:szCs w:val="28"/>
        </w:rPr>
        <w:softHyphen/>
        <w:t>ние у детей развитых форм самосознания и самоконтроля, у них исче</w:t>
      </w:r>
      <w:r w:rsidRPr="0021216B">
        <w:rPr>
          <w:rStyle w:val="FontStyle11"/>
          <w:sz w:val="28"/>
          <w:szCs w:val="28"/>
        </w:rPr>
        <w:softHyphen/>
        <w:t>зает боязнь ошибочных шагов, снижается тревожность и необосно</w:t>
      </w:r>
      <w:r w:rsidRPr="0021216B">
        <w:rPr>
          <w:rStyle w:val="FontStyle11"/>
          <w:sz w:val="28"/>
          <w:szCs w:val="28"/>
        </w:rPr>
        <w:softHyphen/>
        <w:t>ванное беспокойство, поскольку отметки не ставятся.</w:t>
      </w:r>
    </w:p>
    <w:p w:rsidR="00A97725" w:rsidRDefault="00A97725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Pr="00334B30" w:rsidRDefault="00334B30" w:rsidP="0021216B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B30" w:rsidRPr="00334B30" w:rsidRDefault="00334B30" w:rsidP="0021216B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334B30" w:rsidRP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Pr="00334B30">
        <w:rPr>
          <w:rFonts w:ascii="Times New Roman" w:hAnsi="Times New Roman" w:cs="Times New Roman"/>
          <w:b/>
          <w:sz w:val="52"/>
          <w:szCs w:val="52"/>
        </w:rPr>
        <w:t xml:space="preserve"> Изучение курса « </w:t>
      </w:r>
      <w:proofErr w:type="spellStart"/>
      <w:r w:rsidRPr="00334B30">
        <w:rPr>
          <w:rFonts w:ascii="Times New Roman" w:hAnsi="Times New Roman" w:cs="Times New Roman"/>
          <w:b/>
          <w:sz w:val="52"/>
          <w:szCs w:val="52"/>
        </w:rPr>
        <w:t>Интеллектика</w:t>
      </w:r>
      <w:proofErr w:type="spellEnd"/>
      <w:r w:rsidRPr="00334B30">
        <w:rPr>
          <w:rFonts w:ascii="Times New Roman" w:hAnsi="Times New Roman" w:cs="Times New Roman"/>
          <w:b/>
          <w:sz w:val="52"/>
          <w:szCs w:val="52"/>
        </w:rPr>
        <w:t>»</w:t>
      </w:r>
    </w:p>
    <w:p w:rsidR="00334B30" w:rsidRP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34B30">
        <w:rPr>
          <w:rFonts w:ascii="Times New Roman" w:hAnsi="Times New Roman" w:cs="Times New Roman"/>
          <w:b/>
          <w:sz w:val="52"/>
          <w:szCs w:val="52"/>
        </w:rPr>
        <w:t xml:space="preserve">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Pr="00334B30">
        <w:rPr>
          <w:rFonts w:ascii="Times New Roman" w:hAnsi="Times New Roman" w:cs="Times New Roman"/>
          <w:b/>
          <w:sz w:val="52"/>
          <w:szCs w:val="52"/>
        </w:rPr>
        <w:t xml:space="preserve">во внеурочной деятельности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</w:t>
      </w: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34B30">
        <w:rPr>
          <w:rFonts w:ascii="Times New Roman" w:hAnsi="Times New Roman" w:cs="Times New Roman"/>
          <w:b/>
          <w:sz w:val="52"/>
          <w:szCs w:val="52"/>
        </w:rPr>
        <w:t>младших школьников</w:t>
      </w: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</w:t>
      </w: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Выступление учителя начальных классов</w:t>
      </w: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МОУ СОШ № 14 г. Пугачева</w:t>
      </w: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Бадалбаевой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Ирины Петровны</w:t>
      </w: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30" w:rsidRPr="00334B30" w:rsidRDefault="00334B30" w:rsidP="0021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2010 год</w:t>
      </w:r>
    </w:p>
    <w:sectPr w:rsidR="00334B30" w:rsidRPr="00334B30" w:rsidSect="00B7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F4"/>
    <w:rsid w:val="00016ECC"/>
    <w:rsid w:val="00117952"/>
    <w:rsid w:val="0021216B"/>
    <w:rsid w:val="00233DBF"/>
    <w:rsid w:val="0024286F"/>
    <w:rsid w:val="00333FAF"/>
    <w:rsid w:val="00334B30"/>
    <w:rsid w:val="003536EB"/>
    <w:rsid w:val="00385CDF"/>
    <w:rsid w:val="0038689A"/>
    <w:rsid w:val="00387BBF"/>
    <w:rsid w:val="003B7391"/>
    <w:rsid w:val="0045155F"/>
    <w:rsid w:val="005C4234"/>
    <w:rsid w:val="00673B05"/>
    <w:rsid w:val="00770BF4"/>
    <w:rsid w:val="008845D9"/>
    <w:rsid w:val="008D5F0C"/>
    <w:rsid w:val="00982CC9"/>
    <w:rsid w:val="009E31E3"/>
    <w:rsid w:val="00A9268B"/>
    <w:rsid w:val="00A97725"/>
    <w:rsid w:val="00B064B0"/>
    <w:rsid w:val="00B13D17"/>
    <w:rsid w:val="00B7030D"/>
    <w:rsid w:val="00B737CD"/>
    <w:rsid w:val="00BA7BBE"/>
    <w:rsid w:val="00BD194C"/>
    <w:rsid w:val="00C05698"/>
    <w:rsid w:val="00C34CBC"/>
    <w:rsid w:val="00C94814"/>
    <w:rsid w:val="00CC6FEB"/>
    <w:rsid w:val="00D2510E"/>
    <w:rsid w:val="00D46760"/>
    <w:rsid w:val="00D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725"/>
    <w:pPr>
      <w:widowControl w:val="0"/>
      <w:autoSpaceDE w:val="0"/>
      <w:autoSpaceDN w:val="0"/>
      <w:adjustRightInd w:val="0"/>
      <w:spacing w:after="0" w:line="265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77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F2F2F"/>
      </a:dk1>
      <a:lt1>
        <a:sysClr val="window" lastClr="AAAA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2.0 special for GeniEwgen)</dc:creator>
  <cp:keywords/>
  <dc:description/>
  <cp:lastModifiedBy>Elli 2.0 special for GeniEwgen)</cp:lastModifiedBy>
  <cp:revision>11</cp:revision>
  <cp:lastPrinted>2010-12-12T16:54:00Z</cp:lastPrinted>
  <dcterms:created xsi:type="dcterms:W3CDTF">2010-12-07T14:35:00Z</dcterms:created>
  <dcterms:modified xsi:type="dcterms:W3CDTF">2011-02-02T16:10:00Z</dcterms:modified>
</cp:coreProperties>
</file>