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E91" w:rsidRDefault="00DB0E91" w:rsidP="00DB0E91">
      <w:pPr>
        <w:tabs>
          <w:tab w:val="left" w:pos="5980"/>
        </w:tabs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w:drawing>
          <wp:inline distT="0" distB="0" distL="0" distR="0">
            <wp:extent cx="1358900" cy="1574800"/>
            <wp:effectExtent l="0" t="0" r="0" b="6350"/>
            <wp:docPr id="11" name="Рисунок 11" descr="Светоф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етофор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 xml:space="preserve"> </w:t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noProof/>
          <w:sz w:val="48"/>
          <w:szCs w:val="48"/>
        </w:rPr>
        <w:drawing>
          <wp:inline distT="0" distB="0" distL="0" distR="0">
            <wp:extent cx="990600" cy="1092200"/>
            <wp:effectExtent l="0" t="0" r="0" b="0"/>
            <wp:docPr id="10" name="Рисунок 10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91" w:rsidRDefault="00DB0E91" w:rsidP="00DB0E91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Актуальность проекта    </w:t>
      </w:r>
    </w:p>
    <w:p w:rsidR="00DB0E91" w:rsidRDefault="00DB0E91" w:rsidP="00DB0E91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>«Вместе с родителями – за безопасность всей семьей»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 xml:space="preserve">    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педагогическим коллективом </w:t>
      </w:r>
      <w:r w:rsidR="00946475">
        <w:rPr>
          <w:sz w:val="28"/>
          <w:szCs w:val="28"/>
        </w:rPr>
        <w:t>МБДОУ Детский сад №80</w:t>
      </w:r>
      <w:r>
        <w:rPr>
          <w:sz w:val="28"/>
          <w:szCs w:val="28"/>
        </w:rPr>
        <w:t xml:space="preserve"> </w:t>
      </w:r>
      <w:r w:rsidR="00946475">
        <w:rPr>
          <w:sz w:val="28"/>
          <w:szCs w:val="28"/>
        </w:rPr>
        <w:t xml:space="preserve">г. Шахты </w:t>
      </w:r>
      <w:r>
        <w:rPr>
          <w:sz w:val="28"/>
          <w:szCs w:val="28"/>
        </w:rPr>
        <w:t xml:space="preserve">особое внимание уделяется обучению детей правилам дорожного движения. Целью нашей работы является формирование и развитие у детей умений и навыков безопасного поведения в окружающей дорожно-транспортной среде. Этот учебно-воспитательный процесс достаточно сложный и длительный, требующий специальных упражнений и применения ряда дидактических методов и приемов. 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рамках реализации работы в этом направлении в ДОУ создан краткосрочный проект по теме: « Вместе с родителями – за безопасность всей семьей»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Цель проекта:</w:t>
      </w:r>
      <w:r>
        <w:rPr>
          <w:sz w:val="28"/>
          <w:szCs w:val="28"/>
        </w:rPr>
        <w:t xml:space="preserve"> Повысить активность педагогического коллектива, родителей и детей в обеспечении безопасности дорожного движения; формировать у детей устойчивый навык переключения на самоконтроль (умение пользоваться знаниями и следить за своим поведением) в окружающей дорожно-транспортной среде.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Гипотеза: </w:t>
      </w:r>
      <w:r>
        <w:rPr>
          <w:sz w:val="28"/>
          <w:szCs w:val="28"/>
        </w:rPr>
        <w:t>Повышение мо</w:t>
      </w:r>
      <w:r w:rsidR="00946475">
        <w:rPr>
          <w:sz w:val="28"/>
          <w:szCs w:val="28"/>
        </w:rPr>
        <w:t>тивации родителей и педагогов МБ</w:t>
      </w:r>
      <w:r>
        <w:rPr>
          <w:sz w:val="28"/>
          <w:szCs w:val="28"/>
        </w:rPr>
        <w:t>ДОУ по работе обучения детей правилам безопасного поведения на дорогах, будет успешным, если: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а) будет обеспечено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педагогическое сопровождение детей дошкольного возраста;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б) проведены диагностические исследования интеллектуального уровня детей;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в) привлечены к совместной работе специалисты МКДОУ (музыкальный руководитель);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г) проведена разъяснительная и консультативная работа с родителями;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д) будет повышена мотивация родителей и педагогов при работе с детьми по данному направлению работы.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соответствии с целью и предметом исследования, и исходя из рабочей гипотезы, определили следующие задачи: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Задачи проекта: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Обучать детей безопасному поведению в дорожной среде.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Познакомить детей со значением дорожных знаков, научить понимать их схематическое изображение для правильной ориентации на улицах и дорогах.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 Формировать и развивать у детей целостное восприятие окружающей дорожной среды.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 Формировать у детей навыки и умения наблюдения за дорожной обстановкой и предвидеть опасные ситуации, умения обходить их, а в случае попадания в такие ситуации выходить из них с меньшим вредом для себя и окружающих.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 Расширять словарный запас детей по дорожной лексике.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6. 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 Активизировать работу по пропаганде правил дорожного движения и безопасного образа жизни среди родителей.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Этапы реализации проекта на 2012 год: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 этап – «Правила дорожные знать каждому положено» (январь, февраль, март);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II этап – «Не страшна тому дорога, кто внимателен с порога» (апрель, май, июнь);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III этап – «Дорога, дорога, ты знаешь так много» (июль, август, сентябрь);</w:t>
      </w:r>
      <w:proofErr w:type="gramEnd"/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IV этап – «В жизнь по безопасной дороге» (октябрь, ноябрь, декабрь).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Место события: </w:t>
      </w:r>
      <w:r>
        <w:rPr>
          <w:sz w:val="28"/>
          <w:szCs w:val="28"/>
        </w:rPr>
        <w:t xml:space="preserve">муниципальное </w:t>
      </w:r>
      <w:r w:rsidR="00946475">
        <w:rPr>
          <w:sz w:val="28"/>
          <w:szCs w:val="28"/>
        </w:rPr>
        <w:t xml:space="preserve">бюджетное </w:t>
      </w:r>
      <w:r>
        <w:rPr>
          <w:sz w:val="28"/>
          <w:szCs w:val="28"/>
        </w:rPr>
        <w:t>дошкольное образоват</w:t>
      </w:r>
      <w:r w:rsidR="00946475">
        <w:rPr>
          <w:sz w:val="28"/>
          <w:szCs w:val="28"/>
        </w:rPr>
        <w:t>ельное учреждение Детский сад №80</w:t>
      </w:r>
      <w:r>
        <w:rPr>
          <w:sz w:val="28"/>
          <w:szCs w:val="28"/>
        </w:rPr>
        <w:t xml:space="preserve"> </w:t>
      </w:r>
      <w:r w:rsidR="00946475">
        <w:rPr>
          <w:sz w:val="28"/>
          <w:szCs w:val="28"/>
        </w:rPr>
        <w:t>г. Шахты Ростовской области</w:t>
      </w:r>
    </w:p>
    <w:p w:rsidR="00DB0E91" w:rsidRDefault="00DB0E91" w:rsidP="00DB0E91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</w:t>
      </w:r>
    </w:p>
    <w:p w:rsidR="00DB0E91" w:rsidRDefault="00DB0E91" w:rsidP="00DB0E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дети; </w:t>
      </w:r>
    </w:p>
    <w:p w:rsidR="00DB0E91" w:rsidRDefault="00DB0E91" w:rsidP="00DB0E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педагоги; </w:t>
      </w:r>
    </w:p>
    <w:p w:rsidR="00DB0E91" w:rsidRDefault="00DB0E91" w:rsidP="00DB0E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руководитель; </w:t>
      </w:r>
    </w:p>
    <w:p w:rsidR="00DB0E91" w:rsidRDefault="00DB0E91" w:rsidP="00DB0E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заведующий ДОУ, старший воспитатель; </w:t>
      </w:r>
    </w:p>
    <w:p w:rsidR="00DB0E91" w:rsidRDefault="00DB0E91" w:rsidP="00DB0E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отряд ЮИД (М</w:t>
      </w:r>
      <w:r w:rsidR="00946475">
        <w:rPr>
          <w:sz w:val="28"/>
          <w:szCs w:val="28"/>
        </w:rPr>
        <w:t>ОО</w:t>
      </w:r>
      <w:bookmarkStart w:id="0" w:name="_GoBack"/>
      <w:bookmarkEnd w:id="0"/>
      <w:r w:rsidR="00946475">
        <w:rPr>
          <w:sz w:val="28"/>
          <w:szCs w:val="28"/>
        </w:rPr>
        <w:t xml:space="preserve"> СОШ № 17</w:t>
      </w:r>
      <w:r>
        <w:rPr>
          <w:sz w:val="28"/>
          <w:szCs w:val="28"/>
        </w:rPr>
        <w:t xml:space="preserve">); </w:t>
      </w:r>
    </w:p>
    <w:p w:rsidR="00DB0E91" w:rsidRDefault="00DB0E91" w:rsidP="00DB0E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инспектор ГИБДД </w:t>
      </w:r>
      <w:r w:rsidR="00946475">
        <w:rPr>
          <w:sz w:val="28"/>
          <w:szCs w:val="28"/>
        </w:rPr>
        <w:t xml:space="preserve">- </w:t>
      </w:r>
      <w:proofErr w:type="spellStart"/>
      <w:r w:rsidR="00946475">
        <w:rPr>
          <w:sz w:val="28"/>
          <w:szCs w:val="28"/>
        </w:rPr>
        <w:t>Н.А.Анциферов</w:t>
      </w:r>
      <w:proofErr w:type="spellEnd"/>
    </w:p>
    <w:p w:rsidR="00DB0E91" w:rsidRDefault="00946475" w:rsidP="00DB0E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городская </w:t>
      </w:r>
      <w:r w:rsidR="00DB0E91">
        <w:rPr>
          <w:sz w:val="28"/>
          <w:szCs w:val="28"/>
        </w:rPr>
        <w:t xml:space="preserve">библиотека </w:t>
      </w:r>
    </w:p>
    <w:p w:rsidR="00DB0E91" w:rsidRDefault="00DB0E91" w:rsidP="00DB0E9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родители. </w:t>
      </w: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4102100" cy="3124200"/>
            <wp:effectExtent l="0" t="0" r="0" b="0"/>
            <wp:docPr id="9" name="Рисунок 9" descr="HPIM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IM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Нормативно – правовая база взаимодействия дошкольного образовательного учреждения с семьей:</w:t>
      </w:r>
    </w:p>
    <w:p w:rsidR="00DB0E91" w:rsidRDefault="00DB0E91" w:rsidP="00DB0E91">
      <w:pPr>
        <w:spacing w:before="75" w:after="75" w:line="360" w:lineRule="auto"/>
        <w:ind w:firstLine="18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Семейный кодекс РФ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>Глава 12. ПРАВА И ОБЯЗАННОСТИ РОДИТЕЛЕЙ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 xml:space="preserve">Статья 63. Права и обязанности родителей по воспитанию и образованию детей 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 xml:space="preserve">Статья 65. Осуществление родительских прав 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>Глава 2. ПРАВА И СВОБОДА ЧЕЛОВЕКА И ГРАЖДАНИНА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>Статья 38.</w:t>
      </w:r>
    </w:p>
    <w:p w:rsidR="00DB0E91" w:rsidRDefault="00DB0E91" w:rsidP="00DB0E91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Материнство и детство, семья находятся под защитой государства. </w:t>
      </w:r>
    </w:p>
    <w:p w:rsidR="00DB0E91" w:rsidRDefault="00DB0E91" w:rsidP="00DB0E91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Забота о детях, их воспитание - равное право и обязанность родителей. </w:t>
      </w:r>
    </w:p>
    <w:p w:rsidR="00DB0E91" w:rsidRDefault="00DB0E91" w:rsidP="00DB0E91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Трудоспособные дети, достигшие 18 лет, должны заботиться о нетрудоспособных родителях 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>Статья 43</w:t>
      </w:r>
    </w:p>
    <w:p w:rsidR="00DB0E91" w:rsidRDefault="00DB0E91" w:rsidP="00DB0E9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Каждый имеет право на образование. </w:t>
      </w:r>
    </w:p>
    <w:p w:rsidR="00DB0E91" w:rsidRDefault="00DB0E91" w:rsidP="00DB0E9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предприятиях. </w:t>
      </w:r>
    </w:p>
    <w:p w:rsidR="00DB0E91" w:rsidRDefault="00DB0E91" w:rsidP="00DB0E9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предприятии. </w:t>
      </w:r>
    </w:p>
    <w:p w:rsidR="00DB0E91" w:rsidRDefault="00DB0E91" w:rsidP="00DB0E9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Основное общее образование обязательно. Родители или лица, их заменяющие, обеспечивают получение детьми основного общего образования. </w:t>
      </w:r>
    </w:p>
    <w:p w:rsidR="00DB0E91" w:rsidRDefault="00DB0E91" w:rsidP="00DB0E9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Российская Федерация устанавливает федеральные государственные образовательные стандарты, поддерживает различные формы образования и самообразования. 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Декларация прав человека РФ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>Статья 26</w:t>
      </w:r>
    </w:p>
    <w:p w:rsidR="00DB0E91" w:rsidRDefault="00DB0E91" w:rsidP="00DB0E91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Каждый человек имеет право на образование. Образование должно быть бесплатным, по меньшей мере, в том, что касается начального и общего образования. Начальное образование должно быть обязательным. Техническое и профессиональное образование должно быть общедоступным, и высшее образование должно быть одинаково доступным для всех на основе способностей каждого. </w:t>
      </w:r>
    </w:p>
    <w:p w:rsidR="00DB0E91" w:rsidRDefault="00DB0E91" w:rsidP="00DB0E91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Образование должно быть направлено к полному развитию человеческой личности и к увеличению уважения к правам человека и основным свободам. Образование должно содействовать взаимопониманию, терпимости и дружбе между всеми народами, расовыми и религиозными группами, и должно содействовать деятельности Организации Объединенных Наций по поддержанию мира </w:t>
      </w:r>
    </w:p>
    <w:p w:rsidR="00DB0E91" w:rsidRDefault="00DB0E91" w:rsidP="00DB0E91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Родители имеют право приоритета в выборе вида образования для своих малолетних детей. 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Международный пакт об экономических, социальных и культурных правах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>ЧАСТЬ III Статья 13</w:t>
      </w:r>
    </w:p>
    <w:p w:rsidR="00DB0E91" w:rsidRDefault="00DB0E91" w:rsidP="00DB0E91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Участвующие в настоящем Пакте государства обязуются: уважать свободу родителей и в соответствующих случаях законных опекунов, выбирать для своих детей не только учрежденные государственными властями школы, но и другие школы, отвечающие тому минимуму требований для образования, который может быть установлен или утвержден государством, и обеспечивать религиозное и нравственное воспитание своих детей в соответствии со своими собственными убеждениями. </w:t>
      </w:r>
      <w:proofErr w:type="gramEnd"/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Закон об образовании РФ</w:t>
      </w:r>
    </w:p>
    <w:p w:rsidR="00DB0E91" w:rsidRDefault="00DB0E91" w:rsidP="00DB0E91">
      <w:pPr>
        <w:ind w:left="180" w:right="180"/>
        <w:rPr>
          <w:sz w:val="28"/>
          <w:szCs w:val="28"/>
        </w:rPr>
      </w:pPr>
      <w:r>
        <w:rPr>
          <w:sz w:val="28"/>
          <w:szCs w:val="28"/>
        </w:rPr>
        <w:t>Статья 13. Устав образовательного учреждения.</w:t>
      </w:r>
    </w:p>
    <w:p w:rsidR="00DB0E91" w:rsidRDefault="00DB0E91" w:rsidP="00DB0E91">
      <w:pPr>
        <w:ind w:left="180" w:right="180"/>
        <w:rPr>
          <w:sz w:val="28"/>
          <w:szCs w:val="28"/>
        </w:rPr>
      </w:pPr>
      <w:r>
        <w:rPr>
          <w:sz w:val="28"/>
          <w:szCs w:val="28"/>
        </w:rPr>
        <w:t>Статья 15. Общие требования к организации образовательного процесса</w:t>
      </w:r>
    </w:p>
    <w:p w:rsidR="00DB0E91" w:rsidRDefault="00DB0E91" w:rsidP="00DB0E91">
      <w:pPr>
        <w:ind w:left="180" w:right="180"/>
        <w:rPr>
          <w:sz w:val="28"/>
          <w:szCs w:val="28"/>
        </w:rPr>
      </w:pPr>
      <w:r>
        <w:rPr>
          <w:sz w:val="28"/>
          <w:szCs w:val="28"/>
        </w:rPr>
        <w:t>Статья 16. Общие требования к приему граждан в образовательные учреждения</w:t>
      </w:r>
    </w:p>
    <w:p w:rsidR="00DB0E91" w:rsidRDefault="00DB0E91" w:rsidP="00DB0E91">
      <w:pPr>
        <w:ind w:left="180" w:right="180"/>
        <w:rPr>
          <w:sz w:val="28"/>
          <w:szCs w:val="28"/>
        </w:rPr>
      </w:pPr>
      <w:r>
        <w:rPr>
          <w:sz w:val="28"/>
          <w:szCs w:val="28"/>
        </w:rPr>
        <w:t>Статья 32. Компетенция и ответственность образовательного учреждения</w:t>
      </w:r>
    </w:p>
    <w:p w:rsidR="00DB0E91" w:rsidRDefault="00DB0E91" w:rsidP="00DB0E91">
      <w:pPr>
        <w:ind w:left="180" w:right="180"/>
        <w:rPr>
          <w:sz w:val="28"/>
          <w:szCs w:val="28"/>
        </w:rPr>
      </w:pPr>
      <w:r>
        <w:rPr>
          <w:sz w:val="28"/>
          <w:szCs w:val="28"/>
        </w:rPr>
        <w:lastRenderedPageBreak/>
        <w:t>Статья 50. Права и социальная поддержка обучающихся, воспитанников</w:t>
      </w:r>
    </w:p>
    <w:p w:rsidR="00DB0E91" w:rsidRDefault="00DB0E91" w:rsidP="00DB0E91">
      <w:pPr>
        <w:ind w:left="180" w:right="180"/>
        <w:rPr>
          <w:sz w:val="28"/>
          <w:szCs w:val="28"/>
        </w:rPr>
      </w:pPr>
      <w:r>
        <w:rPr>
          <w:sz w:val="28"/>
          <w:szCs w:val="28"/>
        </w:rPr>
        <w:t xml:space="preserve">Статья 52. Права и обязанности родителей </w:t>
      </w:r>
      <w:r>
        <w:rPr>
          <w:i/>
          <w:iCs/>
          <w:sz w:val="28"/>
          <w:szCs w:val="28"/>
        </w:rPr>
        <w:t>(законных представителей)</w:t>
      </w:r>
    </w:p>
    <w:p w:rsidR="00DB0E91" w:rsidRDefault="00DB0E91" w:rsidP="00DB0E91">
      <w:pPr>
        <w:ind w:left="180" w:right="180"/>
        <w:rPr>
          <w:sz w:val="28"/>
          <w:szCs w:val="28"/>
        </w:rPr>
      </w:pPr>
      <w:r>
        <w:rPr>
          <w:sz w:val="28"/>
          <w:szCs w:val="28"/>
        </w:rPr>
        <w:t>Статья 55. Права работников образовательных учреждений и меры их социальной поддержки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Кодекс РФ об административных правонарушениях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>Глава 5. АДМИНИСТРАТИВНЫЕ ПРАВОНАРУШЕНИЯ, ПОСЯГАЮЩИЕ НА ПРАВА ГРАЖДАН</w:t>
      </w:r>
    </w:p>
    <w:p w:rsidR="00DB0E91" w:rsidRDefault="00DB0E91" w:rsidP="00DB0E91">
      <w:pPr>
        <w:ind w:left="180" w:right="180"/>
        <w:rPr>
          <w:sz w:val="28"/>
          <w:szCs w:val="28"/>
        </w:rPr>
      </w:pPr>
      <w:r>
        <w:rPr>
          <w:sz w:val="28"/>
          <w:szCs w:val="28"/>
        </w:rPr>
        <w:t>Статья 5. 35. Неисполнение родителями или иными законными представителями несовершеннолетних обязанностей по содержанию и воспитанию несовершеннолетних.</w:t>
      </w:r>
    </w:p>
    <w:p w:rsidR="00DB0E91" w:rsidRDefault="00DB0E91" w:rsidP="00DB0E91">
      <w:pPr>
        <w:ind w:left="180" w:right="18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направления работы с детьми:</w:t>
      </w:r>
      <w:r>
        <w:rPr>
          <w:sz w:val="28"/>
          <w:szCs w:val="28"/>
        </w:rPr>
        <w:t xml:space="preserve"> </w:t>
      </w:r>
    </w:p>
    <w:p w:rsidR="00DB0E91" w:rsidRDefault="00DB0E91" w:rsidP="00DB0E9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146685</wp:posOffset>
            </wp:positionV>
            <wp:extent cx="1358900" cy="1574800"/>
            <wp:effectExtent l="0" t="0" r="0" b="6350"/>
            <wp:wrapSquare wrapText="bothSides"/>
            <wp:docPr id="15" name="Рисунок 15" descr="Светоф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етофор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организованные формы обучения на занятиях;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совместная деятельность взрослого и ребенка;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деятельность ребенка;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экскурсии и наблюдения;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викторина, КВН по ПДД;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конструирование;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изобразительная деятельность;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игра;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выступления агитбригады отряда ЮИД;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встречи с инспектором ГИБДД; </w:t>
      </w:r>
    </w:p>
    <w:p w:rsidR="00DB0E91" w:rsidRDefault="00DB0E91" w:rsidP="00DB0E9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досуги и развлечения. </w:t>
      </w: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Принципы реализации проекта</w:t>
      </w:r>
      <w:r>
        <w:rPr>
          <w:rStyle w:val="a5"/>
          <w:sz w:val="28"/>
          <w:szCs w:val="28"/>
        </w:rPr>
        <w:t>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Принцип индивидуального и дифференцированного подхода, т.е. учет личностных, возрастных особенностей детей и уровня их психического и физического развития.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Принцип взаимодействия «дети – дорожная среда». Чем меньше возраст ребенка, тем легче формировать у него социальные чувства и устойчивые привычки безопасного поведения. Пластичность нервной системы ребенка позволяет успешно решать многие воспитательные задачи.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 Принцип взаимосвязи причин опасного поведения и его последствия: дорожно-транспортного происшествия. Дошкольники должны знать, какие последствия могут подстерегать их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дорожной средой. Однако нельзя чрезмерно акцентировать их внимание только на этом, т.к. внушая страх перед улицей и дорогой можно вызвать обратную реакцию (искушение рискнуть, перебегая дорогу или неуверенность, беспомощность и обычная ситуация на дороге покажется ребенку опасной).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Принцип возрастной безопасности. С раннего детства следует постоянно разъяснять детям суть явлений в дорожной среде, опасность движущихся объектов. Необходимо формировать, развивать и совершенствовать </w:t>
      </w:r>
      <w:r>
        <w:rPr>
          <w:sz w:val="28"/>
          <w:szCs w:val="28"/>
        </w:rPr>
        <w:lastRenderedPageBreak/>
        <w:t>восприятия опасной дорожной среды, показывать конкретные безопасные действия выхода из опасной ситуации.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 Принцип социальной безопасности. Дошкольники должны понимать, что они живут в обществе, где надо соблюдать определенные нормы и правила поведения. Соблюдение этих правил на дорогах контролирует Госавтоинспекция.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6. Принцип самоорганизации,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и самовоспитания. Этот принцип реализуется при осознании детьми правил безопасного поведения. Для подкрепления самовоспитания нужен положительный пример взрослых, </w:t>
      </w:r>
      <w:proofErr w:type="gramStart"/>
      <w:r>
        <w:rPr>
          <w:sz w:val="28"/>
          <w:szCs w:val="28"/>
        </w:rPr>
        <w:t>следовательно</w:t>
      </w:r>
      <w:proofErr w:type="gramEnd"/>
      <w:r>
        <w:rPr>
          <w:sz w:val="28"/>
          <w:szCs w:val="28"/>
        </w:rPr>
        <w:t xml:space="preserve"> необходимо воспитывать и родителей детей. 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Модель реализации проекта:</w:t>
      </w:r>
      <w:r>
        <w:rPr>
          <w:b/>
          <w:bCs/>
          <w:sz w:val="28"/>
          <w:szCs w:val="28"/>
        </w:rPr>
        <w:t xml:space="preserve"> 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ДОУ обобщен и систематизирован педагогический опыт по обучению детей ПДД, подобран методический инструментарий: </w:t>
      </w:r>
    </w:p>
    <w:p w:rsidR="00DB0E91" w:rsidRDefault="00DB0E91" w:rsidP="00DB0E91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картотека подвижных игр по ПДД; </w:t>
      </w:r>
    </w:p>
    <w:p w:rsidR="00DB0E91" w:rsidRDefault="00DB0E91" w:rsidP="00DB0E91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картотека дидактических игр по ПДД “Дорожная игротека”; </w:t>
      </w:r>
    </w:p>
    <w:p w:rsidR="00DB0E91" w:rsidRDefault="00DB0E91" w:rsidP="00DB0E91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подборка художественной литературы по ознакомлению детей с ПДД; </w:t>
      </w:r>
    </w:p>
    <w:p w:rsidR="00DB0E91" w:rsidRDefault="00DB0E91" w:rsidP="00DB0E91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конспекты занятий, бесед, досугов и развлечений; </w:t>
      </w:r>
    </w:p>
    <w:p w:rsidR="00DB0E91" w:rsidRDefault="00DB0E91" w:rsidP="00DB0E91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цикл наблюдений по ПДД, экскурсий, целевых прогулок по улице, к остановке, к перекрестку; 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Для подкрепления самовоспитания нужен положительный пример взрослых, так как на этом примере ребенок учится законам дороги, у него формируются привычки вести себя в соответствии с правилами дорожного движения. Следовательно, необходимо проводить просветительную работу и с родителями воспитанников. Активизируя работу по пропаганде правил дорожного движения и безопасного образа жизни среди родителей, нами используются разнообразные формы: </w:t>
      </w:r>
    </w:p>
    <w:p w:rsidR="00DB0E91" w:rsidRDefault="00DB0E91" w:rsidP="00DB0E91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анкетирование; </w:t>
      </w:r>
    </w:p>
    <w:p w:rsidR="00DB0E91" w:rsidRDefault="00DB0E91" w:rsidP="00DB0E91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памятки и листовки-обращения к родителям о необходимости соблюдения ПДД; </w:t>
      </w:r>
    </w:p>
    <w:p w:rsidR="00DB0E91" w:rsidRDefault="00DB0E91" w:rsidP="00DB0E91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консультационный материал “Дошкольник и дорога”; </w:t>
      </w:r>
    </w:p>
    <w:p w:rsidR="00DB0E91" w:rsidRDefault="00DB0E91" w:rsidP="00DB0E91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папки-передвижки, в которых содержится материал о правилах дорожного движения, необходимый для усвоения, как детьми, так и взрослыми; </w:t>
      </w:r>
    </w:p>
    <w:p w:rsidR="00DB0E91" w:rsidRDefault="00DB0E91" w:rsidP="00DB0E91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родительские собрания (“Ребенок и дорога”, “Дисциплина на улице - залог безопасности пешеходов”); </w:t>
      </w:r>
    </w:p>
    <w:p w:rsidR="00DB0E91" w:rsidRDefault="00DB0E91" w:rsidP="00DB0E91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встречи-беседы родителей с инспектором ГИБДД (“Роль семьи в профилактике дорожно-транспортного травматизма”, “Типичные ошибки детей при переходе улиц и дорог”); </w:t>
      </w:r>
    </w:p>
    <w:p w:rsidR="00DB0E91" w:rsidRDefault="00DB0E91" w:rsidP="00DB0E91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конкурсы, викторины и развлечения по ПДД с участием детей и родителей. </w:t>
      </w: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ind w:left="36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sz w:val="28"/>
          <w:szCs w:val="28"/>
        </w:rPr>
        <w:t>Ресурсное обеспечение проекта: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Уголок “Дородного движения” в групповом помещении.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Наглядный материал: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транспорт различного функционального назначения; 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настольно-печатные игры; 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дидактические игры по ПДД;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плакаты, иллюстрации, сюжетные картинки, отражающие дорожные ситуации;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видеокассеты по ПДД; 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атрибуты для сюжетно-ролевой игры “Транспорт”; 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дорожные знаки.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 Методический инструментарий.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5. Библиотечка “Школы светофорных наук”.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Все это позволяет педагогам комплексно решать задачи обучения детей безопасному поведению в дорожной среде, учитывая возрастные особенностей детей и уровень их психического и физического развития, воспитывать дисциплинированность и сознательное выполнение правил дорожного движения, культуру поведения в дорожно-транспортной среде.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84400"/>
            <wp:effectExtent l="0" t="0" r="0" b="6350"/>
            <wp:docPr id="8" name="Рисунок 8" descr="HPIM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PIM44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32100" cy="2146300"/>
            <wp:effectExtent l="0" t="0" r="6350" b="6350"/>
            <wp:docPr id="7" name="Рисунок 7" descr="HPIM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IM44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32385</wp:posOffset>
            </wp:positionV>
            <wp:extent cx="1765300" cy="1206500"/>
            <wp:effectExtent l="0" t="0" r="6350" b="0"/>
            <wp:wrapSquare wrapText="bothSides"/>
            <wp:docPr id="14" name="Рисунок 14" descr="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32385</wp:posOffset>
            </wp:positionV>
            <wp:extent cx="1143000" cy="2171700"/>
            <wp:effectExtent l="0" t="0" r="0" b="0"/>
            <wp:wrapSquare wrapText="bothSides"/>
            <wp:docPr id="13" name="Рисунок 13" descr="HPIM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PIM44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0" t="23441" r="76073" b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-11430</wp:posOffset>
            </wp:positionV>
            <wp:extent cx="990600" cy="1092200"/>
            <wp:effectExtent l="0" t="0" r="0" b="0"/>
            <wp:wrapSquare wrapText="right"/>
            <wp:docPr id="12" name="Рисунок 12" descr="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шехо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tabs>
          <w:tab w:val="left" w:pos="180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B0E91" w:rsidRDefault="00DB0E91" w:rsidP="00DB0E91">
      <w:pPr>
        <w:pStyle w:val="a3"/>
        <w:tabs>
          <w:tab w:val="left" w:pos="1800"/>
        </w:tabs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tabs>
          <w:tab w:val="left" w:pos="1800"/>
        </w:tabs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tabs>
          <w:tab w:val="left" w:pos="1800"/>
        </w:tabs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tabs>
          <w:tab w:val="left" w:pos="1800"/>
        </w:tabs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tabs>
          <w:tab w:val="left" w:pos="1800"/>
        </w:tabs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tabs>
          <w:tab w:val="left" w:pos="1800"/>
        </w:tabs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tabs>
          <w:tab w:val="left" w:pos="1800"/>
        </w:tabs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Ожидаемые результаты: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Расширение представлений детей об окружающей дорожной среде и правилах дорожного движения.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навыков спокойного, уверенного, культурного и безопасного поведения в дорожно-транспортной среде.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 Умения детей предвидеть опасные ситуации и обходить их.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 Повышение активности родителей и детей к обеспечению безопасности дорожного движения.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4178300"/>
            <wp:effectExtent l="0" t="0" r="0" b="0"/>
            <wp:docPr id="6" name="Рисунок 6" descr="HPIM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IM44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ascii="Comic Sans MS" w:hAnsi="Comic Sans MS"/>
          <w:b/>
          <w:noProof/>
          <w:sz w:val="48"/>
          <w:szCs w:val="48"/>
        </w:rPr>
        <w:drawing>
          <wp:inline distT="0" distB="0" distL="0" distR="0">
            <wp:extent cx="1358900" cy="1574800"/>
            <wp:effectExtent l="0" t="0" r="0" b="6350"/>
            <wp:docPr id="5" name="Рисунок 5" descr="Светоф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етофор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Анкетный опрос родителей «Эффективен ли данный проект и необходимо ли его </w:t>
      </w:r>
      <w:proofErr w:type="gramStart"/>
      <w:r>
        <w:rPr>
          <w:b/>
          <w:bCs/>
          <w:sz w:val="28"/>
          <w:szCs w:val="28"/>
        </w:rPr>
        <w:t>продолжать</w:t>
      </w:r>
      <w:proofErr w:type="gramEnd"/>
      <w:r>
        <w:rPr>
          <w:b/>
          <w:bCs/>
          <w:sz w:val="28"/>
          <w:szCs w:val="28"/>
        </w:rPr>
        <w:t>» показал: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97400" cy="1536700"/>
            <wp:effectExtent l="0" t="0" r="0" b="0"/>
            <wp:docPr id="4" name="Рисунок 4" descr="http://doshvozrast.ru/images/pamyatki04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oshvozrast.ru/images/pamyatki04-0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Необходимость продолжения работы в данном направлении:</w:t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7400" cy="1536700"/>
            <wp:effectExtent l="0" t="0" r="0" b="0"/>
            <wp:docPr id="3" name="Рисунок 3" descr="http://doshvozrast.ru/images/pamyatki04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doshvozrast.ru/images/pamyatki04-0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91" w:rsidRDefault="00DB0E91" w:rsidP="00DB0E91">
      <w:pPr>
        <w:spacing w:before="75" w:after="75"/>
        <w:ind w:firstLine="180"/>
        <w:rPr>
          <w:sz w:val="28"/>
          <w:szCs w:val="28"/>
        </w:rPr>
      </w:pPr>
      <w:r>
        <w:rPr>
          <w:sz w:val="28"/>
          <w:szCs w:val="28"/>
        </w:rPr>
        <w:t>Об эффективности данного проекта можно уже говорить по вышеперечисленным результатам, по активизации родителей и детей на мероприятиях, открытых занятиях, участии в семейных выставках, в оформлении фотоальбомов и т. д.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Литература: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Дорожная безопасность: обучение и воспитание младшего школьника: Учебно-методическое пособие для общеобразовательных учреждений и системы дополнительного образования / Под общ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ед. В.Н. Кирьянова – М.: Издательский Дом Третий Рим, 2005.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Максиняева</w:t>
      </w:r>
      <w:proofErr w:type="spellEnd"/>
      <w:r>
        <w:rPr>
          <w:sz w:val="28"/>
          <w:szCs w:val="28"/>
        </w:rPr>
        <w:t xml:space="preserve"> М.Р. Занятия по ОБЖ с младшими школьниками. – М.: ТЦ Сфера, 2002.</w:t>
      </w:r>
    </w:p>
    <w:p w:rsidR="00DB0E91" w:rsidRDefault="00DB0E91" w:rsidP="00DB0E9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 Три сигнала светофора: Дидактические игры, сценарии вечеров досуга: Книга для воспитателя детского сада: Из опыта работы / В.А. </w:t>
      </w:r>
      <w:proofErr w:type="spellStart"/>
      <w:r>
        <w:rPr>
          <w:sz w:val="28"/>
          <w:szCs w:val="28"/>
        </w:rPr>
        <w:t>Добрякова</w:t>
      </w:r>
      <w:proofErr w:type="spellEnd"/>
      <w:r>
        <w:rPr>
          <w:sz w:val="28"/>
          <w:szCs w:val="28"/>
        </w:rPr>
        <w:t xml:space="preserve">, Н.В. Борисова, Т.А. Панина, С.А. </w:t>
      </w:r>
      <w:proofErr w:type="spellStart"/>
      <w:r>
        <w:rPr>
          <w:sz w:val="28"/>
          <w:szCs w:val="28"/>
        </w:rPr>
        <w:t>Уклонская</w:t>
      </w:r>
      <w:proofErr w:type="spellEnd"/>
      <w:r>
        <w:rPr>
          <w:sz w:val="28"/>
          <w:szCs w:val="28"/>
        </w:rPr>
        <w:t xml:space="preserve">; Составитель Т.Ф. </w:t>
      </w:r>
      <w:proofErr w:type="spellStart"/>
      <w:r>
        <w:rPr>
          <w:sz w:val="28"/>
          <w:szCs w:val="28"/>
        </w:rPr>
        <w:t>Саулина</w:t>
      </w:r>
      <w:proofErr w:type="spellEnd"/>
      <w:r>
        <w:rPr>
          <w:sz w:val="28"/>
          <w:szCs w:val="28"/>
        </w:rPr>
        <w:t>. – М.: Просвещение, 1989.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w:drawing>
          <wp:inline distT="0" distB="0" distL="0" distR="0">
            <wp:extent cx="1358900" cy="1574800"/>
            <wp:effectExtent l="0" t="0" r="0" b="6350"/>
            <wp:docPr id="2" name="Рисунок 2" descr="Светоф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етофор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91" w:rsidRDefault="00946475" w:rsidP="00DB0E91">
      <w:pPr>
        <w:rPr>
          <w:lang w:val="en-US"/>
        </w:rPr>
      </w:pPr>
      <w:r>
        <w:rPr>
          <w:sz w:val="28"/>
          <w:szCs w:val="28"/>
          <w:lang w:val="en-US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pt;height:83pt" fillcolor="red" stroked="f">
            <v:shadow on="t" color="#b2b2b2" opacity="52429f" offset="3pt"/>
            <v:textpath style="font-family:&quot;Times New Roman&quot;;v-text-kern:t" trim="t" fitpath="t" string="1-й этап&#10;&quot;Правила дорожные знать каждому положено&quot;"/>
          </v:shape>
        </w:pict>
      </w:r>
    </w:p>
    <w:p w:rsidR="00DB0E91" w:rsidRDefault="00DB0E91" w:rsidP="00DB0E91">
      <w:pPr>
        <w:rPr>
          <w:lang w:val="en-US"/>
        </w:rPr>
      </w:pPr>
    </w:p>
    <w:p w:rsidR="00DB0E91" w:rsidRDefault="00946475" w:rsidP="00DB0E9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26" type="#_x0000_t136" style="width:161pt;height:52pt" fillcolor="red" stroked="f">
            <v:shadow on="t" color="#b2b2b2" opacity="52429f" offset="3pt"/>
            <v:textpath style="font-family:&quot;Times New Roman&quot;;font-style:italic;v-text-kern:t" trim="t" fitpath="t" string="1. Январь"/>
          </v:shape>
        </w:pic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по группам с детьми провести занятие, на котором дать старт игре-путешествию (детям выдать эмблему, игру, воспитателю-светофору напомнить детям о Правилах дорожного движения, родителям подготовить памятку-листовку с проведением игры);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 xml:space="preserve">б) провести общее собрание родителей или по группам с целью объявления игры-путешествия и еще раз обратить внимание родителей на вопрос обеспечения безопасности детей на дорогах; 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в) с родителями определить цели, задачи, актуальность проекта. Составление плана;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г) оформить общий Уголок «Островок безопасности»;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д) для родителей подготовить обращение с призывом участия в игре-путешествии «Вместе с родителями – за безопасность детей на дорогах»;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е) в каждой группе оформить или обновить Уголок по изучению Правил дорожного движения; дать детям поисковое задание: принести в группу любой материал, связанный с изучением Правил дорожного движения.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136" style="width:170pt;height:55pt" fillcolor="red" stroked="f">
            <v:shadow on="t" color="#b2b2b2" opacity="52429f" offset="3pt"/>
            <v:textpath style="font-family:&quot;Times New Roman&quot;;font-style:italic;v-text-kern:t" trim="t" fitpath="t" string="2. Февраль"/>
          </v:shape>
        </w:pict>
      </w:r>
      <w:r w:rsidR="00DB0E91">
        <w:rPr>
          <w:sz w:val="28"/>
          <w:szCs w:val="28"/>
        </w:rPr>
        <w:t xml:space="preserve"> 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семье Гончаровым выпустить листовку-обращение к родителям «Обучаем ребенка безопасному поведению на дороге»;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б) воспитателям с родителями и детьми сделать макет микрорайона детского сада с улицами и дорогами;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 xml:space="preserve">в) маме </w:t>
      </w:r>
      <w:r w:rsidR="00946475">
        <w:rPr>
          <w:sz w:val="28"/>
          <w:szCs w:val="28"/>
        </w:rPr>
        <w:t xml:space="preserve">Белокопытовой </w:t>
      </w:r>
      <w:proofErr w:type="spellStart"/>
      <w:r w:rsidR="00946475">
        <w:rPr>
          <w:sz w:val="28"/>
          <w:szCs w:val="28"/>
        </w:rPr>
        <w:t>Ю.П.</w:t>
      </w:r>
      <w:r>
        <w:rPr>
          <w:sz w:val="28"/>
          <w:szCs w:val="28"/>
        </w:rPr>
        <w:t>провести</w:t>
      </w:r>
      <w:proofErr w:type="spellEnd"/>
      <w:r>
        <w:rPr>
          <w:sz w:val="28"/>
          <w:szCs w:val="28"/>
        </w:rPr>
        <w:t xml:space="preserve"> занятие в подготовительной группе «Наша семья знает ПДД».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136" style="width:161pt;height:47pt" fillcolor="red" stroked="f">
            <v:shadow on="t" color="#b2b2b2" opacity="52429f" offset="3pt"/>
            <v:textpath style="font-family:&quot;Times New Roman&quot;;font-style:italic;v-text-kern:t" trim="t" fitpath="t" string="3. Март"/>
          </v:shape>
        </w:pic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между группами провести конкурс на лучший рисунок, на лучшую аппликацию по ПДД «Знаете ли вы Правила дорожного движения» (участники родители и дети)</w:t>
      </w:r>
    </w:p>
    <w:p w:rsidR="00DB0E91" w:rsidRP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б) провести викторину по Правилам дорожного движения между родителями с целью обмена опытом.</w:t>
      </w:r>
    </w:p>
    <w:p w:rsidR="00DB0E91" w:rsidRDefault="00946475" w:rsidP="00DB0E91">
      <w:pPr>
        <w:rPr>
          <w:sz w:val="28"/>
          <w:szCs w:val="28"/>
        </w:rPr>
      </w:pPr>
      <w:r>
        <w:rPr>
          <w:color w:val="FF9900"/>
          <w:sz w:val="28"/>
          <w:szCs w:val="28"/>
        </w:rPr>
        <w:lastRenderedPageBreak/>
        <w:pict>
          <v:shape id="_x0000_i1029" type="#_x0000_t136" style="width:441pt;height:77pt" fillcolor="#f60" stroked="f">
            <v:shadow on="t" color="#b2b2b2" opacity="52429f" offset="3pt"/>
            <v:textpath style="font-family:&quot;Times New Roman&quot;;v-text-kern:t" trim="t" fitpath="t" string="2-й этап&#10;&quot;Не страшна тому дорога, кто внимателен с порога&quot;"/>
          </v:shape>
        </w:pic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136" style="width:161pt;height:48pt" fillcolor="#f60" stroked="f">
            <v:shadow on="t" color="#b2b2b2" opacity="52429f" offset="3pt"/>
            <v:textpath style="font-family:&quot;Times New Roman&quot;;font-style:italic;v-text-kern:t" trim="t" fitpath="t" string="4. Апрель"/>
          </v:shape>
        </w:pic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родителям вместе с детьми подготовить знаки, атрибуты, плакаты, технику-транспорт, для работы на транспортной площадке;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б) по группам с детьми и родителями провести викторину по Правилам дорожного движения;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в) посетить с детьми выставку книг в сельской библиотеке «Школа безопасности»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136" style="width:116pt;height:36pt" fillcolor="#f60" stroked="f">
            <v:shadow on="t" color="#b2b2b2" opacity="52429f" offset="3pt"/>
            <v:textpath style="font-family:&quot;Times New Roman&quot;;font-style:italic;v-text-kern:t" trim="t" fitpath="t" string="5.Май"/>
          </v:shape>
        </w:pic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провести открытое занятие по Правилам дорожного движения с привлечением</w:t>
      </w:r>
      <w:r w:rsidR="00946475">
        <w:rPr>
          <w:sz w:val="28"/>
          <w:szCs w:val="28"/>
        </w:rPr>
        <w:t xml:space="preserve"> юных инспекторов движения 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 xml:space="preserve">б) семье </w:t>
      </w:r>
      <w:proofErr w:type="spellStart"/>
      <w:r w:rsidR="00946475">
        <w:rPr>
          <w:sz w:val="28"/>
          <w:szCs w:val="28"/>
        </w:rPr>
        <w:t>Мясниковых</w:t>
      </w:r>
      <w:proofErr w:type="spellEnd"/>
      <w:r w:rsidR="00946475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провести режиссерскую игру «Сказочные герои на дороге»;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в) с помощью родителей привести в порядок транспортную площадку и начать проведение занятий с детьми с целью отработки практических навыков;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г) в Уголке для родителей поместить «Советы родителям по соблюдению Правил дорожного движения»; в подготовительной группе – маршрутные листы «Мой путь в детский сад».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136" style="width:143pt;height:41pt" fillcolor="#f60" stroked="f">
            <v:shadow on="t" color="#b2b2b2" opacity="52429f" offset="3pt"/>
            <v:textpath style="font-family:&quot;Times New Roman&quot;;font-style:italic;v-text-kern:t" trim="t" fitpath="t" string="6.Июнь"/>
          </v:shape>
        </w:pic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организовать встречу родителей и воспитателей с инспектором ГИБДД;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б) подготовить и провести праздник для детей подготовительной группы «К Гене мы идем на День рождения, соблюдая правила дорожного движения»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в) ситуация общения «Что я знаю о дорожных знаках?» (совместная деятельность мамы</w:t>
      </w:r>
      <w:r w:rsidR="00946475">
        <w:rPr>
          <w:sz w:val="28"/>
          <w:szCs w:val="28"/>
        </w:rPr>
        <w:t xml:space="preserve"> Сысоевой О.В.</w:t>
      </w:r>
      <w:r>
        <w:rPr>
          <w:sz w:val="28"/>
          <w:szCs w:val="28"/>
        </w:rPr>
        <w:t>. и детей подготовительной группы);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г) провести с детьми практические занятия по ПДД на транспортной площадке.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136" style="width:441pt;height:108pt" fillcolor="green" stroked="f">
            <v:shadow on="t" color="#b2b2b2" opacity="52429f" offset="3pt"/>
            <v:textpath style="font-family:&quot;Times New Roman&quot;;v-text-kern:t" trim="t" fitpath="t" string="3-этап&#10;&quot;Дорога, дорога, ты знаешь так много&quot;"/>
          </v:shape>
        </w:pic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r>
        <w:rPr>
          <w:lang w:val="en-US"/>
        </w:rPr>
        <w:pict>
          <v:shape id="_x0000_i1034" type="#_x0000_t136" style="width:257pt;height:54pt" fillcolor="green" stroked="f">
            <v:shadow on="t" color="#b2b2b2" opacity="52429f" offset="3pt"/>
            <v:textpath style="font-family:&quot;Times New Roman&quot;;font-style:italic;v-text-kern:t" trim="t" fitpath="t" string="7,8.Июль,Август"/>
          </v:shape>
        </w:pic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продолжить работу с детьми на транспортной площадке: провести соревнования, игры, конкурсы;</w:t>
      </w: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t>б) семье Костюковых</w:t>
      </w:r>
      <w:r w:rsidR="00DB0E91">
        <w:rPr>
          <w:sz w:val="28"/>
          <w:szCs w:val="28"/>
        </w:rPr>
        <w:t xml:space="preserve"> оформить папку-передвижку для родителей «Типичные ошибки детей при переходе улиц и дорог».</w:t>
      </w: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136" style="width:189pt;height:52pt" fillcolor="green" stroked="f">
            <v:shadow on="t" color="#b2b2b2" opacity="52429f" offset="3pt"/>
            <v:textpath style="font-family:&quot;Times New Roman&quot;;font-style:italic;v-text-kern:t" trim="t" fitpath="t" string="9. Сентябрь"/>
          </v:shape>
        </w:pict>
      </w:r>
    </w:p>
    <w:p w:rsidR="00DB0E91" w:rsidRDefault="00DB0E91" w:rsidP="00DB0E91"/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 xml:space="preserve">а) подготовить памятку с семьей </w:t>
      </w:r>
      <w:proofErr w:type="spellStart"/>
      <w:r w:rsidR="00946475">
        <w:rPr>
          <w:sz w:val="28"/>
          <w:szCs w:val="28"/>
        </w:rPr>
        <w:t>Финьковых</w:t>
      </w:r>
      <w:proofErr w:type="spellEnd"/>
      <w:r w:rsidR="00946475">
        <w:rPr>
          <w:sz w:val="28"/>
          <w:szCs w:val="28"/>
        </w:rPr>
        <w:t xml:space="preserve"> </w:t>
      </w:r>
      <w:r>
        <w:rPr>
          <w:sz w:val="28"/>
          <w:szCs w:val="28"/>
        </w:rPr>
        <w:t>для родителей «Правила для пешеходов и пассажиров» и направить в каждую семью;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б) провести экскурсию на перекресток «Три чудесных света».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  <w:r>
        <w:rPr>
          <w:rFonts w:ascii="Comic Sans MS" w:hAnsi="Comic Sans MS"/>
          <w:b/>
          <w:noProof/>
          <w:sz w:val="48"/>
          <w:szCs w:val="48"/>
        </w:rPr>
        <w:drawing>
          <wp:inline distT="0" distB="0" distL="0" distR="0">
            <wp:extent cx="1358900" cy="1574800"/>
            <wp:effectExtent l="0" t="0" r="0" b="6350"/>
            <wp:docPr id="1" name="Рисунок 1" descr="Светофо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ветофор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6" type="#_x0000_t136" style="width:441pt;height:117pt" fillcolor="#369" stroked="f">
            <v:shadow on="t" color="#b2b2b2" opacity="52429f" offset="3pt"/>
            <v:textpath style="font-family:&quot;Times New Roman&quot;;v-text-kern:t" trim="t" fitpath="t" string="4-й этап&#10;&quot;В жизнь по безопасной дороге&quot;"/>
          </v:shape>
        </w:pic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136" style="width:188pt;height:48pt" fillcolor="#369" stroked="f">
            <v:shadow on="t" color="#b2b2b2" opacity="52429f" offset="3pt"/>
            <v:textpath style="font-family:&quot;Times New Roman&quot;;font-style:italic;v-text-kern:t" trim="t" fitpath="t" string="10.Октябрь"/>
          </v:shape>
        </w:pic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каждой группе подготовить и провести игру «Пешеходы и водители» на транспортной площадке с приглашением юных инспекторов движения, работников ГИБДД, родителей;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б) провести литературную викторину с родителями и детьми «Дорожная безопасность в стихах»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136" style="width:179pt;height:51pt" fillcolor="#369" stroked="f">
            <v:shadow on="t" color="#b2b2b2" opacity="52429f" offset="3pt"/>
            <v:textpath style="font-family:&quot;Times New Roman&quot;;font-style:italic;v-text-kern:t" trim="t" fitpath="t" string="11.Ноябрь"/>
          </v:shape>
        </w:pic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в «Уголок родителей» поместить «Советы по соблюдению Правил дорожного движения»;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б) провести встречу с родителями в методкабинете по новинкам работы по пропаганде Правил дорожного движения.</w: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946475" w:rsidP="00DB0E9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136" style="width:188pt;height:52pt" fillcolor="#369" stroked="f">
            <v:shadow on="t" color="#b2b2b2" opacity="52429f" offset="3pt"/>
            <v:textpath style="font-family:&quot;Times New Roman&quot;;font-style:italic;v-text-kern:t" trim="t" fitpath="t" string="12.Декабрь"/>
          </v:shape>
        </w:pict>
      </w:r>
    </w:p>
    <w:p w:rsidR="00DB0E91" w:rsidRDefault="00DB0E91" w:rsidP="00DB0E91">
      <w:pPr>
        <w:rPr>
          <w:sz w:val="28"/>
          <w:szCs w:val="28"/>
        </w:rPr>
      </w:pP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а) обновить уголки безопасности в группах и детском саду;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б) провести праздник «Красный, желтый, зеленый» с приглашением родителей, инспектора ГИБДД;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в) по итогам игры - путешествия оформить фотоальбомы;</w:t>
      </w:r>
    </w:p>
    <w:p w:rsidR="00DB0E91" w:rsidRDefault="00DB0E91" w:rsidP="00DB0E91">
      <w:pPr>
        <w:rPr>
          <w:sz w:val="28"/>
          <w:szCs w:val="28"/>
        </w:rPr>
      </w:pPr>
      <w:r>
        <w:rPr>
          <w:sz w:val="28"/>
          <w:szCs w:val="28"/>
        </w:rPr>
        <w:t>г) по итогам игры – путешествия отметить лучшие семьи.</w:t>
      </w:r>
    </w:p>
    <w:p w:rsidR="00BB1D5A" w:rsidRDefault="00BB1D5A"/>
    <w:sectPr w:rsidR="00BB1D5A" w:rsidSect="00DB0E91">
      <w:pgSz w:w="11906" w:h="16838"/>
      <w:pgMar w:top="1134" w:right="850" w:bottom="1134" w:left="1701" w:header="708" w:footer="708" w:gutter="0"/>
      <w:pgBorders w:offsetFrom="page">
        <w:top w:val="peopleWaving" w:sz="15" w:space="24" w:color="C00000"/>
        <w:left w:val="peopleWaving" w:sz="15" w:space="24" w:color="C00000"/>
        <w:bottom w:val="peopleWaving" w:sz="15" w:space="24" w:color="C00000"/>
        <w:right w:val="peopleWaving" w:sz="15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1B11"/>
    <w:multiLevelType w:val="multilevel"/>
    <w:tmpl w:val="36860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813F7D"/>
    <w:multiLevelType w:val="multilevel"/>
    <w:tmpl w:val="D3CC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65CDF"/>
    <w:multiLevelType w:val="multilevel"/>
    <w:tmpl w:val="2A52E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7F2B60"/>
    <w:multiLevelType w:val="multilevel"/>
    <w:tmpl w:val="6BD4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F0223"/>
    <w:multiLevelType w:val="multilevel"/>
    <w:tmpl w:val="68CC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5D7EF9"/>
    <w:multiLevelType w:val="multilevel"/>
    <w:tmpl w:val="EBBE9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9522A0"/>
    <w:multiLevelType w:val="multilevel"/>
    <w:tmpl w:val="3E081B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0E158D"/>
    <w:multiLevelType w:val="multilevel"/>
    <w:tmpl w:val="DD48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E91"/>
    <w:rsid w:val="00047F16"/>
    <w:rsid w:val="000950A8"/>
    <w:rsid w:val="004A14EE"/>
    <w:rsid w:val="004F3C75"/>
    <w:rsid w:val="0054470D"/>
    <w:rsid w:val="005F5B49"/>
    <w:rsid w:val="006B3CDF"/>
    <w:rsid w:val="00701B80"/>
    <w:rsid w:val="007632E3"/>
    <w:rsid w:val="00902ED2"/>
    <w:rsid w:val="00946475"/>
    <w:rsid w:val="00986406"/>
    <w:rsid w:val="00BB1D5A"/>
    <w:rsid w:val="00C11D86"/>
    <w:rsid w:val="00C84FFA"/>
    <w:rsid w:val="00DA73E8"/>
    <w:rsid w:val="00DB0E91"/>
    <w:rsid w:val="00E04CE2"/>
    <w:rsid w:val="00EF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B0E91"/>
    <w:pPr>
      <w:spacing w:before="100" w:beforeAutospacing="1" w:after="100" w:afterAutospacing="1"/>
    </w:pPr>
  </w:style>
  <w:style w:type="character" w:styleId="a4">
    <w:name w:val="Strong"/>
    <w:basedOn w:val="a0"/>
    <w:qFormat/>
    <w:rsid w:val="00DB0E91"/>
    <w:rPr>
      <w:b/>
      <w:bCs/>
    </w:rPr>
  </w:style>
  <w:style w:type="character" w:styleId="a5">
    <w:name w:val="Emphasis"/>
    <w:basedOn w:val="a0"/>
    <w:qFormat/>
    <w:rsid w:val="00DB0E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B0E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E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B0E91"/>
    <w:pPr>
      <w:spacing w:before="100" w:beforeAutospacing="1" w:after="100" w:afterAutospacing="1"/>
    </w:pPr>
  </w:style>
  <w:style w:type="character" w:styleId="a4">
    <w:name w:val="Strong"/>
    <w:basedOn w:val="a0"/>
    <w:qFormat/>
    <w:rsid w:val="00DB0E91"/>
    <w:rPr>
      <w:b/>
      <w:bCs/>
    </w:rPr>
  </w:style>
  <w:style w:type="character" w:styleId="a5">
    <w:name w:val="Emphasis"/>
    <w:basedOn w:val="a0"/>
    <w:qFormat/>
    <w:rsid w:val="00DB0E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B0E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E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2451</Words>
  <Characters>13972</Characters>
  <Application>Microsoft Office Word</Application>
  <DocSecurity>0</DocSecurity>
  <Lines>116</Lines>
  <Paragraphs>32</Paragraphs>
  <ScaleCrop>false</ScaleCrop>
  <Company>SPecialiST RePack</Company>
  <LinksUpToDate>false</LinksUpToDate>
  <CharactersWithSpaces>16391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2012-11-02T17:45:00Z</dcterms:created>
  <dcterms:modified xsi:type="dcterms:W3CDTF">2012-11-02T17:54:00Z</dcterms:modified>
</cp:coreProperties>
</file>