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EA" w:rsidRPr="0043403C" w:rsidRDefault="00822E96" w:rsidP="00822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3C">
        <w:rPr>
          <w:rFonts w:ascii="Times New Roman" w:hAnsi="Times New Roman" w:cs="Times New Roman"/>
          <w:b/>
          <w:sz w:val="28"/>
          <w:szCs w:val="28"/>
        </w:rPr>
        <w:t>Сообщение из опыта работы на педагогическом совете ДОУ по теме: «Использование игровых методов и приёмов в непосредственно образовательной деятельности и повседневной жизни».</w:t>
      </w:r>
    </w:p>
    <w:p w:rsidR="00822E96" w:rsidRDefault="00822E96" w:rsidP="00822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E96" w:rsidRDefault="00822E96" w:rsidP="002565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освоения программы школьного обучения ребёнку необходимо не только много знать, но и последовательно и доказательно мыслить, проявлять умственное напряжение. Обучая маленьких детей в процессе игры, мы стремимся к тому, чтобы радость от игровой</w:t>
      </w:r>
      <w:r>
        <w:rPr>
          <w:rFonts w:ascii="Times New Roman" w:hAnsi="Times New Roman" w:cs="Times New Roman"/>
          <w:sz w:val="28"/>
          <w:szCs w:val="28"/>
        </w:rPr>
        <w:tab/>
        <w:t xml:space="preserve"> деятельности постепенно перешла в радость учения. Учение должно быть радостным.</w:t>
      </w:r>
    </w:p>
    <w:p w:rsidR="00822E96" w:rsidRDefault="00822E96" w:rsidP="002565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непосредственно образовательной деятельности я стараюсь использовать разнообразные игровые методы и приёмы, чтобы активизировать детей. Один из наиболее распространённых игровых приёмов – это приход сказочного героя, игрушки или куклы, которым нужно помочь.</w:t>
      </w:r>
    </w:p>
    <w:p w:rsidR="00F54A44" w:rsidRDefault="00F54A44" w:rsidP="002565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на обучение грамоте к детям пришёл мишка из леса. Он был очень огорчён и рассказал ребятам, что ему скоро пора идти в школу, но он не знает букв, не умеет читать и писать. Дети с удовольствием вместе с мишкой познают новое и готовятся к школе.</w:t>
      </w:r>
    </w:p>
    <w:p w:rsidR="00F54A44" w:rsidRDefault="00F54A44" w:rsidP="002565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 логику пришёл Незнайка с картинкой «автобус» и стал запутывать детей, говоря, что это животное, что он рычит и двигается. А дети уверенно доказывают, что это совсем не животное.</w:t>
      </w:r>
    </w:p>
    <w:p w:rsidR="00F54A44" w:rsidRDefault="00F54A44" w:rsidP="002565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приход воспитателя, переодевшегося сказочным героем, который играет с детьми, задаёт вопросы, ребята ему помогают, он раздаёт подарки или поощрения. Например, на математике детям на пути встретился пират и не пускал их к сокровищам. Детям нужно было ответить на математические и логические вопросы, и тогда пират отдал им сокровища.</w:t>
      </w:r>
    </w:p>
    <w:p w:rsidR="00F54A44" w:rsidRDefault="00F54A44" w:rsidP="002565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обучении грамоте и развитии речи очень часто использую загадки. Например,</w:t>
      </w:r>
      <w:r w:rsidR="007326E4">
        <w:rPr>
          <w:rFonts w:ascii="Times New Roman" w:hAnsi="Times New Roman" w:cs="Times New Roman"/>
          <w:sz w:val="28"/>
          <w:szCs w:val="28"/>
        </w:rPr>
        <w:t xml:space="preserve"> я говорю, что сегодня мы будем проводить звуковой анализ слова, которое вы должны угадать сами, так детям становится интересней:</w:t>
      </w:r>
    </w:p>
    <w:p w:rsidR="007326E4" w:rsidRDefault="007326E4" w:rsidP="00732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лает, не кусает</w:t>
      </w:r>
    </w:p>
    <w:p w:rsidR="007326E4" w:rsidRDefault="007326E4" w:rsidP="00732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дом не пускает.</w:t>
      </w:r>
    </w:p>
    <w:p w:rsidR="007326E4" w:rsidRDefault="007326E4" w:rsidP="00732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разбирать слово «Замок».</w:t>
      </w:r>
    </w:p>
    <w:p w:rsidR="007326E4" w:rsidRDefault="007326E4" w:rsidP="00732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воспитатель говорит, что сегодня мы будем придумывать сказку, в которой два героя. Кто это такие, вы сейчас угадаете – даются загадки о зайце и ёжике.</w:t>
      </w:r>
    </w:p>
    <w:p w:rsidR="007326E4" w:rsidRDefault="007326E4" w:rsidP="002565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в форме игры-путешествия очень нравится детям. Они любят фантазировать. Мы путешествуем по сказочному лесу, или на необитаемых островах, по странам на корабле, на самолёте или на поезде. Даже можем полететь в космос на неизвестную планету, а можем просто отправиться в зимний лес или сказочный замок.</w:t>
      </w:r>
      <w:r w:rsidR="000F1E71">
        <w:rPr>
          <w:rFonts w:ascii="Times New Roman" w:hAnsi="Times New Roman" w:cs="Times New Roman"/>
          <w:sz w:val="28"/>
          <w:szCs w:val="28"/>
        </w:rPr>
        <w:t xml:space="preserve"> Любую непосредственно образовательную деятельность можно построить в форме игры-путешествия, где ребят на пути будут ждать интересные задания и препятствия, с которыми они должны справиться.</w:t>
      </w:r>
    </w:p>
    <w:p w:rsidR="000F1E71" w:rsidRDefault="000F1E71" w:rsidP="002565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на математике мы с детьми путешествовали на корабле по математическим островам, где на каждом острове их ждали интересные задания и приключения. Изучая различные природные зоны, мы с детьми </w:t>
      </w:r>
      <w:r>
        <w:rPr>
          <w:rFonts w:ascii="Times New Roman" w:hAnsi="Times New Roman" w:cs="Times New Roman"/>
          <w:sz w:val="28"/>
          <w:szCs w:val="28"/>
        </w:rPr>
        <w:lastRenderedPageBreak/>
        <w:t>тоже путешествуем. Во время путешествий рассматриваем животных, растения, условия жизни, делаем выводы.</w:t>
      </w:r>
    </w:p>
    <w:p w:rsidR="000F1E71" w:rsidRDefault="000F1E71" w:rsidP="002565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на логике мы с ребятами играем в профессии. Если мы разделяем по группам цветы, то становимся садоводами, если животных – то зоологами. Во-первых, это обогащает словарный запас детей, готовит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взрослой жизни, во-вторых очень активизирует детей.</w:t>
      </w:r>
    </w:p>
    <w:p w:rsidR="000F1E71" w:rsidRDefault="000F1E71" w:rsidP="002565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непосредственно образовательной деятельности использую такой интересный </w:t>
      </w:r>
      <w:r w:rsidR="00926D49">
        <w:rPr>
          <w:rFonts w:ascii="Times New Roman" w:hAnsi="Times New Roman" w:cs="Times New Roman"/>
          <w:sz w:val="28"/>
          <w:szCs w:val="28"/>
        </w:rPr>
        <w:t xml:space="preserve">игровой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926D49">
        <w:rPr>
          <w:rFonts w:ascii="Times New Roman" w:hAnsi="Times New Roman" w:cs="Times New Roman"/>
          <w:sz w:val="28"/>
          <w:szCs w:val="28"/>
        </w:rPr>
        <w:t xml:space="preserve">ём, как угадывание зашифрованного слова. Дети выполняют задания, за каждое правильно выполненное задание находится буква, в конце составляется целое слово. Например, </w:t>
      </w:r>
      <w:proofErr w:type="gramStart"/>
      <w:r w:rsidR="00926D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26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6D49">
        <w:rPr>
          <w:rFonts w:ascii="Times New Roman" w:hAnsi="Times New Roman" w:cs="Times New Roman"/>
          <w:sz w:val="28"/>
          <w:szCs w:val="28"/>
        </w:rPr>
        <w:t>итоговой</w:t>
      </w:r>
      <w:proofErr w:type="gramEnd"/>
      <w:r w:rsidR="00926D49">
        <w:rPr>
          <w:rFonts w:ascii="Times New Roman" w:hAnsi="Times New Roman" w:cs="Times New Roman"/>
          <w:sz w:val="28"/>
          <w:szCs w:val="28"/>
        </w:rPr>
        <w:t xml:space="preserve"> НОД по математике мы с детьми попали в неизвестную страну и угадывали её название. Ребята выполняли задания, находили буквы, в конце составили слово «ШКОЛА». Такой приём лучше использовать в подготовительной группе, когда дети знают буквы и умеют читать.</w:t>
      </w:r>
    </w:p>
    <w:p w:rsidR="00926D49" w:rsidRDefault="00926D49" w:rsidP="002565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активизирует детей приём соревнования, они стараются выполнить быстро и правильно. Например, на конструировании проводим соревнования «У кого лучше постройка», «Конкурс на лучший сказочный дворец». На обучении грамоте дети соревнуются, кто больше назовёт слов на данный звук или составит слова, подходящие к данной схеме.</w:t>
      </w:r>
    </w:p>
    <w:p w:rsidR="00926D49" w:rsidRDefault="00926D49" w:rsidP="002565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я приме</w:t>
      </w:r>
      <w:r w:rsidR="00B76FEA">
        <w:rPr>
          <w:rFonts w:ascii="Times New Roman" w:hAnsi="Times New Roman" w:cs="Times New Roman"/>
          <w:sz w:val="28"/>
          <w:szCs w:val="28"/>
        </w:rPr>
        <w:t>няю на занятиях другие игровые приёмы – викторины, конкурсы, дидактические игры и занимательные задания. Дети всегда с восторгом и азартом играют, постигают всё новое с помощью игры.</w:t>
      </w:r>
    </w:p>
    <w:p w:rsidR="00822E96" w:rsidRPr="00822E96" w:rsidRDefault="00822E96" w:rsidP="00822E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2E96" w:rsidRPr="00822E96" w:rsidSect="00822E96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E96"/>
    <w:rsid w:val="000C35EA"/>
    <w:rsid w:val="000F1E71"/>
    <w:rsid w:val="002565AA"/>
    <w:rsid w:val="0043403C"/>
    <w:rsid w:val="007326E4"/>
    <w:rsid w:val="00822E96"/>
    <w:rsid w:val="00926D49"/>
    <w:rsid w:val="00AB7A43"/>
    <w:rsid w:val="00B10827"/>
    <w:rsid w:val="00B76FEA"/>
    <w:rsid w:val="00F5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2014-01-04T07:19:00Z</dcterms:created>
  <dcterms:modified xsi:type="dcterms:W3CDTF">2014-01-11T12:48:00Z</dcterms:modified>
</cp:coreProperties>
</file>