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7D" w:rsidRDefault="0052587D" w:rsidP="0052587D"/>
    <w:p w:rsidR="0052587D" w:rsidRDefault="0052587D" w:rsidP="000421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Организация </w:t>
      </w:r>
      <w:r w:rsidR="0004212D">
        <w:rPr>
          <w:sz w:val="32"/>
          <w:szCs w:val="32"/>
        </w:rPr>
        <w:t xml:space="preserve">деятельности    вокального </w:t>
      </w:r>
      <w:r>
        <w:rPr>
          <w:sz w:val="32"/>
          <w:szCs w:val="32"/>
        </w:rPr>
        <w:t xml:space="preserve"> </w:t>
      </w:r>
      <w:r w:rsidR="0004212D">
        <w:rPr>
          <w:sz w:val="32"/>
          <w:szCs w:val="32"/>
        </w:rPr>
        <w:t>кружка «</w:t>
      </w:r>
      <w:proofErr w:type="spellStart"/>
      <w:r w:rsidR="0004212D">
        <w:rPr>
          <w:sz w:val="32"/>
          <w:szCs w:val="32"/>
        </w:rPr>
        <w:t>Домисолька</w:t>
      </w:r>
      <w:proofErr w:type="spellEnd"/>
      <w:r w:rsidR="0004212D">
        <w:rPr>
          <w:sz w:val="32"/>
          <w:szCs w:val="32"/>
        </w:rPr>
        <w:t>»</w:t>
      </w:r>
    </w:p>
    <w:p w:rsidR="0052587D" w:rsidRDefault="0052587D" w:rsidP="00B05DF6">
      <w:pPr>
        <w:jc w:val="both"/>
        <w:rPr>
          <w:sz w:val="32"/>
          <w:szCs w:val="32"/>
        </w:rPr>
      </w:pPr>
    </w:p>
    <w:p w:rsidR="00B05DF6" w:rsidRDefault="00B14034" w:rsidP="00B05DF6">
      <w:pPr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14034">
        <w:rPr>
          <w:sz w:val="28"/>
          <w:szCs w:val="28"/>
        </w:rPr>
        <w:t>Музыка для ребенка- мир радостных переживаний. Она обладает</w:t>
      </w:r>
      <w:r>
        <w:rPr>
          <w:sz w:val="28"/>
          <w:szCs w:val="28"/>
        </w:rPr>
        <w:t xml:space="preserve"> свойством вызвать активные действия ребёнка на окружающий мир, оказывает влияние на процессы воспитания духовности. Чем раньше дети приобщаются к миру музыки, тем более музыкальными они впоследствии становятся, и тем радостнее и желаннее будут для них новые встречи с музыкой. Дошкольный возраст – наиболее благоприятный период, когда закладываются    первоначальные способности ребёнка.  Следовательно, моя задача, как </w:t>
      </w:r>
      <w:r w:rsidR="0004212D">
        <w:rPr>
          <w:sz w:val="28"/>
          <w:szCs w:val="28"/>
        </w:rPr>
        <w:t>музыкального руководителя</w:t>
      </w:r>
      <w:r>
        <w:rPr>
          <w:sz w:val="28"/>
          <w:szCs w:val="28"/>
        </w:rPr>
        <w:t xml:space="preserve"> – развить музыкальные способности ребёнка, познакомить его с разными музыкальными жанрами</w:t>
      </w:r>
      <w:r w:rsidR="007B34AB">
        <w:rPr>
          <w:sz w:val="28"/>
          <w:szCs w:val="28"/>
        </w:rPr>
        <w:t>.</w:t>
      </w:r>
    </w:p>
    <w:p w:rsidR="00B05DF6" w:rsidRDefault="00B05DF6" w:rsidP="00B05DF6">
      <w:pPr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Проанализировав результаты  </w:t>
      </w:r>
      <w:proofErr w:type="gramStart"/>
      <w:r>
        <w:rPr>
          <w:sz w:val="28"/>
          <w:szCs w:val="28"/>
        </w:rPr>
        <w:t>диагностики</w:t>
      </w:r>
      <w:proofErr w:type="gramEnd"/>
      <w:r>
        <w:rPr>
          <w:sz w:val="28"/>
          <w:szCs w:val="28"/>
        </w:rPr>
        <w:t xml:space="preserve"> выявила  более музыкально-одарённых детей, предварительно побеседовав с родителями и предложила детям заниматься в нашем вокальном кружке.</w:t>
      </w:r>
    </w:p>
    <w:p w:rsidR="0052587D" w:rsidRDefault="00AB3384" w:rsidP="00B05DF6">
      <w:pPr>
        <w:ind w:left="-113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3366">
        <w:rPr>
          <w:sz w:val="28"/>
          <w:szCs w:val="28"/>
        </w:rPr>
        <w:t xml:space="preserve">Занятие кружка организую </w:t>
      </w:r>
      <w:r w:rsidR="00942821">
        <w:rPr>
          <w:sz w:val="28"/>
          <w:szCs w:val="28"/>
        </w:rPr>
        <w:t xml:space="preserve"> один раз в неделю </w:t>
      </w:r>
      <w:r w:rsidR="00373366">
        <w:rPr>
          <w:sz w:val="28"/>
          <w:szCs w:val="28"/>
        </w:rPr>
        <w:t xml:space="preserve">в двух возрастных группах (старшая и подготовительная к школе </w:t>
      </w:r>
      <w:r w:rsidR="00942821">
        <w:rPr>
          <w:sz w:val="28"/>
          <w:szCs w:val="28"/>
        </w:rPr>
        <w:t xml:space="preserve">группы) во второй половине дня, длительностью 25-30 минут. Наполняемость группы на занятиях </w:t>
      </w:r>
      <w:r w:rsidR="008C5766">
        <w:rPr>
          <w:sz w:val="28"/>
          <w:szCs w:val="28"/>
        </w:rPr>
        <w:t>10-12</w:t>
      </w:r>
      <w:r w:rsidR="00942821">
        <w:rPr>
          <w:sz w:val="28"/>
          <w:szCs w:val="28"/>
        </w:rPr>
        <w:t xml:space="preserve"> детей. Работу кружка провожу в соответствии с объемом учебной нагрузки с учетом требований </w:t>
      </w:r>
      <w:proofErr w:type="spellStart"/>
      <w:r w:rsidR="00942821">
        <w:rPr>
          <w:sz w:val="28"/>
          <w:szCs w:val="28"/>
        </w:rPr>
        <w:t>СанПиН</w:t>
      </w:r>
      <w:proofErr w:type="spellEnd"/>
      <w:r w:rsidR="00942821">
        <w:rPr>
          <w:sz w:val="28"/>
          <w:szCs w:val="28"/>
        </w:rPr>
        <w:t xml:space="preserve"> 2.4.1.2660-10.</w:t>
      </w:r>
    </w:p>
    <w:p w:rsidR="0077132D" w:rsidRDefault="0052587D" w:rsidP="00B05DF6">
      <w:pPr>
        <w:ind w:left="-113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5766">
        <w:rPr>
          <w:sz w:val="28"/>
          <w:szCs w:val="28"/>
        </w:rPr>
        <w:t xml:space="preserve">    </w:t>
      </w:r>
      <w:r>
        <w:rPr>
          <w:sz w:val="28"/>
          <w:szCs w:val="28"/>
        </w:rPr>
        <w:t>Цель</w:t>
      </w:r>
      <w:r w:rsidR="003F37AC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3F37AC">
        <w:rPr>
          <w:sz w:val="28"/>
          <w:szCs w:val="28"/>
        </w:rPr>
        <w:t xml:space="preserve">своей работы определила: </w:t>
      </w:r>
      <w:r w:rsidR="0077132D">
        <w:rPr>
          <w:sz w:val="28"/>
          <w:szCs w:val="28"/>
        </w:rPr>
        <w:t xml:space="preserve">развитие у детей старшего дошкольного возраста </w:t>
      </w:r>
      <w:r w:rsidR="003F37AC">
        <w:rPr>
          <w:sz w:val="28"/>
          <w:szCs w:val="28"/>
        </w:rPr>
        <w:t>вокально-хоровых способностей.</w:t>
      </w:r>
    </w:p>
    <w:p w:rsidR="003F37AC" w:rsidRDefault="003F37AC" w:rsidP="00B05DF6">
      <w:pPr>
        <w:ind w:left="-113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достижения цели выделила следующие задачи:</w:t>
      </w:r>
    </w:p>
    <w:p w:rsidR="003F37AC" w:rsidRPr="00F3146B" w:rsidRDefault="00B05DF6" w:rsidP="00B05DF6">
      <w:pPr>
        <w:pStyle w:val="a3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146B">
        <w:rPr>
          <w:sz w:val="28"/>
          <w:szCs w:val="28"/>
        </w:rPr>
        <w:t>р</w:t>
      </w:r>
      <w:r w:rsidR="003F37AC" w:rsidRPr="00F3146B">
        <w:rPr>
          <w:sz w:val="28"/>
          <w:szCs w:val="28"/>
        </w:rPr>
        <w:t xml:space="preserve">асширить диапазон голоса детей дошкольного возраста и формировать его </w:t>
      </w:r>
      <w:r w:rsidR="00F3146B" w:rsidRPr="00F3146B">
        <w:rPr>
          <w:sz w:val="28"/>
          <w:szCs w:val="28"/>
        </w:rPr>
        <w:t>естественное звучание;</w:t>
      </w:r>
    </w:p>
    <w:p w:rsidR="00B05DF6" w:rsidRDefault="00B05DF6" w:rsidP="00B05DF6">
      <w:pPr>
        <w:pStyle w:val="a3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146B" w:rsidRPr="00B05DF6">
        <w:rPr>
          <w:sz w:val="28"/>
          <w:szCs w:val="28"/>
        </w:rPr>
        <w:t>совершенствовать певческие способности детей дошкольного возраста, формировать правильное дыхание, дикцию, артикуляцию в пении;</w:t>
      </w:r>
    </w:p>
    <w:p w:rsidR="00F3146B" w:rsidRPr="00B05DF6" w:rsidRDefault="00B05DF6" w:rsidP="00B05DF6">
      <w:pPr>
        <w:pStyle w:val="a3"/>
        <w:ind w:left="-993" w:right="-143"/>
        <w:jc w:val="both"/>
        <w:rPr>
          <w:sz w:val="28"/>
          <w:szCs w:val="28"/>
        </w:rPr>
      </w:pPr>
      <w:r w:rsidRPr="00B05DF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3146B" w:rsidRPr="00B05DF6">
        <w:rPr>
          <w:sz w:val="28"/>
          <w:szCs w:val="28"/>
        </w:rPr>
        <w:t>формировать эмоционально- эстетическое восприятие окружающего мира через пение;</w:t>
      </w:r>
    </w:p>
    <w:p w:rsidR="00F3146B" w:rsidRPr="00B05DF6" w:rsidRDefault="00B05DF6" w:rsidP="00B05DF6">
      <w:pPr>
        <w:pStyle w:val="a3"/>
        <w:numPr>
          <w:ilvl w:val="0"/>
          <w:numId w:val="11"/>
        </w:numPr>
        <w:ind w:left="-993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146B" w:rsidRPr="00B05DF6">
        <w:rPr>
          <w:sz w:val="28"/>
          <w:szCs w:val="28"/>
        </w:rPr>
        <w:t>развивать у дошкольников творческое начало, поощрять самостоятельность, инициативу и импровизационные способности в пении.</w:t>
      </w:r>
    </w:p>
    <w:p w:rsidR="0052587D" w:rsidRDefault="008C5766" w:rsidP="00B05DF6">
      <w:pPr>
        <w:ind w:left="-113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решение данных задач происходит при наличии следующих условий: </w:t>
      </w:r>
      <w:r w:rsidR="0052587D">
        <w:rPr>
          <w:sz w:val="28"/>
          <w:szCs w:val="28"/>
        </w:rPr>
        <w:t xml:space="preserve"> </w:t>
      </w:r>
    </w:p>
    <w:p w:rsidR="0052587D" w:rsidRPr="00B05DF6" w:rsidRDefault="0052587D" w:rsidP="00B05DF6">
      <w:pPr>
        <w:pStyle w:val="a3"/>
        <w:numPr>
          <w:ilvl w:val="0"/>
          <w:numId w:val="9"/>
        </w:numPr>
        <w:ind w:right="-143"/>
        <w:jc w:val="both"/>
        <w:rPr>
          <w:sz w:val="28"/>
          <w:szCs w:val="28"/>
        </w:rPr>
      </w:pPr>
      <w:r w:rsidRPr="00B05DF6">
        <w:rPr>
          <w:sz w:val="28"/>
          <w:szCs w:val="28"/>
        </w:rPr>
        <w:t>целенаправленного процесса работы над вокальными импровизациями;</w:t>
      </w:r>
    </w:p>
    <w:p w:rsidR="00B05DF6" w:rsidRDefault="0052587D" w:rsidP="00B05DF6">
      <w:pPr>
        <w:pStyle w:val="a3"/>
        <w:numPr>
          <w:ilvl w:val="0"/>
          <w:numId w:val="9"/>
        </w:numPr>
        <w:ind w:right="-143"/>
        <w:jc w:val="both"/>
        <w:rPr>
          <w:sz w:val="28"/>
          <w:szCs w:val="28"/>
        </w:rPr>
      </w:pPr>
      <w:r w:rsidRPr="00B05DF6">
        <w:rPr>
          <w:sz w:val="28"/>
          <w:szCs w:val="28"/>
        </w:rPr>
        <w:t>учёта возрастных и индивидуальных особенностей дошкольника;</w:t>
      </w:r>
    </w:p>
    <w:p w:rsidR="0052587D" w:rsidRPr="00B05DF6" w:rsidRDefault="0052587D" w:rsidP="00B05DF6">
      <w:pPr>
        <w:pStyle w:val="a3"/>
        <w:numPr>
          <w:ilvl w:val="0"/>
          <w:numId w:val="9"/>
        </w:numPr>
        <w:ind w:right="-143"/>
        <w:jc w:val="both"/>
        <w:rPr>
          <w:sz w:val="28"/>
          <w:szCs w:val="28"/>
        </w:rPr>
      </w:pPr>
      <w:r w:rsidRPr="00B05DF6">
        <w:rPr>
          <w:sz w:val="28"/>
          <w:szCs w:val="28"/>
        </w:rPr>
        <w:t>мотивации детской деятельности;</w:t>
      </w:r>
    </w:p>
    <w:p w:rsidR="0052587D" w:rsidRPr="00B05DF6" w:rsidRDefault="008C5766" w:rsidP="00B05DF6">
      <w:pPr>
        <w:pStyle w:val="a3"/>
        <w:numPr>
          <w:ilvl w:val="0"/>
          <w:numId w:val="9"/>
        </w:numPr>
        <w:ind w:right="-143"/>
        <w:jc w:val="both"/>
        <w:rPr>
          <w:sz w:val="28"/>
          <w:szCs w:val="28"/>
        </w:rPr>
      </w:pPr>
      <w:r w:rsidRPr="00B05DF6">
        <w:rPr>
          <w:sz w:val="28"/>
          <w:szCs w:val="28"/>
        </w:rPr>
        <w:t>отбора музыкального материала</w:t>
      </w:r>
      <w:r w:rsidR="0052587D" w:rsidRPr="00B05DF6">
        <w:rPr>
          <w:sz w:val="28"/>
          <w:szCs w:val="28"/>
        </w:rPr>
        <w:t>, адекватного возрасту ребёнка;</w:t>
      </w:r>
    </w:p>
    <w:p w:rsidR="0052587D" w:rsidRPr="00B05DF6" w:rsidRDefault="008C5766" w:rsidP="00B05DF6">
      <w:pPr>
        <w:pStyle w:val="a3"/>
        <w:numPr>
          <w:ilvl w:val="0"/>
          <w:numId w:val="9"/>
        </w:numPr>
        <w:ind w:right="-143"/>
        <w:jc w:val="both"/>
        <w:rPr>
          <w:sz w:val="28"/>
          <w:szCs w:val="28"/>
        </w:rPr>
      </w:pPr>
      <w:r w:rsidRPr="00B05DF6">
        <w:rPr>
          <w:sz w:val="28"/>
          <w:szCs w:val="28"/>
        </w:rPr>
        <w:t>включение упражнений</w:t>
      </w:r>
      <w:r w:rsidR="0052587D" w:rsidRPr="00B05DF6">
        <w:rPr>
          <w:sz w:val="28"/>
          <w:szCs w:val="28"/>
        </w:rPr>
        <w:t>, активирующих певческий аппарат, развивающий голос</w:t>
      </w:r>
      <w:r w:rsidR="00B05DF6">
        <w:rPr>
          <w:sz w:val="28"/>
          <w:szCs w:val="28"/>
        </w:rPr>
        <w:t xml:space="preserve"> и слух;</w:t>
      </w:r>
    </w:p>
    <w:p w:rsidR="0052587D" w:rsidRPr="00B05DF6" w:rsidRDefault="0052587D" w:rsidP="00B05DF6">
      <w:pPr>
        <w:pStyle w:val="a3"/>
        <w:numPr>
          <w:ilvl w:val="0"/>
          <w:numId w:val="9"/>
        </w:numPr>
        <w:ind w:right="-143"/>
        <w:jc w:val="both"/>
        <w:rPr>
          <w:sz w:val="28"/>
          <w:szCs w:val="28"/>
        </w:rPr>
      </w:pPr>
      <w:r w:rsidRPr="00B05DF6">
        <w:rPr>
          <w:sz w:val="28"/>
          <w:szCs w:val="28"/>
        </w:rPr>
        <w:t>поэтапное усложнение творческих заданий</w:t>
      </w:r>
      <w:r w:rsidR="008C5766" w:rsidRPr="00B05DF6">
        <w:rPr>
          <w:sz w:val="28"/>
          <w:szCs w:val="28"/>
        </w:rPr>
        <w:t>.</w:t>
      </w:r>
      <w:r w:rsidRPr="00B05DF6">
        <w:rPr>
          <w:sz w:val="28"/>
          <w:szCs w:val="28"/>
        </w:rPr>
        <w:t xml:space="preserve"> </w:t>
      </w:r>
    </w:p>
    <w:p w:rsidR="0052587D" w:rsidRDefault="0052587D" w:rsidP="00B05DF6">
      <w:pPr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Чтобы обучить детей сольному и ансамблевому пению, научить преодолевать трудности в исполнении песенного репертуара, мною был составлен</w:t>
      </w:r>
      <w:r w:rsidR="005C7A6E">
        <w:rPr>
          <w:sz w:val="28"/>
          <w:szCs w:val="28"/>
        </w:rPr>
        <w:t xml:space="preserve"> перспективно- тематический </w:t>
      </w:r>
      <w:r>
        <w:rPr>
          <w:sz w:val="28"/>
          <w:szCs w:val="28"/>
        </w:rPr>
        <w:t xml:space="preserve"> план работы</w:t>
      </w:r>
      <w:r w:rsidR="005C7A6E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состоит из нескольких</w:t>
      </w:r>
      <w:r w:rsidR="00B05DF6">
        <w:rPr>
          <w:sz w:val="28"/>
          <w:szCs w:val="28"/>
        </w:rPr>
        <w:t xml:space="preserve"> блоков</w:t>
      </w:r>
      <w:r w:rsidR="009C6524">
        <w:rPr>
          <w:sz w:val="28"/>
          <w:szCs w:val="28"/>
        </w:rPr>
        <w:t>:</w:t>
      </w:r>
    </w:p>
    <w:p w:rsidR="0052587D" w:rsidRDefault="00B05DF6" w:rsidP="00B05DF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587D">
        <w:rPr>
          <w:sz w:val="28"/>
          <w:szCs w:val="28"/>
        </w:rPr>
        <w:t>Сольное пение</w:t>
      </w:r>
    </w:p>
    <w:p w:rsidR="0052587D" w:rsidRDefault="00B05DF6" w:rsidP="00B05DF6">
      <w:pPr>
        <w:ind w:left="-113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 w:rsidR="0052587D">
        <w:rPr>
          <w:sz w:val="28"/>
          <w:szCs w:val="28"/>
        </w:rPr>
        <w:t>Вокальный ансамбль</w:t>
      </w:r>
    </w:p>
    <w:p w:rsidR="0052587D" w:rsidRDefault="00B05DF6" w:rsidP="00B05DF6">
      <w:pPr>
        <w:ind w:left="-113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</w:t>
      </w:r>
      <w:r w:rsidR="0052587D">
        <w:rPr>
          <w:sz w:val="28"/>
          <w:szCs w:val="28"/>
        </w:rPr>
        <w:t xml:space="preserve">Организация </w:t>
      </w:r>
      <w:proofErr w:type="spellStart"/>
      <w:r w:rsidR="0052587D">
        <w:rPr>
          <w:sz w:val="28"/>
          <w:szCs w:val="28"/>
        </w:rPr>
        <w:t>досуговой</w:t>
      </w:r>
      <w:proofErr w:type="spellEnd"/>
      <w:r w:rsidR="0052587D">
        <w:rPr>
          <w:sz w:val="28"/>
          <w:szCs w:val="28"/>
        </w:rPr>
        <w:t xml:space="preserve"> и концертной деятельности.</w:t>
      </w:r>
    </w:p>
    <w:p w:rsidR="006C5BBA" w:rsidRDefault="006C5BBA" w:rsidP="006C5BBA">
      <w:pPr>
        <w:ind w:left="-709" w:right="-143"/>
        <w:rPr>
          <w:sz w:val="28"/>
          <w:szCs w:val="28"/>
        </w:rPr>
      </w:pPr>
    </w:p>
    <w:p w:rsidR="0052587D" w:rsidRDefault="003C68A7" w:rsidP="006C5BBA">
      <w:pPr>
        <w:ind w:left="-851" w:right="-143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В перспективно- тематический план включила</w:t>
      </w:r>
      <w:r w:rsidR="006C5BBA">
        <w:rPr>
          <w:sz w:val="28"/>
          <w:szCs w:val="28"/>
        </w:rPr>
        <w:t>:</w:t>
      </w:r>
    </w:p>
    <w:p w:rsidR="003C68A7" w:rsidRDefault="006C5BBA" w:rsidP="006C5BBA">
      <w:pPr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</w:t>
      </w:r>
      <w:r w:rsidR="003C68A7">
        <w:rPr>
          <w:sz w:val="28"/>
          <w:szCs w:val="28"/>
        </w:rPr>
        <w:t>анятия, которые выстраиваю в игровой форме;</w:t>
      </w:r>
    </w:p>
    <w:p w:rsidR="003C68A7" w:rsidRDefault="006C5BBA" w:rsidP="006C5BBA">
      <w:pPr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</w:t>
      </w:r>
      <w:r w:rsidR="003C68A7">
        <w:rPr>
          <w:sz w:val="28"/>
          <w:szCs w:val="28"/>
        </w:rPr>
        <w:t xml:space="preserve">раздники, развлечения и фестивали, </w:t>
      </w:r>
      <w:r w:rsidR="005604FF">
        <w:rPr>
          <w:sz w:val="28"/>
          <w:szCs w:val="28"/>
        </w:rPr>
        <w:t xml:space="preserve">где дети </w:t>
      </w:r>
      <w:proofErr w:type="gramStart"/>
      <w:r w:rsidR="005604FF">
        <w:rPr>
          <w:sz w:val="28"/>
          <w:szCs w:val="28"/>
        </w:rPr>
        <w:t>показывают чему они научились</w:t>
      </w:r>
      <w:proofErr w:type="gramEnd"/>
      <w:r w:rsidR="005604FF">
        <w:rPr>
          <w:sz w:val="28"/>
          <w:szCs w:val="28"/>
        </w:rPr>
        <w:t xml:space="preserve"> в вокальном кружке;</w:t>
      </w:r>
    </w:p>
    <w:p w:rsidR="003C68A7" w:rsidRDefault="006C5BBA" w:rsidP="006C5BBA">
      <w:pPr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ц</w:t>
      </w:r>
      <w:r w:rsidR="003C68A7">
        <w:rPr>
          <w:sz w:val="28"/>
          <w:szCs w:val="28"/>
        </w:rPr>
        <w:t>елевые прогулки и экскурсии в школу искусств, городской дом культуры совместно с родителями, способствующие активизации интереса и культурной жизни города.</w:t>
      </w:r>
    </w:p>
    <w:p w:rsidR="004C3063" w:rsidRDefault="006C5BBA" w:rsidP="006C5BBA">
      <w:pPr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Занятие провожу в игровой форме. Начинаю занятие</w:t>
      </w:r>
      <w:r w:rsidR="005604FF">
        <w:rPr>
          <w:sz w:val="28"/>
          <w:szCs w:val="28"/>
        </w:rPr>
        <w:t xml:space="preserve"> с певческой стойки,</w:t>
      </w:r>
      <w:r w:rsidR="004C3063">
        <w:rPr>
          <w:sz w:val="28"/>
          <w:szCs w:val="28"/>
        </w:rPr>
        <w:t xml:space="preserve"> затем разогреваем певческий  аппарат (свистим, шипим, булькаем)</w:t>
      </w:r>
    </w:p>
    <w:p w:rsidR="006C5BBA" w:rsidRPr="0090625D" w:rsidRDefault="005604FF" w:rsidP="006C5BBA">
      <w:pPr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Подобрала и систематизировала музыкально- дидактические игры, практические упражнения на развитие певческого дыхания, артикуляции, речевые и пальчиковые игры, приемы голосообразования,  сценического мастерства.</w:t>
      </w:r>
      <w:r w:rsidR="006C5BBA">
        <w:rPr>
          <w:sz w:val="28"/>
          <w:szCs w:val="28"/>
        </w:rPr>
        <w:t xml:space="preserve"> </w:t>
      </w:r>
    </w:p>
    <w:p w:rsidR="0052587D" w:rsidRDefault="0052587D" w:rsidP="0052587D">
      <w:pPr>
        <w:ind w:left="-113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результате работы вокальной студии « </w:t>
      </w:r>
      <w:proofErr w:type="spellStart"/>
      <w:r>
        <w:rPr>
          <w:sz w:val="28"/>
          <w:szCs w:val="28"/>
        </w:rPr>
        <w:t>Домисолька</w:t>
      </w:r>
      <w:proofErr w:type="spellEnd"/>
      <w:r>
        <w:rPr>
          <w:sz w:val="28"/>
          <w:szCs w:val="28"/>
        </w:rPr>
        <w:t>»</w:t>
      </w:r>
      <w:r w:rsidR="005C7A6E">
        <w:rPr>
          <w:sz w:val="28"/>
          <w:szCs w:val="28"/>
        </w:rPr>
        <w:t xml:space="preserve"> мои воспитанники </w:t>
      </w:r>
      <w:r>
        <w:rPr>
          <w:sz w:val="28"/>
          <w:szCs w:val="28"/>
        </w:rPr>
        <w:t xml:space="preserve">  в 2010 году </w:t>
      </w:r>
      <w:r w:rsidR="005C7A6E">
        <w:rPr>
          <w:sz w:val="28"/>
          <w:szCs w:val="28"/>
        </w:rPr>
        <w:t xml:space="preserve"> стали </w:t>
      </w:r>
      <w:r>
        <w:rPr>
          <w:sz w:val="28"/>
          <w:szCs w:val="28"/>
        </w:rPr>
        <w:t>л</w:t>
      </w:r>
      <w:r w:rsidR="005C7A6E">
        <w:rPr>
          <w:sz w:val="28"/>
          <w:szCs w:val="28"/>
        </w:rPr>
        <w:t>ауреатами городского конкурса «</w:t>
      </w:r>
      <w:r>
        <w:rPr>
          <w:sz w:val="28"/>
          <w:szCs w:val="28"/>
        </w:rPr>
        <w:t>Зо</w:t>
      </w:r>
      <w:r w:rsidR="005C7A6E">
        <w:rPr>
          <w:sz w:val="28"/>
          <w:szCs w:val="28"/>
        </w:rPr>
        <w:t xml:space="preserve">лотой колокольчик», являются </w:t>
      </w:r>
      <w:r>
        <w:rPr>
          <w:sz w:val="28"/>
          <w:szCs w:val="28"/>
        </w:rPr>
        <w:t>постоянными исполнителями на выездных мероприятиях в краеведческом музее, перед ветеранами</w:t>
      </w:r>
    </w:p>
    <w:p w:rsidR="0052587D" w:rsidRDefault="0052587D" w:rsidP="0052587D">
      <w:pPr>
        <w:ind w:left="-113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ВОВ, а также на концертах в честь профессиональных праздников ко Дню </w:t>
      </w:r>
      <w:proofErr w:type="spellStart"/>
      <w:r>
        <w:rPr>
          <w:sz w:val="28"/>
          <w:szCs w:val="28"/>
        </w:rPr>
        <w:t>железнодо</w:t>
      </w:r>
      <w:proofErr w:type="spellEnd"/>
      <w:r>
        <w:rPr>
          <w:sz w:val="28"/>
          <w:szCs w:val="28"/>
        </w:rPr>
        <w:t>-</w:t>
      </w:r>
    </w:p>
    <w:p w:rsidR="0052587D" w:rsidRPr="0090625D" w:rsidRDefault="0052587D" w:rsidP="0052587D">
      <w:pPr>
        <w:ind w:left="-1134"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рожника</w:t>
      </w:r>
      <w:proofErr w:type="spellEnd"/>
      <w:r>
        <w:rPr>
          <w:sz w:val="28"/>
          <w:szCs w:val="28"/>
        </w:rPr>
        <w:t xml:space="preserve"> и  Дню матери. Многие участники « </w:t>
      </w:r>
      <w:proofErr w:type="spellStart"/>
      <w:r>
        <w:rPr>
          <w:sz w:val="28"/>
          <w:szCs w:val="28"/>
        </w:rPr>
        <w:t>Домисольки</w:t>
      </w:r>
      <w:proofErr w:type="spellEnd"/>
      <w:r>
        <w:rPr>
          <w:sz w:val="28"/>
          <w:szCs w:val="28"/>
        </w:rPr>
        <w:t>» продолж</w:t>
      </w:r>
      <w:r w:rsidR="005C7A6E">
        <w:rPr>
          <w:sz w:val="28"/>
          <w:szCs w:val="28"/>
        </w:rPr>
        <w:t xml:space="preserve">ают </w:t>
      </w:r>
      <w:r>
        <w:rPr>
          <w:sz w:val="28"/>
          <w:szCs w:val="28"/>
        </w:rPr>
        <w:t xml:space="preserve"> своё обучение пению в школе искусств, в творческих объединения   города и учреждениях культуры.</w:t>
      </w:r>
    </w:p>
    <w:p w:rsidR="00AB3384" w:rsidRPr="00142A94" w:rsidRDefault="00AB3384" w:rsidP="00AB3384">
      <w:pPr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Наблюдая детство, мы можем увидеть, что первым источником заинтересованной радости ребёнка является песня. Младенец в колыбели, не понимающий слов матери, успокаивается под её пение, затем старается воспроизвести услышанную мелодию сам. С этих пор у ребёнка появляется потребность в песне. Пение – один из самых любимых  детьми видов музыкальной деятельности. </w:t>
      </w:r>
      <w:r w:rsidRPr="007B34AB">
        <w:rPr>
          <w:color w:val="FF0000"/>
          <w:sz w:val="28"/>
          <w:szCs w:val="28"/>
        </w:rPr>
        <w:t xml:space="preserve">При помощи пения проходит работа по культуре речи, так как без хорошей дикции нет выразительности. Следует отметить, что для правильного функционирования голосового аппарата </w:t>
      </w:r>
      <w:proofErr w:type="gramStart"/>
      <w:r w:rsidRPr="007B34AB">
        <w:rPr>
          <w:color w:val="FF0000"/>
          <w:sz w:val="28"/>
          <w:szCs w:val="28"/>
        </w:rPr>
        <w:t>важное значение</w:t>
      </w:r>
      <w:proofErr w:type="gramEnd"/>
      <w:r w:rsidRPr="007B34AB">
        <w:rPr>
          <w:color w:val="FF0000"/>
          <w:sz w:val="28"/>
          <w:szCs w:val="28"/>
        </w:rPr>
        <w:t xml:space="preserve"> имеет активная работа артикуляционных органов. Благодаря активности артикуляции  активизируется и дыхательная мускулатура, а значит нельзя обойти вниманием и певческое дыхание.</w:t>
      </w:r>
    </w:p>
    <w:p w:rsidR="009C6524" w:rsidRDefault="009C6524" w:rsidP="009C6524">
      <w:pPr>
        <w:ind w:left="-113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в вокально-хоровой студии у детей появляется </w:t>
      </w:r>
      <w:proofErr w:type="gramStart"/>
      <w:r>
        <w:rPr>
          <w:sz w:val="28"/>
          <w:szCs w:val="28"/>
        </w:rPr>
        <w:t>устойчивый</w:t>
      </w:r>
      <w:proofErr w:type="gramEnd"/>
    </w:p>
    <w:p w:rsidR="009C6524" w:rsidRDefault="009C6524" w:rsidP="009C6524">
      <w:pPr>
        <w:ind w:left="-1134" w:right="-143"/>
        <w:jc w:val="both"/>
        <w:rPr>
          <w:sz w:val="28"/>
          <w:szCs w:val="28"/>
        </w:rPr>
      </w:pPr>
      <w:r>
        <w:rPr>
          <w:sz w:val="28"/>
          <w:szCs w:val="28"/>
        </w:rPr>
        <w:t>интерес к пению, дети  умеют петь в ансамбле и индивидуально, работать с микрофоном и петь под фонограмму; используют песню в самостоятельной деятельности, изъявляют  желание участвовать в концертах, на утренниках, свободно владеют аудиторией.</w:t>
      </w:r>
    </w:p>
    <w:p w:rsidR="009C6524" w:rsidRDefault="009C6524" w:rsidP="009C6524">
      <w:pPr>
        <w:ind w:left="-1134" w:right="-143"/>
        <w:jc w:val="both"/>
        <w:rPr>
          <w:sz w:val="28"/>
          <w:szCs w:val="28"/>
        </w:rPr>
      </w:pPr>
    </w:p>
    <w:p w:rsidR="009C6524" w:rsidRDefault="009C6524" w:rsidP="009C6524">
      <w:pPr>
        <w:ind w:left="-1134" w:right="-143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главной цели в своей работе я использую основные направления:</w:t>
      </w:r>
    </w:p>
    <w:p w:rsidR="009C6524" w:rsidRDefault="009C6524" w:rsidP="009C6524">
      <w:pPr>
        <w:ind w:left="-1134" w:right="-143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новых методов в организации занятий;</w:t>
      </w:r>
    </w:p>
    <w:p w:rsidR="009C6524" w:rsidRDefault="009C6524" w:rsidP="009C6524">
      <w:pPr>
        <w:ind w:left="-1134" w:right="-143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предметно-развивающей среды;</w:t>
      </w:r>
    </w:p>
    <w:p w:rsidR="009C6524" w:rsidRDefault="009C6524" w:rsidP="009C6524">
      <w:pPr>
        <w:ind w:left="-1134" w:right="-143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 родителями бесед, консультаций, выступление детей, фотовыставки;</w:t>
      </w:r>
    </w:p>
    <w:p w:rsidR="009C6524" w:rsidRDefault="009C6524" w:rsidP="009C6524">
      <w:pPr>
        <w:ind w:left="-113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в муниципальных конкурсах </w:t>
      </w:r>
    </w:p>
    <w:p w:rsidR="00F67189" w:rsidRDefault="00F67189" w:rsidP="0052587D">
      <w:pPr>
        <w:ind w:left="-1134" w:right="-143"/>
        <w:jc w:val="both"/>
      </w:pPr>
    </w:p>
    <w:sectPr w:rsidR="00F67189" w:rsidSect="0052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48A"/>
    <w:multiLevelType w:val="hybridMultilevel"/>
    <w:tmpl w:val="5CE65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E6E7F"/>
    <w:multiLevelType w:val="hybridMultilevel"/>
    <w:tmpl w:val="1A2ED13A"/>
    <w:lvl w:ilvl="0" w:tplc="B49E9A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3F33"/>
    <w:multiLevelType w:val="hybridMultilevel"/>
    <w:tmpl w:val="655E3394"/>
    <w:lvl w:ilvl="0" w:tplc="D6F4FFD0">
      <w:start w:val="1"/>
      <w:numFmt w:val="decimal"/>
      <w:lvlText w:val="%1."/>
      <w:lvlJc w:val="left"/>
      <w:pPr>
        <w:ind w:left="-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" w:hanging="360"/>
      </w:pPr>
    </w:lvl>
    <w:lvl w:ilvl="2" w:tplc="0419001B" w:tentative="1">
      <w:start w:val="1"/>
      <w:numFmt w:val="lowerRoman"/>
      <w:lvlText w:val="%3."/>
      <w:lvlJc w:val="right"/>
      <w:pPr>
        <w:ind w:left="1041" w:hanging="180"/>
      </w:pPr>
    </w:lvl>
    <w:lvl w:ilvl="3" w:tplc="0419000F" w:tentative="1">
      <w:start w:val="1"/>
      <w:numFmt w:val="decimal"/>
      <w:lvlText w:val="%4."/>
      <w:lvlJc w:val="left"/>
      <w:pPr>
        <w:ind w:left="1761" w:hanging="360"/>
      </w:pPr>
    </w:lvl>
    <w:lvl w:ilvl="4" w:tplc="04190019" w:tentative="1">
      <w:start w:val="1"/>
      <w:numFmt w:val="lowerLetter"/>
      <w:lvlText w:val="%5."/>
      <w:lvlJc w:val="left"/>
      <w:pPr>
        <w:ind w:left="2481" w:hanging="360"/>
      </w:pPr>
    </w:lvl>
    <w:lvl w:ilvl="5" w:tplc="0419001B" w:tentative="1">
      <w:start w:val="1"/>
      <w:numFmt w:val="lowerRoman"/>
      <w:lvlText w:val="%6."/>
      <w:lvlJc w:val="right"/>
      <w:pPr>
        <w:ind w:left="3201" w:hanging="180"/>
      </w:pPr>
    </w:lvl>
    <w:lvl w:ilvl="6" w:tplc="0419000F" w:tentative="1">
      <w:start w:val="1"/>
      <w:numFmt w:val="decimal"/>
      <w:lvlText w:val="%7."/>
      <w:lvlJc w:val="left"/>
      <w:pPr>
        <w:ind w:left="3921" w:hanging="360"/>
      </w:pPr>
    </w:lvl>
    <w:lvl w:ilvl="7" w:tplc="04190019" w:tentative="1">
      <w:start w:val="1"/>
      <w:numFmt w:val="lowerLetter"/>
      <w:lvlText w:val="%8."/>
      <w:lvlJc w:val="left"/>
      <w:pPr>
        <w:ind w:left="4641" w:hanging="360"/>
      </w:pPr>
    </w:lvl>
    <w:lvl w:ilvl="8" w:tplc="0419001B" w:tentative="1">
      <w:start w:val="1"/>
      <w:numFmt w:val="lowerRoman"/>
      <w:lvlText w:val="%9."/>
      <w:lvlJc w:val="right"/>
      <w:pPr>
        <w:ind w:left="5361" w:hanging="180"/>
      </w:pPr>
    </w:lvl>
  </w:abstractNum>
  <w:abstractNum w:abstractNumId="3">
    <w:nsid w:val="1533048E"/>
    <w:multiLevelType w:val="hybridMultilevel"/>
    <w:tmpl w:val="FDDC6A92"/>
    <w:lvl w:ilvl="0" w:tplc="9070B3AA">
      <w:start w:val="1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2DC1B02"/>
    <w:multiLevelType w:val="hybridMultilevel"/>
    <w:tmpl w:val="01DA7F60"/>
    <w:lvl w:ilvl="0" w:tplc="7D9AE920">
      <w:start w:val="1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30AA2230"/>
    <w:multiLevelType w:val="hybridMultilevel"/>
    <w:tmpl w:val="71F426E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3A230D1B"/>
    <w:multiLevelType w:val="hybridMultilevel"/>
    <w:tmpl w:val="FD8806EA"/>
    <w:lvl w:ilvl="0" w:tplc="747C2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03180D"/>
    <w:multiLevelType w:val="hybridMultilevel"/>
    <w:tmpl w:val="3F24A086"/>
    <w:lvl w:ilvl="0" w:tplc="2570C5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A92BE3"/>
    <w:multiLevelType w:val="hybridMultilevel"/>
    <w:tmpl w:val="D3C8549C"/>
    <w:lvl w:ilvl="0" w:tplc="0D2229C6">
      <w:start w:val="3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6BBF3CBC"/>
    <w:multiLevelType w:val="hybridMultilevel"/>
    <w:tmpl w:val="7E8C41FA"/>
    <w:lvl w:ilvl="0" w:tplc="1D1E4D30"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7D993A1E"/>
    <w:multiLevelType w:val="hybridMultilevel"/>
    <w:tmpl w:val="12721146"/>
    <w:lvl w:ilvl="0" w:tplc="5334849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587D"/>
    <w:rsid w:val="0004212D"/>
    <w:rsid w:val="00142A94"/>
    <w:rsid w:val="00373366"/>
    <w:rsid w:val="003C68A7"/>
    <w:rsid w:val="003F37AC"/>
    <w:rsid w:val="0044223E"/>
    <w:rsid w:val="004C3063"/>
    <w:rsid w:val="0052587D"/>
    <w:rsid w:val="005604FF"/>
    <w:rsid w:val="005C7A6E"/>
    <w:rsid w:val="005F70AA"/>
    <w:rsid w:val="006B209A"/>
    <w:rsid w:val="006C5BBA"/>
    <w:rsid w:val="0077132D"/>
    <w:rsid w:val="00771660"/>
    <w:rsid w:val="007B34AB"/>
    <w:rsid w:val="008C5766"/>
    <w:rsid w:val="008F5825"/>
    <w:rsid w:val="00942821"/>
    <w:rsid w:val="0096081C"/>
    <w:rsid w:val="009C6524"/>
    <w:rsid w:val="00AB3384"/>
    <w:rsid w:val="00AE1FDC"/>
    <w:rsid w:val="00B05DF6"/>
    <w:rsid w:val="00B14034"/>
    <w:rsid w:val="00BB1D64"/>
    <w:rsid w:val="00F3146B"/>
    <w:rsid w:val="00F67189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теремок</cp:lastModifiedBy>
  <cp:revision>7</cp:revision>
  <dcterms:created xsi:type="dcterms:W3CDTF">2012-03-13T07:19:00Z</dcterms:created>
  <dcterms:modified xsi:type="dcterms:W3CDTF">2012-03-14T09:12:00Z</dcterms:modified>
</cp:coreProperties>
</file>