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2A" w:rsidRPr="003151A4" w:rsidRDefault="000E0A2A" w:rsidP="000E0A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1A4">
        <w:rPr>
          <w:rFonts w:ascii="Times New Roman" w:hAnsi="Times New Roman" w:cs="Times New Roman"/>
          <w:b/>
          <w:sz w:val="28"/>
          <w:szCs w:val="28"/>
        </w:rPr>
        <w:t>“Весёлая неделька” гимнастика для глаз</w:t>
      </w: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51A4">
        <w:rPr>
          <w:rFonts w:ascii="Times New Roman" w:hAnsi="Times New Roman" w:cs="Times New Roman"/>
          <w:sz w:val="28"/>
          <w:szCs w:val="28"/>
        </w:rPr>
        <w:t>- Всю неделю по — порядку,</w:t>
      </w: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51A4">
        <w:rPr>
          <w:rFonts w:ascii="Times New Roman" w:hAnsi="Times New Roman" w:cs="Times New Roman"/>
          <w:sz w:val="28"/>
          <w:szCs w:val="28"/>
        </w:rPr>
        <w:t>Глазки делают зарядку.</w:t>
      </w: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51A4">
        <w:rPr>
          <w:rFonts w:ascii="Times New Roman" w:hAnsi="Times New Roman" w:cs="Times New Roman"/>
          <w:sz w:val="28"/>
          <w:szCs w:val="28"/>
        </w:rPr>
        <w:t>- В понедельник, как проснутся,</w:t>
      </w: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51A4">
        <w:rPr>
          <w:rFonts w:ascii="Times New Roman" w:hAnsi="Times New Roman" w:cs="Times New Roman"/>
          <w:sz w:val="28"/>
          <w:szCs w:val="28"/>
        </w:rPr>
        <w:t>Глазки солнцу улыбнутся,</w:t>
      </w: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51A4">
        <w:rPr>
          <w:rFonts w:ascii="Times New Roman" w:hAnsi="Times New Roman" w:cs="Times New Roman"/>
          <w:sz w:val="28"/>
          <w:szCs w:val="28"/>
        </w:rPr>
        <w:t>Вниз посмотрят на траву</w:t>
      </w: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51A4">
        <w:rPr>
          <w:rFonts w:ascii="Times New Roman" w:hAnsi="Times New Roman" w:cs="Times New Roman"/>
          <w:sz w:val="28"/>
          <w:szCs w:val="28"/>
        </w:rPr>
        <w:t xml:space="preserve">И обратно в высоту. </w:t>
      </w: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151A4">
        <w:rPr>
          <w:rFonts w:ascii="Times New Roman" w:hAnsi="Times New Roman" w:cs="Times New Roman"/>
          <w:b/>
          <w:i/>
          <w:sz w:val="28"/>
          <w:szCs w:val="28"/>
        </w:rPr>
        <w:t xml:space="preserve"> Поднять глаза вверх; опустить их книзу, голова неподвижна; (снимает глазное напряжение). </w:t>
      </w: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51A4">
        <w:rPr>
          <w:rFonts w:ascii="Times New Roman" w:hAnsi="Times New Roman" w:cs="Times New Roman"/>
          <w:sz w:val="28"/>
          <w:szCs w:val="28"/>
        </w:rPr>
        <w:t>- Во вторник часики глаза,</w:t>
      </w: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51A4">
        <w:rPr>
          <w:rFonts w:ascii="Times New Roman" w:hAnsi="Times New Roman" w:cs="Times New Roman"/>
          <w:sz w:val="28"/>
          <w:szCs w:val="28"/>
        </w:rPr>
        <w:t>Водят взгляд туда – сюда,</w:t>
      </w: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51A4">
        <w:rPr>
          <w:rFonts w:ascii="Times New Roman" w:hAnsi="Times New Roman" w:cs="Times New Roman"/>
          <w:sz w:val="28"/>
          <w:szCs w:val="28"/>
        </w:rPr>
        <w:t>Ходят влево, ходят вправо</w:t>
      </w: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51A4">
        <w:rPr>
          <w:rFonts w:ascii="Times New Roman" w:hAnsi="Times New Roman" w:cs="Times New Roman"/>
          <w:sz w:val="28"/>
          <w:szCs w:val="28"/>
        </w:rPr>
        <w:t xml:space="preserve">Не устанут никогда. </w:t>
      </w: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151A4">
        <w:rPr>
          <w:rFonts w:ascii="Times New Roman" w:hAnsi="Times New Roman" w:cs="Times New Roman"/>
          <w:b/>
          <w:i/>
          <w:sz w:val="28"/>
          <w:szCs w:val="28"/>
        </w:rPr>
        <w:t xml:space="preserve">Повернуть глаза в правую сторону, а затем в левую, голова неподвижна; (снимает глазное напряжение). </w:t>
      </w: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51A4">
        <w:rPr>
          <w:rFonts w:ascii="Times New Roman" w:hAnsi="Times New Roman" w:cs="Times New Roman"/>
          <w:sz w:val="28"/>
          <w:szCs w:val="28"/>
        </w:rPr>
        <w:t>- В среду в жмурки мы играем,</w:t>
      </w: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51A4">
        <w:rPr>
          <w:rFonts w:ascii="Times New Roman" w:hAnsi="Times New Roman" w:cs="Times New Roman"/>
          <w:sz w:val="28"/>
          <w:szCs w:val="28"/>
        </w:rPr>
        <w:t>Крепко глазки закрываем.</w:t>
      </w: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51A4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51A4">
        <w:rPr>
          <w:rFonts w:ascii="Times New Roman" w:hAnsi="Times New Roman" w:cs="Times New Roman"/>
          <w:sz w:val="28"/>
          <w:szCs w:val="28"/>
        </w:rPr>
        <w:t>Будем глазки открывать.</w:t>
      </w: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51A4">
        <w:rPr>
          <w:rFonts w:ascii="Times New Roman" w:hAnsi="Times New Roman" w:cs="Times New Roman"/>
          <w:sz w:val="28"/>
          <w:szCs w:val="28"/>
        </w:rPr>
        <w:t>Жмуримся и открываем</w:t>
      </w: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51A4">
        <w:rPr>
          <w:rFonts w:ascii="Times New Roman" w:hAnsi="Times New Roman" w:cs="Times New Roman"/>
          <w:sz w:val="28"/>
          <w:szCs w:val="28"/>
        </w:rPr>
        <w:t xml:space="preserve">Так игру мы продолжаем. </w:t>
      </w: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151A4">
        <w:rPr>
          <w:rFonts w:ascii="Times New Roman" w:hAnsi="Times New Roman" w:cs="Times New Roman"/>
          <w:b/>
          <w:i/>
          <w:sz w:val="28"/>
          <w:szCs w:val="28"/>
        </w:rPr>
        <w:t>Плотно закрыть глаза, досчитать да пяти и широко открыть глазки; (упражнение для снятия глазного напряжения).</w:t>
      </w: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51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51A4">
        <w:rPr>
          <w:rFonts w:ascii="Times New Roman" w:hAnsi="Times New Roman" w:cs="Times New Roman"/>
          <w:sz w:val="28"/>
          <w:szCs w:val="28"/>
        </w:rPr>
        <w:lastRenderedPageBreak/>
        <w:t>- По четвергам мы смотрим вдаль,</w:t>
      </w: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51A4">
        <w:rPr>
          <w:rFonts w:ascii="Times New Roman" w:hAnsi="Times New Roman" w:cs="Times New Roman"/>
          <w:sz w:val="28"/>
          <w:szCs w:val="28"/>
        </w:rPr>
        <w:t>На это времени не жаль,</w:t>
      </w: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51A4">
        <w:rPr>
          <w:rFonts w:ascii="Times New Roman" w:hAnsi="Times New Roman" w:cs="Times New Roman"/>
          <w:sz w:val="28"/>
          <w:szCs w:val="28"/>
        </w:rPr>
        <w:t>Что вблизи и что вдали</w:t>
      </w: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51A4">
        <w:rPr>
          <w:rFonts w:ascii="Times New Roman" w:hAnsi="Times New Roman" w:cs="Times New Roman"/>
          <w:sz w:val="28"/>
          <w:szCs w:val="28"/>
        </w:rPr>
        <w:t xml:space="preserve">Глазки рассмотреть должны. </w:t>
      </w: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151A4">
        <w:rPr>
          <w:rFonts w:ascii="Times New Roman" w:hAnsi="Times New Roman" w:cs="Times New Roman"/>
          <w:b/>
          <w:i/>
          <w:sz w:val="28"/>
          <w:szCs w:val="28"/>
        </w:rPr>
        <w:t xml:space="preserve">Смотреть прямо перед собой, 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координации). </w:t>
      </w: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51A4">
        <w:rPr>
          <w:rFonts w:ascii="Times New Roman" w:hAnsi="Times New Roman" w:cs="Times New Roman"/>
          <w:sz w:val="28"/>
          <w:szCs w:val="28"/>
        </w:rPr>
        <w:t>- В пятницу мы не зевали</w:t>
      </w: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51A4">
        <w:rPr>
          <w:rFonts w:ascii="Times New Roman" w:hAnsi="Times New Roman" w:cs="Times New Roman"/>
          <w:sz w:val="28"/>
          <w:szCs w:val="28"/>
        </w:rPr>
        <w:t>Глаза по кругу побежали.</w:t>
      </w: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51A4">
        <w:rPr>
          <w:rFonts w:ascii="Times New Roman" w:hAnsi="Times New Roman" w:cs="Times New Roman"/>
          <w:sz w:val="28"/>
          <w:szCs w:val="28"/>
        </w:rPr>
        <w:t>Остановка, и опять</w:t>
      </w: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51A4">
        <w:rPr>
          <w:rFonts w:ascii="Times New Roman" w:hAnsi="Times New Roman" w:cs="Times New Roman"/>
          <w:sz w:val="28"/>
          <w:szCs w:val="28"/>
        </w:rPr>
        <w:t xml:space="preserve">В другую сторону бежать. </w:t>
      </w: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151A4">
        <w:rPr>
          <w:rFonts w:ascii="Times New Roman" w:hAnsi="Times New Roman" w:cs="Times New Roman"/>
          <w:b/>
          <w:i/>
          <w:sz w:val="28"/>
          <w:szCs w:val="28"/>
        </w:rPr>
        <w:t xml:space="preserve">Поднять глаза вверх, вправо, вниз, влево и вверх; и обратно: влево, вниз, вправо и снова вверх; (совершенствует сложные движения глаз). </w:t>
      </w: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51A4">
        <w:rPr>
          <w:rFonts w:ascii="Times New Roman" w:hAnsi="Times New Roman" w:cs="Times New Roman"/>
          <w:sz w:val="28"/>
          <w:szCs w:val="28"/>
        </w:rPr>
        <w:t>- Хоть в субботу выходной,</w:t>
      </w: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51A4">
        <w:rPr>
          <w:rFonts w:ascii="Times New Roman" w:hAnsi="Times New Roman" w:cs="Times New Roman"/>
          <w:sz w:val="28"/>
          <w:szCs w:val="28"/>
        </w:rPr>
        <w:t>Мы не ленимся с тобой.</w:t>
      </w: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51A4">
        <w:rPr>
          <w:rFonts w:ascii="Times New Roman" w:hAnsi="Times New Roman" w:cs="Times New Roman"/>
          <w:sz w:val="28"/>
          <w:szCs w:val="28"/>
        </w:rPr>
        <w:t>Ищем взглядом уголки,</w:t>
      </w: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51A4">
        <w:rPr>
          <w:rFonts w:ascii="Times New Roman" w:hAnsi="Times New Roman" w:cs="Times New Roman"/>
          <w:sz w:val="28"/>
          <w:szCs w:val="28"/>
        </w:rPr>
        <w:t xml:space="preserve">Чтобы бегали зрачки. </w:t>
      </w: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151A4">
        <w:rPr>
          <w:rFonts w:ascii="Times New Roman" w:hAnsi="Times New Roman" w:cs="Times New Roman"/>
          <w:b/>
          <w:i/>
          <w:sz w:val="28"/>
          <w:szCs w:val="28"/>
        </w:rPr>
        <w:t xml:space="preserve"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глаз). </w:t>
      </w: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51A4">
        <w:rPr>
          <w:rFonts w:ascii="Times New Roman" w:hAnsi="Times New Roman" w:cs="Times New Roman"/>
          <w:sz w:val="28"/>
          <w:szCs w:val="28"/>
        </w:rPr>
        <w:t>- В воскресенье будем спать,</w:t>
      </w: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51A4">
        <w:rPr>
          <w:rFonts w:ascii="Times New Roman" w:hAnsi="Times New Roman" w:cs="Times New Roman"/>
          <w:sz w:val="28"/>
          <w:szCs w:val="28"/>
        </w:rPr>
        <w:t>А потом пойдём гулять,</w:t>
      </w: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51A4">
        <w:rPr>
          <w:rFonts w:ascii="Times New Roman" w:hAnsi="Times New Roman" w:cs="Times New Roman"/>
          <w:sz w:val="28"/>
          <w:szCs w:val="28"/>
        </w:rPr>
        <w:t>Чтобы глазки закалялись</w:t>
      </w: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51A4">
        <w:rPr>
          <w:rFonts w:ascii="Times New Roman" w:hAnsi="Times New Roman" w:cs="Times New Roman"/>
          <w:sz w:val="28"/>
          <w:szCs w:val="28"/>
        </w:rPr>
        <w:t xml:space="preserve">Нужно воздухом дышать. </w:t>
      </w: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151A4">
        <w:rPr>
          <w:rFonts w:ascii="Times New Roman" w:hAnsi="Times New Roman" w:cs="Times New Roman"/>
          <w:b/>
          <w:i/>
          <w:sz w:val="28"/>
          <w:szCs w:val="28"/>
        </w:rPr>
        <w:t xml:space="preserve">Закрыть веки, массировать их с помощью круговых движений пальцев: верхнее веко от носа к наружному краю глаз, нижнее веко от наружного </w:t>
      </w:r>
      <w:r w:rsidRPr="003151A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края к носу, затем наоборот (расслабляет мышцы и улучшает кровообращение). </w:t>
      </w: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51A4">
        <w:rPr>
          <w:rFonts w:ascii="Times New Roman" w:hAnsi="Times New Roman" w:cs="Times New Roman"/>
          <w:sz w:val="28"/>
          <w:szCs w:val="28"/>
        </w:rPr>
        <w:t>- Без гимнастики, друзья,</w:t>
      </w: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151A4">
        <w:rPr>
          <w:rFonts w:ascii="Times New Roman" w:hAnsi="Times New Roman" w:cs="Times New Roman"/>
          <w:sz w:val="28"/>
          <w:szCs w:val="28"/>
        </w:rPr>
        <w:t>Нашим глазкам жить нельзя!</w:t>
      </w: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A2A" w:rsidRPr="003151A4" w:rsidRDefault="000E0A2A" w:rsidP="000E0A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745" w:rsidRDefault="009A7745"/>
    <w:sectPr w:rsidR="009A7745" w:rsidSect="000F7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A2A"/>
    <w:rsid w:val="000E0A2A"/>
    <w:rsid w:val="009A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A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1660</Characters>
  <Application>Microsoft Office Word</Application>
  <DocSecurity>0</DocSecurity>
  <Lines>13</Lines>
  <Paragraphs>3</Paragraphs>
  <ScaleCrop>false</ScaleCrop>
  <Company>Ya Blondinko Edition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2014-01-11T05:48:00Z</dcterms:created>
  <dcterms:modified xsi:type="dcterms:W3CDTF">2014-01-11T05:48:00Z</dcterms:modified>
</cp:coreProperties>
</file>