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A20D3A">
        <w:rPr>
          <w:rFonts w:ascii="Times New Roman" w:hAnsi="Times New Roman" w:cs="Times New Roman"/>
          <w:sz w:val="28"/>
          <w:szCs w:val="28"/>
        </w:rPr>
        <w:t>В последние годы научный интерес к проблемам детской агрессивности существенно возрос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Pr="00A20D3A">
        <w:rPr>
          <w:rFonts w:ascii="Times New Roman" w:hAnsi="Times New Roman" w:cs="Times New Roman"/>
          <w:sz w:val="28"/>
          <w:szCs w:val="28"/>
        </w:rPr>
        <w:t xml:space="preserve">связана со стремительным ростом числа детей с таким поведением. 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соответствующей психолого-педагогической литературы, мной был намечен диагностический этап работы.</w:t>
      </w:r>
    </w:p>
    <w:p w:rsidR="00E93A52" w:rsidRPr="00E40223" w:rsidRDefault="00E93A52" w:rsidP="00E93A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2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 </w:t>
      </w:r>
      <w:r w:rsidRPr="00E40223">
        <w:rPr>
          <w:rFonts w:ascii="Times New Roman" w:hAnsi="Times New Roman" w:cs="Times New Roman"/>
          <w:color w:val="FF0000"/>
          <w:sz w:val="28"/>
          <w:szCs w:val="28"/>
        </w:rPr>
        <w:t xml:space="preserve">данного этапа заключалась: </w:t>
      </w:r>
    </w:p>
    <w:p w:rsidR="00E93A52" w:rsidRDefault="00E93A52" w:rsidP="00E93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детей, проявляющих агрессивное поведение по отношению к окружающим.</w:t>
      </w:r>
    </w:p>
    <w:p w:rsidR="00E93A52" w:rsidRDefault="00E93A52" w:rsidP="00E93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571">
        <w:rPr>
          <w:rFonts w:ascii="Times New Roman" w:hAnsi="Times New Roman" w:cs="Times New Roman"/>
          <w:sz w:val="28"/>
          <w:szCs w:val="28"/>
        </w:rPr>
        <w:t>Подтвердить или опровергнуть предположение воспитателей о выявленных ими</w:t>
      </w:r>
      <w:r>
        <w:rPr>
          <w:rFonts w:ascii="Times New Roman" w:hAnsi="Times New Roman" w:cs="Times New Roman"/>
          <w:sz w:val="28"/>
          <w:szCs w:val="28"/>
        </w:rPr>
        <w:t xml:space="preserve"> детях с агрессивным поведением.</w:t>
      </w:r>
    </w:p>
    <w:p w:rsidR="00E93A52" w:rsidRDefault="00E93A52" w:rsidP="00E93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причину проявления агрессии у данной категории детей.</w:t>
      </w:r>
    </w:p>
    <w:p w:rsidR="00E93A52" w:rsidRDefault="00E93A52" w:rsidP="00E93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полученными результатами диагностирования спланировать профилактическую и коррекционную работу с детьми.</w:t>
      </w:r>
    </w:p>
    <w:p w:rsidR="00E93A52" w:rsidRPr="00E40223" w:rsidRDefault="00E93A52" w:rsidP="00E93A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223">
        <w:rPr>
          <w:rFonts w:ascii="Times New Roman" w:hAnsi="Times New Roman" w:cs="Times New Roman"/>
          <w:color w:val="FF0000"/>
          <w:sz w:val="28"/>
          <w:szCs w:val="28"/>
        </w:rPr>
        <w:t>Для реализации данного направления работы мной были использованы следующие диагностические методики:</w:t>
      </w:r>
    </w:p>
    <w:p w:rsidR="00E93A52" w:rsidRPr="001714EA" w:rsidRDefault="00E93A52" w:rsidP="00E93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 xml:space="preserve">Э.Вагнер. </w:t>
      </w:r>
      <w:proofErr w:type="spellStart"/>
      <w:r w:rsidRPr="001714EA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1714EA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E93A52" w:rsidRPr="001714EA" w:rsidRDefault="00E93A52" w:rsidP="00E93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>Несуществующее животное.</w:t>
      </w:r>
    </w:p>
    <w:p w:rsidR="00E93A52" w:rsidRPr="001714EA" w:rsidRDefault="00E93A52" w:rsidP="00E93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>Кактус (для обогащения личностного опыта ребенка дети ознакомлены с разнообразием кактусов – они бывают домашние и дикие, колючие и не колючие, могут расти как по одному, так и семейством).</w:t>
      </w:r>
    </w:p>
    <w:p w:rsidR="00E93A52" w:rsidRPr="001714EA" w:rsidRDefault="00E93A52" w:rsidP="00E93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>Рисунок «моя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A52" w:rsidRPr="001714EA" w:rsidRDefault="00E93A52" w:rsidP="00E93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>Наблюдение за ребенком в свободной и организованной деятельности по схеме.</w:t>
      </w:r>
    </w:p>
    <w:p w:rsidR="00E93A52" w:rsidRDefault="00E93A52" w:rsidP="00E93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 xml:space="preserve">Опрос родителей с помощью </w:t>
      </w:r>
      <w:proofErr w:type="spellStart"/>
      <w:r w:rsidRPr="001714EA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1714EA">
        <w:rPr>
          <w:rFonts w:ascii="Times New Roman" w:hAnsi="Times New Roman" w:cs="Times New Roman"/>
          <w:sz w:val="28"/>
          <w:szCs w:val="28"/>
        </w:rPr>
        <w:t xml:space="preserve"> родительского отношения А.Я.Варга, </w:t>
      </w:r>
      <w:proofErr w:type="spellStart"/>
      <w:r w:rsidRPr="001714EA">
        <w:rPr>
          <w:rFonts w:ascii="Times New Roman" w:hAnsi="Times New Roman" w:cs="Times New Roman"/>
          <w:sz w:val="28"/>
          <w:szCs w:val="28"/>
        </w:rPr>
        <w:t>В.В.Столин</w:t>
      </w:r>
      <w:proofErr w:type="spellEnd"/>
      <w:r w:rsidRPr="001714EA">
        <w:rPr>
          <w:rFonts w:ascii="Times New Roman" w:hAnsi="Times New Roman" w:cs="Times New Roman"/>
          <w:sz w:val="28"/>
          <w:szCs w:val="28"/>
        </w:rPr>
        <w:t>.</w:t>
      </w:r>
    </w:p>
    <w:p w:rsidR="00E93A52" w:rsidRDefault="00E93A52" w:rsidP="00E93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4EA">
        <w:rPr>
          <w:rFonts w:ascii="Times New Roman" w:hAnsi="Times New Roman" w:cs="Times New Roman"/>
          <w:sz w:val="28"/>
          <w:szCs w:val="28"/>
        </w:rPr>
        <w:t>Анкетирование воспитателей.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качественной и количественной обработки результатов диагностирования нашли подтверждение предположения воспитателей о выявленных детях с проявлением агрессивного поведения, а так же выявлено еще пятеро детей с проявлением агрессии по отношению к окружающим.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обследовании приняло участие 40 детей (две старшие группы), выявлено 10 детей, которым необходима коррекционная, профилактическая помощь.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E40223">
        <w:rPr>
          <w:rFonts w:ascii="Times New Roman" w:hAnsi="Times New Roman" w:cs="Times New Roman"/>
          <w:color w:val="FF0000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 ходе диагностики, был определен круг детей, проявляющих агрессивное поведение по отношению к окружающим.</w:t>
      </w:r>
    </w:p>
    <w:p w:rsidR="00E93A52" w:rsidRPr="006D53A4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Причинами подобного поведения являются нарушения в эмоционально-личностной сфере, а именно не умение детей договариваться между собой, понимать эмоциональные состояния людей и в соответствии с этим выстраивать взаимоотношения в определенных ситуациях с ними, а так же в сфере детско-родительских отношений, характер и стиль воспитания в семье. На основе, полученных данных спланирована работа с детьми.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основе, полученных результатов диагностирования мной была спланирована коррекционно-профилактическая работа с детьми.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психолого-педагогическую литературу по коррекции агрессивного поведения у детей старшего дошкольного возраста, я пришла к выводу, работа будет результативной, если осуществлять ее в следующих направлениях:</w:t>
      </w:r>
    </w:p>
    <w:p w:rsidR="00E93A52" w:rsidRDefault="00E93A52" w:rsidP="00E93A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- коррекционно-профилактическая.</w:t>
      </w:r>
    </w:p>
    <w:p w:rsidR="00E93A52" w:rsidRDefault="00E93A52" w:rsidP="00E93A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- просветительская, практические занятия с элементами тренинга.</w:t>
      </w:r>
    </w:p>
    <w:p w:rsidR="00E93A52" w:rsidRDefault="00E93A52" w:rsidP="00E93A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 - просветительская, практические занятия с элементами тренинга.</w:t>
      </w:r>
    </w:p>
    <w:p w:rsidR="00E93A52" w:rsidRDefault="00E93A52" w:rsidP="00E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E43199">
        <w:rPr>
          <w:rFonts w:ascii="Times New Roman" w:hAnsi="Times New Roman" w:cs="Times New Roman"/>
          <w:sz w:val="28"/>
          <w:szCs w:val="28"/>
        </w:rPr>
        <w:t>В работе с детьми за основу взята программа эмоционально-личностного развития детей Е.В.Котовой «В мире друзей», дополнена</w:t>
      </w:r>
      <w:r>
        <w:rPr>
          <w:rFonts w:ascii="Times New Roman" w:hAnsi="Times New Roman" w:cs="Times New Roman"/>
          <w:sz w:val="28"/>
          <w:szCs w:val="28"/>
        </w:rPr>
        <w:t xml:space="preserve"> программой эмоционального развития детей дошкольного возраста С.В.Крюкова,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Н.П.Слободяник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«Удивляюсь, злюсь, боюсь, хвастаюсь и радуюсь»,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М.И.Чистякова, а также использовалась сетевая психология (интернет ресурсы).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65EC9">
        <w:rPr>
          <w:rFonts w:ascii="Times New Roman" w:hAnsi="Times New Roman" w:cs="Times New Roman"/>
          <w:b/>
          <w:color w:val="FF0000"/>
          <w:sz w:val="28"/>
          <w:szCs w:val="28"/>
        </w:rPr>
        <w:t>Цель цикла занятий:</w:t>
      </w:r>
      <w:r w:rsidRPr="00D933A4">
        <w:rPr>
          <w:rFonts w:ascii="Times New Roman" w:hAnsi="Times New Roman" w:cs="Times New Roman"/>
          <w:sz w:val="28"/>
          <w:szCs w:val="28"/>
        </w:rPr>
        <w:t xml:space="preserve"> психологическая коррекция агрессивных тенденций в поведении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</w:t>
      </w:r>
      <w:r w:rsidRPr="00D9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52" w:rsidRPr="00865EC9" w:rsidRDefault="00E93A52" w:rsidP="00E93A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F38">
        <w:rPr>
          <w:rFonts w:ascii="Times New Roman" w:hAnsi="Times New Roman" w:cs="Times New Roman"/>
          <w:sz w:val="28"/>
          <w:szCs w:val="28"/>
        </w:rPr>
        <w:t>Для реализац</w:t>
      </w:r>
      <w:r>
        <w:rPr>
          <w:rFonts w:ascii="Times New Roman" w:hAnsi="Times New Roman" w:cs="Times New Roman"/>
          <w:sz w:val="28"/>
          <w:szCs w:val="28"/>
        </w:rPr>
        <w:t>ии поставленной цели планировалось</w:t>
      </w:r>
      <w:r w:rsidRPr="00FB6F38">
        <w:rPr>
          <w:rFonts w:ascii="Times New Roman" w:hAnsi="Times New Roman" w:cs="Times New Roman"/>
          <w:sz w:val="28"/>
          <w:szCs w:val="28"/>
        </w:rPr>
        <w:t xml:space="preserve"> </w:t>
      </w:r>
      <w:r w:rsidRPr="00865EC9">
        <w:rPr>
          <w:rFonts w:ascii="Times New Roman" w:hAnsi="Times New Roman" w:cs="Times New Roman"/>
          <w:color w:val="FF0000"/>
          <w:sz w:val="28"/>
          <w:szCs w:val="28"/>
        </w:rPr>
        <w:t>выполнение следующих задач:</w:t>
      </w:r>
    </w:p>
    <w:p w:rsidR="00E93A52" w:rsidRPr="00B01024" w:rsidRDefault="00E93A52" w:rsidP="00E93A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024">
        <w:rPr>
          <w:rFonts w:ascii="Times New Roman" w:hAnsi="Times New Roman" w:cs="Times New Roman"/>
          <w:sz w:val="28"/>
          <w:szCs w:val="28"/>
        </w:rPr>
        <w:t xml:space="preserve">Обучение навыкам распознавания эмоций и чувств, </w:t>
      </w:r>
      <w:proofErr w:type="gramStart"/>
      <w:r w:rsidRPr="00B010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1024">
        <w:rPr>
          <w:rFonts w:ascii="Times New Roman" w:hAnsi="Times New Roman" w:cs="Times New Roman"/>
          <w:sz w:val="28"/>
          <w:szCs w:val="28"/>
        </w:rPr>
        <w:t xml:space="preserve"> своим эмоциона</w:t>
      </w:r>
      <w:r>
        <w:rPr>
          <w:rFonts w:ascii="Times New Roman" w:hAnsi="Times New Roman" w:cs="Times New Roman"/>
          <w:sz w:val="28"/>
          <w:szCs w:val="28"/>
        </w:rPr>
        <w:t>льным состоянием, в т.ч. гневом</w:t>
      </w:r>
    </w:p>
    <w:p w:rsidR="00E93A52" w:rsidRDefault="00E93A52" w:rsidP="00E93A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024">
        <w:rPr>
          <w:rFonts w:ascii="Times New Roman" w:hAnsi="Times New Roman" w:cs="Times New Roman"/>
          <w:sz w:val="28"/>
          <w:szCs w:val="28"/>
        </w:rPr>
        <w:t xml:space="preserve">Оптимизация общения ребенка со сверстниками: выработка механизмов </w:t>
      </w:r>
      <w:proofErr w:type="spellStart"/>
      <w:r w:rsidRPr="00B0102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01024">
        <w:rPr>
          <w:rFonts w:ascii="Times New Roman" w:hAnsi="Times New Roman" w:cs="Times New Roman"/>
          <w:sz w:val="28"/>
          <w:szCs w:val="28"/>
        </w:rPr>
        <w:t>, сочувствия и доверия, развитие умения взаимодействовать, считаться с другими, совместно решать поставленные задачи</w:t>
      </w:r>
    </w:p>
    <w:p w:rsidR="00E93A52" w:rsidRPr="0093686C" w:rsidRDefault="00E93A52" w:rsidP="00E93A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024">
        <w:rPr>
          <w:rFonts w:ascii="Times New Roman" w:hAnsi="Times New Roman" w:cs="Times New Roman"/>
          <w:sz w:val="28"/>
          <w:szCs w:val="28"/>
        </w:rPr>
        <w:lastRenderedPageBreak/>
        <w:t xml:space="preserve">Обучение способам </w:t>
      </w:r>
      <w:proofErr w:type="spellStart"/>
      <w:r w:rsidRPr="00B01024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B01024">
        <w:rPr>
          <w:rFonts w:ascii="Times New Roman" w:hAnsi="Times New Roman" w:cs="Times New Roman"/>
          <w:sz w:val="28"/>
          <w:szCs w:val="28"/>
        </w:rPr>
        <w:t xml:space="preserve"> гнева в приемлемых формах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D44D6B">
        <w:rPr>
          <w:rFonts w:ascii="Times New Roman" w:hAnsi="Times New Roman" w:cs="Times New Roman"/>
          <w:sz w:val="28"/>
          <w:szCs w:val="28"/>
        </w:rPr>
        <w:t xml:space="preserve">Занятия проходили с детьми старшего дошкольного возраста численность группы </w:t>
      </w:r>
      <w:r>
        <w:rPr>
          <w:rFonts w:ascii="Times New Roman" w:hAnsi="Times New Roman" w:cs="Times New Roman"/>
          <w:sz w:val="28"/>
          <w:szCs w:val="28"/>
        </w:rPr>
        <w:t>9-10 человек, 1 раз в неделю, продолжительностью 25-30 минут.</w:t>
      </w:r>
    </w:p>
    <w:p w:rsidR="00E93A52" w:rsidRPr="00865EC9" w:rsidRDefault="00E93A52" w:rsidP="00E93A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5EC9">
        <w:rPr>
          <w:rFonts w:ascii="Times New Roman" w:hAnsi="Times New Roman" w:cs="Times New Roman"/>
          <w:color w:val="FF0000"/>
          <w:sz w:val="28"/>
          <w:szCs w:val="28"/>
        </w:rPr>
        <w:t>Ожидаемые результаты:</w:t>
      </w:r>
    </w:p>
    <w:p w:rsidR="00E93A52" w:rsidRDefault="00E93A52" w:rsidP="00E93A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название базовых эмоций, понимать свое эмоциональное состояние, распознавать чувства других людей через мимику, жесты, интонацию.</w:t>
      </w:r>
    </w:p>
    <w:p w:rsidR="00E93A52" w:rsidRDefault="00E93A52" w:rsidP="00E93A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взаимодействия и сотрудничества.</w:t>
      </w:r>
    </w:p>
    <w:p w:rsidR="00E93A52" w:rsidRDefault="00E93A52" w:rsidP="00E93A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достаточным словарным запасом в области чувств и эмоций.</w:t>
      </w:r>
    </w:p>
    <w:p w:rsidR="00E93A52" w:rsidRPr="005D4EFA" w:rsidRDefault="00E93A52" w:rsidP="00E93A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первоначальными навыками рефлексии.</w:t>
      </w:r>
    </w:p>
    <w:p w:rsidR="00E93A52" w:rsidRPr="00865EC9" w:rsidRDefault="00E93A52" w:rsidP="00E93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EC9">
        <w:rPr>
          <w:rFonts w:ascii="Times New Roman" w:hAnsi="Times New Roman" w:cs="Times New Roman"/>
          <w:b/>
          <w:sz w:val="28"/>
          <w:szCs w:val="28"/>
        </w:rPr>
        <w:t>Цикл занятий реализовывался поэтапно, а именно:</w:t>
      </w:r>
    </w:p>
    <w:p w:rsidR="00E93A52" w:rsidRPr="00865EC9" w:rsidRDefault="00E93A52" w:rsidP="00E93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865EC9">
        <w:rPr>
          <w:rFonts w:ascii="Times New Roman" w:hAnsi="Times New Roman" w:cs="Times New Roman"/>
          <w:color w:val="FF0000"/>
          <w:sz w:val="28"/>
          <w:szCs w:val="28"/>
        </w:rPr>
        <w:t>Знакомство с эмоциями и различными эмоциональными состояниями людей.</w:t>
      </w:r>
    </w:p>
    <w:p w:rsidR="00E93A52" w:rsidRDefault="00E93A52" w:rsidP="00E93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3A52" w:rsidRDefault="00E93A52" w:rsidP="00E93A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эмоциями и различными эмоциональными состояниями людей.</w:t>
      </w:r>
    </w:p>
    <w:p w:rsidR="00E93A52" w:rsidRPr="00E00171" w:rsidRDefault="00E93A52" w:rsidP="00E93A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71">
        <w:rPr>
          <w:rFonts w:ascii="Times New Roman" w:hAnsi="Times New Roman" w:cs="Times New Roman"/>
          <w:sz w:val="28"/>
          <w:szCs w:val="28"/>
        </w:rPr>
        <w:t>закрепить, имеющиеся знания, представления детей об эмоциях и эмоциональных состояниях людей;</w:t>
      </w:r>
    </w:p>
    <w:p w:rsidR="00E93A52" w:rsidRPr="004A1E7E" w:rsidRDefault="00E93A52" w:rsidP="00E93A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собственное эмоциональное состояние, выражать свои чувства и распознавать чувства других людей через мимику, жесты, интонацию.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работы занятия включали в себя:</w:t>
      </w:r>
    </w:p>
    <w:p w:rsidR="00E93A52" w:rsidRDefault="00E93A52" w:rsidP="00E93A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>работу с пиктограммами</w:t>
      </w:r>
      <w:r>
        <w:rPr>
          <w:rFonts w:ascii="Times New Roman" w:hAnsi="Times New Roman" w:cs="Times New Roman"/>
          <w:sz w:val="28"/>
          <w:szCs w:val="28"/>
        </w:rPr>
        <w:t xml:space="preserve"> эмоций;</w:t>
      </w:r>
    </w:p>
    <w:p w:rsidR="00E93A52" w:rsidRDefault="00E93A52" w:rsidP="00E93A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73C">
        <w:rPr>
          <w:rFonts w:ascii="Times New Roman" w:hAnsi="Times New Roman" w:cs="Times New Roman"/>
          <w:sz w:val="28"/>
          <w:szCs w:val="28"/>
        </w:rPr>
        <w:t>обсуждение и «проживание» ситуаций, вызывающих разнообразные чувства (чтение, обсуждение, проигрывание художественных отрывков, этюды)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3A52" w:rsidRDefault="00E93A52" w:rsidP="00E93A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изображение эмоций, чувств;</w:t>
      </w:r>
    </w:p>
    <w:p w:rsidR="00E93A52" w:rsidRDefault="00E93A52" w:rsidP="00E93A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упражнения.</w:t>
      </w: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занятий на всех этапах работы была следующая: </w:t>
      </w:r>
    </w:p>
    <w:p w:rsidR="00E93A52" w:rsidRPr="00D00603" w:rsidRDefault="00E93A52" w:rsidP="00E93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 приветствия, </w:t>
      </w:r>
      <w:r w:rsidRPr="00D00603">
        <w:rPr>
          <w:rFonts w:ascii="Times New Roman" w:hAnsi="Times New Roman" w:cs="Times New Roman"/>
          <w:sz w:val="28"/>
          <w:szCs w:val="28"/>
        </w:rPr>
        <w:t>позволяет сплачивать детей, создавать атмосферу группового доверия и принятия.</w:t>
      </w:r>
    </w:p>
    <w:p w:rsidR="00E93A52" w:rsidRDefault="00E93A52" w:rsidP="00E93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Разминка, </w:t>
      </w:r>
      <w:r w:rsidRPr="00D00603">
        <w:rPr>
          <w:rFonts w:ascii="Times New Roman" w:hAnsi="Times New Roman" w:cs="Times New Roman"/>
          <w:sz w:val="28"/>
          <w:szCs w:val="28"/>
        </w:rPr>
        <w:t>выполняет важную функцию настройки на продуктивную групповую деятельность.</w:t>
      </w:r>
    </w:p>
    <w:p w:rsidR="00E93A52" w:rsidRDefault="00E93A52" w:rsidP="00E93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Основное упражнение, </w:t>
      </w:r>
      <w:r w:rsidRPr="00D00603">
        <w:rPr>
          <w:rFonts w:ascii="Times New Roman" w:hAnsi="Times New Roman" w:cs="Times New Roman"/>
          <w:sz w:val="28"/>
          <w:szCs w:val="28"/>
        </w:rPr>
        <w:t xml:space="preserve">совокупность психотехнических упражнений и приемов, направленных на </w:t>
      </w:r>
      <w:r>
        <w:rPr>
          <w:rFonts w:ascii="Times New Roman" w:hAnsi="Times New Roman" w:cs="Times New Roman"/>
          <w:sz w:val="28"/>
          <w:szCs w:val="28"/>
        </w:rPr>
        <w:t>решение задач данного занятия: р</w:t>
      </w:r>
      <w:r w:rsidRPr="00D00603">
        <w:rPr>
          <w:rFonts w:ascii="Times New Roman" w:hAnsi="Times New Roman" w:cs="Times New Roman"/>
          <w:sz w:val="28"/>
          <w:szCs w:val="28"/>
        </w:rPr>
        <w:t xml:space="preserve">олевые игры, </w:t>
      </w:r>
      <w:proofErr w:type="spellStart"/>
      <w:r w:rsidRPr="00D0060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00603">
        <w:rPr>
          <w:rFonts w:ascii="Times New Roman" w:hAnsi="Times New Roman" w:cs="Times New Roman"/>
          <w:sz w:val="28"/>
          <w:szCs w:val="28"/>
        </w:rPr>
        <w:t>, проигрывание ситуаций, этюды, групповая дискусс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E93A52" w:rsidRDefault="00E93A52" w:rsidP="00E93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603">
        <w:rPr>
          <w:rFonts w:ascii="Times New Roman" w:hAnsi="Times New Roman" w:cs="Times New Roman"/>
          <w:sz w:val="28"/>
          <w:szCs w:val="28"/>
        </w:rPr>
        <w:t>Рефлексия (при необходимости рефлексия проводится после выполнения конкретного упражнения), оценка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0603">
        <w:rPr>
          <w:rFonts w:ascii="Times New Roman" w:hAnsi="Times New Roman" w:cs="Times New Roman"/>
          <w:sz w:val="28"/>
          <w:szCs w:val="28"/>
        </w:rPr>
        <w:t>эмоциональная (понравилось — не понравилось, было хорошо — было плохо и почему) и смысловая (почему это важно, зачем мы это делали)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A52" w:rsidRPr="00D00603" w:rsidRDefault="00E93A52" w:rsidP="00E93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603">
        <w:rPr>
          <w:rFonts w:ascii="Times New Roman" w:hAnsi="Times New Roman" w:cs="Times New Roman"/>
          <w:sz w:val="28"/>
          <w:szCs w:val="28"/>
        </w:rPr>
        <w:t>Ритуал прощания, по аналогии с ритуалом приветствия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A52" w:rsidRDefault="00E93A52" w:rsidP="00E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работы предполагал</w:t>
      </w:r>
    </w:p>
    <w:p w:rsidR="00E93A52" w:rsidRPr="00865EC9" w:rsidRDefault="00E93A52" w:rsidP="00E93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5EC9">
        <w:rPr>
          <w:rFonts w:ascii="Times New Roman" w:hAnsi="Times New Roman" w:cs="Times New Roman"/>
          <w:color w:val="FF0000"/>
          <w:sz w:val="28"/>
          <w:szCs w:val="28"/>
        </w:rPr>
        <w:t>Формирование коммуникативных навыков. Обучение детей выражению гнева, злости в приемлемой форме.</w:t>
      </w:r>
    </w:p>
    <w:p w:rsidR="00E93A52" w:rsidRDefault="00E93A52" w:rsidP="00E93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6800BB">
        <w:rPr>
          <w:rFonts w:ascii="Times New Roman" w:hAnsi="Times New Roman" w:cs="Times New Roman"/>
          <w:b/>
          <w:sz w:val="28"/>
          <w:szCs w:val="28"/>
        </w:rPr>
        <w:t>:</w:t>
      </w:r>
    </w:p>
    <w:p w:rsidR="00E93A52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800BB">
        <w:rPr>
          <w:rFonts w:ascii="Times New Roman" w:hAnsi="Times New Roman" w:cs="Times New Roman"/>
          <w:sz w:val="28"/>
          <w:szCs w:val="28"/>
        </w:rPr>
        <w:t>аучить детей договариваться</w:t>
      </w:r>
      <w:r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E93A52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0BB">
        <w:rPr>
          <w:rFonts w:ascii="Times New Roman" w:hAnsi="Times New Roman" w:cs="Times New Roman"/>
          <w:sz w:val="28"/>
          <w:szCs w:val="28"/>
        </w:rPr>
        <w:t xml:space="preserve"> приходить к общему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A52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0BB">
        <w:rPr>
          <w:rFonts w:ascii="Times New Roman" w:hAnsi="Times New Roman" w:cs="Times New Roman"/>
          <w:sz w:val="28"/>
          <w:szCs w:val="28"/>
        </w:rPr>
        <w:t xml:space="preserve"> помогать </w:t>
      </w:r>
      <w:proofErr w:type="gramStart"/>
      <w:r w:rsidRPr="006800B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затруднения;</w:t>
      </w:r>
    </w:p>
    <w:p w:rsidR="00E93A52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0BB">
        <w:rPr>
          <w:rFonts w:ascii="Times New Roman" w:hAnsi="Times New Roman" w:cs="Times New Roman"/>
          <w:sz w:val="28"/>
          <w:szCs w:val="28"/>
        </w:rPr>
        <w:t xml:space="preserve"> учитывать мнение партнера, подчиняться его требов</w:t>
      </w:r>
      <w:r>
        <w:rPr>
          <w:rFonts w:ascii="Times New Roman" w:hAnsi="Times New Roman" w:cs="Times New Roman"/>
          <w:sz w:val="28"/>
          <w:szCs w:val="28"/>
        </w:rPr>
        <w:t>аниям.</w:t>
      </w:r>
    </w:p>
    <w:p w:rsidR="00E93A52" w:rsidRPr="009652AB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2AB">
        <w:rPr>
          <w:rFonts w:ascii="Times New Roman" w:hAnsi="Times New Roman" w:cs="Times New Roman"/>
          <w:sz w:val="28"/>
          <w:szCs w:val="28"/>
        </w:rPr>
        <w:t xml:space="preserve">научить ребенка некоторым способам </w:t>
      </w:r>
      <w:proofErr w:type="spellStart"/>
      <w:r w:rsidRPr="009652A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652AB">
        <w:rPr>
          <w:rFonts w:ascii="Times New Roman" w:hAnsi="Times New Roman" w:cs="Times New Roman"/>
          <w:sz w:val="28"/>
          <w:szCs w:val="28"/>
        </w:rPr>
        <w:t>, умению распознавать и контролировать свои эмоции в ситуациях, провоцирующих вспышки гнева.</w:t>
      </w:r>
    </w:p>
    <w:p w:rsidR="00E93A52" w:rsidRDefault="00E93A52" w:rsidP="00E93A5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40C9">
        <w:rPr>
          <w:rFonts w:ascii="Times New Roman" w:hAnsi="Times New Roman" w:cs="Times New Roman"/>
          <w:sz w:val="28"/>
          <w:szCs w:val="28"/>
        </w:rPr>
        <w:t xml:space="preserve">ыражать гнев неразрушительными способами. </w:t>
      </w:r>
    </w:p>
    <w:p w:rsidR="00E93A52" w:rsidRPr="003040C9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3040C9">
        <w:rPr>
          <w:rFonts w:ascii="Times New Roman" w:hAnsi="Times New Roman" w:cs="Times New Roman"/>
          <w:sz w:val="28"/>
          <w:szCs w:val="28"/>
        </w:rPr>
        <w:t>На занятиях использовались преимущественно коллективные задания в игровой форме</w:t>
      </w:r>
      <w:r>
        <w:rPr>
          <w:rFonts w:ascii="Times New Roman" w:hAnsi="Times New Roman" w:cs="Times New Roman"/>
          <w:sz w:val="28"/>
          <w:szCs w:val="28"/>
        </w:rPr>
        <w:t>, совместная деятельность детей: в парах, в малых группах</w:t>
      </w:r>
    </w:p>
    <w:p w:rsidR="00F8154B" w:rsidRDefault="00F8154B" w:rsidP="00F8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диагностического этапа выявлены нарушения в сфере детско-родительских отношений. Воспитатели испытывали затруднения во взаимодействии с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агрессивное поведение, а так же с их родителями.</w:t>
      </w:r>
    </w:p>
    <w:p w:rsidR="00F8154B" w:rsidRDefault="00F8154B" w:rsidP="00F81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мной разработан цикл мероприятий, позволяющий разрешить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проблемы.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154B" w:rsidTr="00EA4B32">
        <w:tc>
          <w:tcPr>
            <w:tcW w:w="4785" w:type="dxa"/>
          </w:tcPr>
          <w:p w:rsidR="00F8154B" w:rsidRPr="00764D66" w:rsidRDefault="00F8154B" w:rsidP="00EA4B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6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работе с родителями </w:t>
            </w:r>
          </w:p>
        </w:tc>
        <w:tc>
          <w:tcPr>
            <w:tcW w:w="4786" w:type="dxa"/>
          </w:tcPr>
          <w:p w:rsidR="00F8154B" w:rsidRPr="00764D66" w:rsidRDefault="00F8154B" w:rsidP="00EA4B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64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работе с педагогами</w:t>
            </w:r>
          </w:p>
        </w:tc>
      </w:tr>
      <w:tr w:rsidR="00F8154B" w:rsidTr="00EA4B32">
        <w:tc>
          <w:tcPr>
            <w:tcW w:w="4785" w:type="dxa"/>
          </w:tcPr>
          <w:p w:rsidR="00F8154B" w:rsidRDefault="00F8154B" w:rsidP="00F815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наглядной информации в «уголке для родителей» приемной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(наглядная информация может стать отправным пунктом для размышления родителей о своем ребенке, о причинах возникновения негативного поведения):</w:t>
            </w:r>
          </w:p>
          <w:p w:rsidR="00F8154B" w:rsidRDefault="00F8154B" w:rsidP="00F8154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11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предлагалась информация о стилях родительского воспитания в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агрессивные действия ребенка;</w:t>
            </w:r>
          </w:p>
          <w:p w:rsidR="00F8154B" w:rsidRDefault="00F8154B" w:rsidP="00F8154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117">
              <w:rPr>
                <w:rFonts w:ascii="Times New Roman" w:hAnsi="Times New Roman" w:cs="Times New Roman"/>
                <w:sz w:val="28"/>
                <w:szCs w:val="28"/>
              </w:rPr>
              <w:t>«шпаргалка для родителей», в которой даны необходимые рекомендац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 взаимодействию с ребенком;</w:t>
            </w:r>
          </w:p>
          <w:p w:rsidR="00F8154B" w:rsidRPr="00BE5117" w:rsidRDefault="00F8154B" w:rsidP="00F8154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«пять рецептов избавления от гнева»;</w:t>
            </w:r>
          </w:p>
          <w:p w:rsidR="00F8154B" w:rsidRPr="00BE5117" w:rsidRDefault="00F8154B" w:rsidP="00F8154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ребенка-родителям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154B" w:rsidRDefault="00F8154B" w:rsidP="00F815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Осуществлялось индивидуальное консультирование.</w:t>
            </w:r>
          </w:p>
          <w:p w:rsidR="00F8154B" w:rsidRPr="00764D66" w:rsidRDefault="00F8154B" w:rsidP="00F8154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занятий с элементами тренинга «вместе с мамой» по возможности в работу включались отцы.</w:t>
            </w:r>
          </w:p>
        </w:tc>
        <w:tc>
          <w:tcPr>
            <w:tcW w:w="4786" w:type="dxa"/>
          </w:tcPr>
          <w:p w:rsidR="00F8154B" w:rsidRDefault="00F8154B" w:rsidP="00F8154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Осуществлялось индивидуальное консультирование.</w:t>
            </w:r>
          </w:p>
          <w:p w:rsidR="00F8154B" w:rsidRDefault="00F8154B" w:rsidP="00F8154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элементами тренинга «пути успешного взаимодействия с агрессивными детьми»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54B" w:rsidRPr="002830DB" w:rsidRDefault="00F8154B" w:rsidP="00F8154B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B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 «ступеньки успешного взаимодействия педагога с родителями»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54B" w:rsidRDefault="00F8154B" w:rsidP="00EA4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52" w:rsidRPr="006800BB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Default="00F8154B" w:rsidP="00F8154B">
      <w:pPr>
        <w:jc w:val="center"/>
        <w:rPr>
          <w:b/>
          <w:sz w:val="28"/>
          <w:szCs w:val="28"/>
        </w:rPr>
      </w:pPr>
    </w:p>
    <w:p w:rsidR="00F8154B" w:rsidRPr="00F465B9" w:rsidRDefault="00F8154B" w:rsidP="00F8154B">
      <w:pPr>
        <w:jc w:val="center"/>
        <w:rPr>
          <w:b/>
          <w:sz w:val="28"/>
          <w:szCs w:val="28"/>
        </w:rPr>
      </w:pPr>
      <w:r w:rsidRPr="00F465B9">
        <w:rPr>
          <w:b/>
          <w:sz w:val="28"/>
          <w:szCs w:val="28"/>
        </w:rPr>
        <w:t>ПАМЯТКА  РЕБЕНКА – РОДИТЕЛЯМ</w:t>
      </w:r>
    </w:p>
    <w:p w:rsidR="00F8154B" w:rsidRDefault="00F8154B" w:rsidP="00F8154B">
      <w:pPr>
        <w:ind w:left="360"/>
        <w:rPr>
          <w:sz w:val="32"/>
          <w:szCs w:val="32"/>
        </w:rPr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158"/>
        <w:jc w:val="both"/>
      </w:pPr>
      <w:r w:rsidRPr="003954B0"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F8154B" w:rsidRPr="003954B0" w:rsidRDefault="00F8154B" w:rsidP="00F8154B">
      <w:pPr>
        <w:ind w:left="360" w:right="-850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158"/>
        <w:jc w:val="both"/>
      </w:pPr>
      <w:r w:rsidRPr="003954B0">
        <w:t>Не бойтесь быть твердым со мной. Я предпочитаю именно такой подход. Это позволяет мне определить свое место.</w:t>
      </w:r>
    </w:p>
    <w:p w:rsidR="00F8154B" w:rsidRPr="003954B0" w:rsidRDefault="00F8154B" w:rsidP="00F8154B">
      <w:pPr>
        <w:ind w:right="-850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158"/>
        <w:jc w:val="both"/>
      </w:pPr>
      <w:r w:rsidRPr="003954B0">
        <w:t>Не полагайтесь на силу в отношениях со мной. Это приучит меня к тому, что считаться нужно только силой.</w:t>
      </w:r>
    </w:p>
    <w:p w:rsidR="00F8154B" w:rsidRPr="003954B0" w:rsidRDefault="00F8154B" w:rsidP="00F8154B">
      <w:pPr>
        <w:ind w:right="-850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 w:rsidRPr="003954B0">
        <w:t>Не давайте обещаний, которые вы не можете выполнять; это ослабит мою веру в вас</w:t>
      </w:r>
      <w:r>
        <w:t>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делайте для меня то, что я в состоянии сделать за себя сам. Я могу продолжать использовать вас в качестве прислуги.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поправляйте меня в присутствии посторонних людей. Я обращу гораздо больше внимание на ваше замечание, если вы скажете мне все спокойно наедине.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позже.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заставляйте меня чувствовать, что мои поступки – смертный грех. Я должен научиться делать ошибки, не ощущая при этом, что я ни на что не годен.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придирайтесь ко мне и не ворчите на меня по пустякам. Если вы будете это делать, то я буду вынужден защищаться, притворяясь глухим.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подвергайте слишком большому испытанию мою честность. Будучи запуган, я легко превращаюсь в лжеца.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слишком защищайте меня от собственных ошибок. Я учусь на собственном опыте.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lastRenderedPageBreak/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на стороне.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делайте вид, что вы совершенны и непогрешимы.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Не беспокойтесь, что я не могу успешно развиваться без внимания и одобрения.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r>
        <w:t>Относитесь ко мне так же, как вы относитесь к своим друзьям. Тогда я тоже стану вашим другом.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numPr>
          <w:ilvl w:val="0"/>
          <w:numId w:val="15"/>
        </w:numPr>
        <w:spacing w:after="0" w:line="240" w:lineRule="auto"/>
        <w:ind w:right="-83"/>
        <w:jc w:val="both"/>
      </w:pPr>
      <w:proofErr w:type="gramStart"/>
      <w:r>
        <w:t>И</w:t>
      </w:r>
      <w:proofErr w:type="gramEnd"/>
      <w:r>
        <w:t xml:space="preserve"> кроме того, я вас так люблю, пожалуйста, ответьте мне тем же….</w:t>
      </w: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ind w:right="-83"/>
        <w:jc w:val="both"/>
      </w:pPr>
    </w:p>
    <w:p w:rsidR="00F8154B" w:rsidRDefault="00F8154B" w:rsidP="00F8154B">
      <w:pPr>
        <w:ind w:right="-83"/>
        <w:jc w:val="both"/>
      </w:pPr>
    </w:p>
    <w:p w:rsidR="00F8154B" w:rsidRPr="002C43D2" w:rsidRDefault="00F8154B" w:rsidP="00F8154B">
      <w:pPr>
        <w:shd w:val="clear" w:color="auto" w:fill="FFFFFF"/>
        <w:spacing w:before="466"/>
        <w:ind w:right="10"/>
        <w:jc w:val="center"/>
        <w:rPr>
          <w:sz w:val="52"/>
          <w:szCs w:val="52"/>
        </w:rPr>
      </w:pPr>
      <w:r w:rsidRPr="002C43D2">
        <w:rPr>
          <w:b/>
          <w:bCs/>
          <w:color w:val="2B2B2B"/>
          <w:w w:val="85"/>
          <w:sz w:val="52"/>
          <w:szCs w:val="52"/>
        </w:rPr>
        <w:t>Советы родителям</w:t>
      </w:r>
    </w:p>
    <w:p w:rsidR="00F8154B" w:rsidRPr="002C43D2" w:rsidRDefault="00F8154B" w:rsidP="00F8154B">
      <w:pPr>
        <w:shd w:val="clear" w:color="auto" w:fill="FFFFFF"/>
        <w:ind w:left="403"/>
        <w:rPr>
          <w:i/>
          <w:sz w:val="52"/>
          <w:szCs w:val="52"/>
        </w:rPr>
      </w:pPr>
      <w:r w:rsidRPr="002C43D2">
        <w:rPr>
          <w:i/>
          <w:color w:val="2B2B2B"/>
          <w:w w:val="79"/>
          <w:sz w:val="52"/>
          <w:szCs w:val="52"/>
        </w:rPr>
        <w:t xml:space="preserve">                 5 рецептов избавления от гнева</w:t>
      </w:r>
    </w:p>
    <w:p w:rsidR="00F8154B" w:rsidRDefault="00F8154B" w:rsidP="00F8154B">
      <w:pPr>
        <w:shd w:val="clear" w:color="auto" w:fill="FFFFFF"/>
        <w:spacing w:before="134" w:line="326" w:lineRule="exact"/>
        <w:ind w:left="19" w:firstLine="293"/>
        <w:jc w:val="both"/>
      </w:pPr>
      <w:r>
        <w:rPr>
          <w:b/>
          <w:bCs/>
          <w:color w:val="2B2B2B"/>
          <w:w w:val="96"/>
          <w:sz w:val="23"/>
          <w:szCs w:val="23"/>
        </w:rPr>
        <w:t xml:space="preserve">1. Наладьте взаимоотношения со своим ребенком, чтобы он чувствовал себя с </w:t>
      </w:r>
      <w:r>
        <w:rPr>
          <w:b/>
          <w:bCs/>
          <w:color w:val="2B2B2B"/>
          <w:w w:val="99"/>
          <w:sz w:val="23"/>
          <w:szCs w:val="23"/>
        </w:rPr>
        <w:t>вами спокойно и уверенно:</w:t>
      </w:r>
    </w:p>
    <w:p w:rsidR="00F8154B" w:rsidRDefault="00F8154B" w:rsidP="00F8154B">
      <w:pPr>
        <w:shd w:val="clear" w:color="auto" w:fill="FFFFFF"/>
        <w:spacing w:before="5" w:line="326" w:lineRule="exact"/>
        <w:ind w:left="293"/>
      </w:pPr>
      <w:r>
        <w:rPr>
          <w:b/>
          <w:bCs/>
          <w:color w:val="2B2B2B"/>
          <w:w w:val="99"/>
          <w:sz w:val="23"/>
          <w:szCs w:val="23"/>
        </w:rPr>
        <w:t>• слушайте его;</w:t>
      </w:r>
    </w:p>
    <w:p w:rsidR="00F8154B" w:rsidRDefault="00F8154B" w:rsidP="00F8154B">
      <w:pPr>
        <w:shd w:val="clear" w:color="auto" w:fill="FFFFFF"/>
        <w:spacing w:line="326" w:lineRule="exact"/>
        <w:ind w:left="298"/>
      </w:pPr>
      <w:r>
        <w:rPr>
          <w:b/>
          <w:bCs/>
          <w:color w:val="2B2B2B"/>
          <w:w w:val="98"/>
          <w:sz w:val="23"/>
          <w:szCs w:val="23"/>
        </w:rPr>
        <w:t>• проводите с ним как можно больше времени;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делитесь с ним своим опытом;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рассказывайте ему о своем детстве, победах и неудачах.</w:t>
      </w:r>
    </w:p>
    <w:p w:rsidR="00F8154B" w:rsidRDefault="00F8154B" w:rsidP="00F8154B">
      <w:pPr>
        <w:shd w:val="clear" w:color="auto" w:fill="FFFFFF"/>
        <w:spacing w:line="326" w:lineRule="exact"/>
        <w:ind w:left="14" w:right="14" w:firstLine="274"/>
        <w:jc w:val="both"/>
      </w:pPr>
      <w:r>
        <w:rPr>
          <w:b/>
          <w:bCs/>
          <w:color w:val="2B2B2B"/>
          <w:w w:val="98"/>
          <w:sz w:val="23"/>
          <w:szCs w:val="23"/>
        </w:rPr>
        <w:t>2. Следите за собой, особенно в те минуты, когда вы находитесь под воздей</w:t>
      </w:r>
      <w:r>
        <w:rPr>
          <w:b/>
          <w:bCs/>
          <w:color w:val="2B2B2B"/>
          <w:w w:val="98"/>
          <w:sz w:val="23"/>
          <w:szCs w:val="23"/>
        </w:rPr>
        <w:softHyphen/>
        <w:t>ствием стресса и вас легко вывести из равновесия: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отложите или отмените совместные дела с ребенком;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старайтесь не прикасаться к нему в минуты раздражения;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выйдите из комнаты, в которой находится ребенок.</w:t>
      </w:r>
    </w:p>
    <w:p w:rsidR="00F8154B" w:rsidRDefault="00F8154B" w:rsidP="00F8154B">
      <w:pPr>
        <w:shd w:val="clear" w:color="auto" w:fill="FFFFFF"/>
        <w:spacing w:line="326" w:lineRule="exact"/>
        <w:ind w:left="14" w:firstLine="269"/>
        <w:jc w:val="both"/>
      </w:pPr>
      <w:r>
        <w:rPr>
          <w:b/>
          <w:bCs/>
          <w:color w:val="2B2B2B"/>
          <w:w w:val="98"/>
          <w:sz w:val="23"/>
          <w:szCs w:val="23"/>
        </w:rPr>
        <w:lastRenderedPageBreak/>
        <w:t>3. Если вы расстроены, дети должны знать об этом, говорите им прямо о своих чувствах, желаниях и потребностях. В те минуты, когда вы расстроены или разгне</w:t>
      </w:r>
      <w:r>
        <w:rPr>
          <w:b/>
          <w:bCs/>
          <w:color w:val="2B2B2B"/>
          <w:w w:val="98"/>
          <w:sz w:val="23"/>
          <w:szCs w:val="23"/>
        </w:rPr>
        <w:softHyphen/>
        <w:t>ваны, сделайте для себя что-нибудь приятное, что могло бы вас успокоить: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w w:val="98"/>
          <w:sz w:val="23"/>
          <w:szCs w:val="23"/>
        </w:rPr>
        <w:t>• примите теплую ванну или душ;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сделайте массаж;</w:t>
      </w:r>
    </w:p>
    <w:p w:rsidR="00F8154B" w:rsidRDefault="00F8154B" w:rsidP="00F8154B">
      <w:pPr>
        <w:shd w:val="clear" w:color="auto" w:fill="FFFFFF"/>
        <w:spacing w:line="326" w:lineRule="exact"/>
        <w:ind w:left="293"/>
      </w:pPr>
      <w:r>
        <w:rPr>
          <w:b/>
          <w:bCs/>
          <w:color w:val="2B2B2B"/>
          <w:w w:val="98"/>
          <w:sz w:val="23"/>
          <w:szCs w:val="23"/>
        </w:rPr>
        <w:t>• выпейте чай;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spacing w:val="-1"/>
          <w:w w:val="101"/>
          <w:sz w:val="23"/>
          <w:szCs w:val="23"/>
        </w:rPr>
        <w:t>• позвоните друзьям;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sz w:val="23"/>
          <w:szCs w:val="23"/>
        </w:rPr>
        <w:t>• потанцуйте под громкую музыку;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w w:val="98"/>
          <w:sz w:val="23"/>
          <w:szCs w:val="23"/>
        </w:rPr>
        <w:t>• расслабьтесь на диване;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spacing w:val="-2"/>
          <w:w w:val="101"/>
          <w:sz w:val="23"/>
          <w:szCs w:val="23"/>
        </w:rPr>
        <w:t>• спойте что-нибудь;</w:t>
      </w:r>
    </w:p>
    <w:p w:rsidR="00F8154B" w:rsidRDefault="00F8154B" w:rsidP="00F8154B">
      <w:pPr>
        <w:shd w:val="clear" w:color="auto" w:fill="FFFFFF"/>
        <w:spacing w:before="5" w:line="326" w:lineRule="exact"/>
        <w:ind w:left="288"/>
      </w:pPr>
      <w:r>
        <w:rPr>
          <w:b/>
          <w:bCs/>
          <w:color w:val="2B2B2B"/>
          <w:sz w:val="23"/>
          <w:szCs w:val="23"/>
        </w:rPr>
        <w:t>• найдите свой способ.</w:t>
      </w:r>
    </w:p>
    <w:p w:rsidR="00F8154B" w:rsidRDefault="00F8154B" w:rsidP="00F8154B">
      <w:pPr>
        <w:shd w:val="clear" w:color="auto" w:fill="FFFFFF"/>
        <w:spacing w:line="326" w:lineRule="exact"/>
        <w:ind w:left="14" w:right="14" w:firstLine="269"/>
        <w:jc w:val="both"/>
      </w:pPr>
      <w:r>
        <w:rPr>
          <w:b/>
          <w:bCs/>
          <w:color w:val="2B2B2B"/>
          <w:w w:val="97"/>
          <w:sz w:val="23"/>
          <w:szCs w:val="23"/>
        </w:rPr>
        <w:t>4. Старайтесь предвидеть и предотвращать возможные неприятности, которые могут вызвать ваш гнев:</w:t>
      </w:r>
    </w:p>
    <w:p w:rsidR="00F8154B" w:rsidRDefault="00F8154B" w:rsidP="00F8154B">
      <w:pPr>
        <w:shd w:val="clear" w:color="auto" w:fill="FFFFFF"/>
        <w:spacing w:line="326" w:lineRule="exact"/>
        <w:ind w:right="10" w:firstLine="288"/>
        <w:jc w:val="both"/>
      </w:pPr>
      <w:r>
        <w:rPr>
          <w:b/>
          <w:bCs/>
          <w:color w:val="2B2B2B"/>
          <w:w w:val="97"/>
          <w:sz w:val="23"/>
          <w:szCs w:val="23"/>
        </w:rPr>
        <w:t xml:space="preserve">• не давайте ребенку играть с теми вещами и предметами, которыми вы очень </w:t>
      </w:r>
      <w:r>
        <w:rPr>
          <w:b/>
          <w:bCs/>
          <w:color w:val="2B2B2B"/>
          <w:spacing w:val="-2"/>
          <w:w w:val="102"/>
          <w:sz w:val="23"/>
          <w:szCs w:val="23"/>
        </w:rPr>
        <w:t>дорожите;</w:t>
      </w:r>
    </w:p>
    <w:p w:rsidR="00F8154B" w:rsidRDefault="00F8154B" w:rsidP="00F8154B">
      <w:pPr>
        <w:shd w:val="clear" w:color="auto" w:fill="FFFFFF"/>
        <w:spacing w:line="326" w:lineRule="exact"/>
        <w:ind w:left="283"/>
      </w:pPr>
      <w:r>
        <w:rPr>
          <w:b/>
          <w:bCs/>
          <w:color w:val="2B2B2B"/>
          <w:w w:val="98"/>
          <w:sz w:val="23"/>
          <w:szCs w:val="23"/>
        </w:rPr>
        <w:t>• не позволяйте выводить себя из равновесия;</w:t>
      </w:r>
    </w:p>
    <w:p w:rsidR="00F8154B" w:rsidRDefault="00F8154B" w:rsidP="00F8154B">
      <w:pPr>
        <w:shd w:val="clear" w:color="auto" w:fill="FFFFFF"/>
        <w:spacing w:line="326" w:lineRule="exact"/>
        <w:ind w:left="288"/>
      </w:pPr>
      <w:r>
        <w:rPr>
          <w:b/>
          <w:bCs/>
          <w:color w:val="2B2B2B"/>
          <w:w w:val="98"/>
          <w:sz w:val="23"/>
          <w:szCs w:val="23"/>
        </w:rPr>
        <w:t>• учитесь предчувствовать наступление срыва.</w:t>
      </w:r>
    </w:p>
    <w:p w:rsidR="00F8154B" w:rsidRDefault="00F8154B" w:rsidP="00F8154B">
      <w:pPr>
        <w:shd w:val="clear" w:color="auto" w:fill="FFFFFF"/>
        <w:spacing w:line="326" w:lineRule="exact"/>
        <w:ind w:left="10" w:right="19" w:firstLine="274"/>
        <w:jc w:val="both"/>
      </w:pPr>
      <w:r>
        <w:rPr>
          <w:b/>
          <w:bCs/>
          <w:color w:val="2B2B2B"/>
          <w:w w:val="98"/>
          <w:sz w:val="23"/>
          <w:szCs w:val="23"/>
        </w:rPr>
        <w:t>5. К некоторым особо важным событиям следует готовиться заранее. Поста</w:t>
      </w:r>
      <w:r>
        <w:rPr>
          <w:b/>
          <w:bCs/>
          <w:color w:val="2B2B2B"/>
          <w:w w:val="98"/>
          <w:sz w:val="23"/>
          <w:szCs w:val="23"/>
        </w:rPr>
        <w:softHyphen/>
        <w:t xml:space="preserve">райтесь предусмотреть возможные нюансы и подготовить ребенка к предстоящим </w:t>
      </w:r>
      <w:r>
        <w:rPr>
          <w:b/>
          <w:bCs/>
          <w:color w:val="2B2B2B"/>
          <w:spacing w:val="-2"/>
          <w:w w:val="101"/>
          <w:sz w:val="23"/>
          <w:szCs w:val="23"/>
        </w:rPr>
        <w:t>событиям:</w:t>
      </w:r>
    </w:p>
    <w:p w:rsidR="00F8154B" w:rsidRDefault="00F8154B" w:rsidP="00F8154B">
      <w:pPr>
        <w:shd w:val="clear" w:color="auto" w:fill="FFFFFF"/>
        <w:spacing w:before="5" w:line="326" w:lineRule="exact"/>
        <w:ind w:left="10" w:right="10" w:firstLine="274"/>
        <w:jc w:val="both"/>
      </w:pPr>
      <w:r>
        <w:rPr>
          <w:b/>
          <w:bCs/>
          <w:color w:val="2B2B2B"/>
          <w:w w:val="98"/>
          <w:sz w:val="23"/>
          <w:szCs w:val="23"/>
        </w:rPr>
        <w:t>• изучите силы и возможности вашего ребенка (например, как долго он может быть занят одним делом, может ли концентрировать внимание);</w:t>
      </w:r>
    </w:p>
    <w:p w:rsidR="00F8154B" w:rsidRDefault="00F8154B" w:rsidP="00F8154B">
      <w:pPr>
        <w:shd w:val="clear" w:color="auto" w:fill="FFFFFF"/>
        <w:spacing w:line="326" w:lineRule="exact"/>
        <w:ind w:left="10" w:right="24" w:firstLine="274"/>
        <w:jc w:val="both"/>
      </w:pPr>
      <w:r>
        <w:rPr>
          <w:b/>
          <w:bCs/>
          <w:color w:val="2B2B2B"/>
          <w:w w:val="98"/>
          <w:sz w:val="23"/>
          <w:szCs w:val="23"/>
        </w:rPr>
        <w:t>• если вам предстоит первый визит, например, к врачу, отрепетируйте его за</w:t>
      </w:r>
      <w:r>
        <w:rPr>
          <w:b/>
          <w:bCs/>
          <w:color w:val="2B2B2B"/>
          <w:w w:val="98"/>
          <w:sz w:val="23"/>
          <w:szCs w:val="23"/>
        </w:rPr>
        <w:softHyphen/>
        <w:t>ранее, объяснив ребенку необходимость данного визита.</w:t>
      </w:r>
    </w:p>
    <w:p w:rsidR="00F8154B" w:rsidRDefault="00F8154B" w:rsidP="00F8154B">
      <w:pPr>
        <w:shd w:val="clear" w:color="auto" w:fill="FFFFFF"/>
        <w:spacing w:line="326" w:lineRule="exact"/>
        <w:ind w:right="29" w:firstLine="264"/>
        <w:jc w:val="both"/>
      </w:pPr>
      <w:r>
        <w:rPr>
          <w:b/>
          <w:bCs/>
          <w:color w:val="2B2B2B"/>
          <w:w w:val="99"/>
          <w:sz w:val="23"/>
          <w:szCs w:val="23"/>
        </w:rPr>
        <w:t>Дети многому учатся у взрослых, и, к сожалению, не только хорошему, но и плохому. Поэтому начните заниматься самовоспитанием. Надеемся, что данные рекомендации вам помогут.</w:t>
      </w:r>
    </w:p>
    <w:p w:rsidR="00F8154B" w:rsidRDefault="00F8154B" w:rsidP="00F8154B">
      <w:pPr>
        <w:spacing w:line="360" w:lineRule="auto"/>
        <w:rPr>
          <w:sz w:val="28"/>
          <w:szCs w:val="28"/>
        </w:rPr>
      </w:pPr>
    </w:p>
    <w:p w:rsidR="00F8154B" w:rsidRDefault="00F8154B" w:rsidP="00F8154B">
      <w:pPr>
        <w:spacing w:line="360" w:lineRule="auto"/>
        <w:ind w:left="360"/>
        <w:jc w:val="center"/>
        <w:rPr>
          <w:sz w:val="28"/>
          <w:szCs w:val="28"/>
        </w:rPr>
      </w:pPr>
    </w:p>
    <w:p w:rsidR="00F8154B" w:rsidRDefault="00F8154B" w:rsidP="00F8154B"/>
    <w:p w:rsidR="00F8154B" w:rsidRDefault="00F8154B" w:rsidP="00F8154B">
      <w:pPr>
        <w:rPr>
          <w:rFonts w:ascii="Arial" w:hAnsi="Arial" w:cs="Arial"/>
          <w:b/>
          <w:bCs/>
          <w:color w:val="0000CC"/>
          <w:sz w:val="28"/>
          <w:szCs w:val="28"/>
          <w:shd w:val="clear" w:color="auto" w:fill="FFFFFF"/>
        </w:rPr>
      </w:pPr>
      <w:r w:rsidRPr="003B0672">
        <w:rPr>
          <w:rFonts w:ascii="Arial" w:hAnsi="Arial" w:cs="Arial"/>
          <w:b/>
          <w:bCs/>
          <w:color w:val="0000CC"/>
          <w:sz w:val="28"/>
          <w:szCs w:val="28"/>
          <w:shd w:val="clear" w:color="auto" w:fill="FFFFFF"/>
        </w:rPr>
        <w:t>"Листок гнева"</w:t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 наверняка уже встречались с печатными вариантами такого листа, </w:t>
      </w:r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на котором изображено какое-нибудь чудовище в приступе гнева или вообще-то доброе существо, типа утки, которая пытается в гневе молотком разбить компьютер. Зрительный образ гнева сопровождается такой инструкцией по применению: "В случае припадка ярости скомкать и швырнуть в угол!"</w:t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Однако это способ поведения скорее взрослых, детям же просто один раз швырнуть скомканную бумагу в угол обычно недостаточно. Поэтому им стоит предложить разные способы выражения своих негативных эмоций: можно комкать, рвать, кусать, топтать, пинать листок гнева до тех пор, пока ребенок не почувствует, что это чувство уменьшилось и теперь он легко с ним справится. После этого попросите мальчика или девочку окончательно справиться со своим гневом, собрав все кусочки "гневного листа" и выбросив их в </w:t>
      </w:r>
      <w:proofErr w:type="spellStart"/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мусорку</w:t>
      </w:r>
      <w:proofErr w:type="spellEnd"/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t>. Как правило, в процессе работы дети перестают злиться и эта игра начинает их веселить, так что заканчивают ее обычно в хорошем настроении.</w:t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Примечание. "Листок гнева" можно изготовить самим. Если это будет делать сам ребенок, то получится даже двойная проработка его эмоционального состояния. Итак, предложите ребенку представить, как выглядит его гнев: какой он формы, размера, на что или на кого похож. Теперь пусть ребенок изобразит получившийся образ на бумаге (с маленькими детьми нужно сразу переходить к рисованию, так как им еще сложно изобразить образ словами, что может вызвать дополнительное раздражение). Дальше для расправы с гневом (как описывалось выше) все способы хороши!</w:t>
      </w:r>
      <w:r w:rsidRPr="003B0672">
        <w:rPr>
          <w:rFonts w:ascii="Arial" w:hAnsi="Arial" w:cs="Arial"/>
          <w:color w:val="000000"/>
          <w:sz w:val="28"/>
          <w:szCs w:val="28"/>
        </w:rPr>
        <w:br/>
      </w:r>
      <w:r w:rsidRPr="003B0672">
        <w:rPr>
          <w:rFonts w:ascii="Arial" w:hAnsi="Arial" w:cs="Arial"/>
          <w:color w:val="000000"/>
          <w:sz w:val="28"/>
          <w:szCs w:val="28"/>
        </w:rPr>
        <w:br/>
      </w:r>
    </w:p>
    <w:p w:rsidR="00F8154B" w:rsidRPr="003B0672" w:rsidRDefault="00F8154B" w:rsidP="00F8154B">
      <w:pPr>
        <w:pStyle w:val="a5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3B0672">
        <w:rPr>
          <w:sz w:val="28"/>
          <w:szCs w:val="28"/>
        </w:rPr>
        <w:t xml:space="preserve">Еще один способ научить ребенка понимать свое эмоциональное состояние и развить потребность говорить о нем — рисование. Детей можно попросить сделать </w:t>
      </w:r>
      <w:r w:rsidRPr="003B0672">
        <w:rPr>
          <w:b/>
          <w:sz w:val="28"/>
          <w:szCs w:val="28"/>
        </w:rPr>
        <w:t>рисунки на темы: «Когда я сержусь», «Когда я радуюсь», «Когда я счастлив» и т.д.</w:t>
      </w:r>
      <w:r w:rsidRPr="003B0672">
        <w:rPr>
          <w:sz w:val="28"/>
          <w:szCs w:val="28"/>
        </w:rPr>
        <w:t xml:space="preserve"> С этой целью разместите на мольберте (или просто на большом листе на стене) заранее нарисованные фигурки людей, изображенных в различных ситуациях, но без прорисованных лиц. Тогда ребенок сможет при желании подойти и завершить рисунок.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F8154B" w:rsidRDefault="00F8154B" w:rsidP="00F8154B"/>
    <w:p w:rsidR="00F8154B" w:rsidRDefault="00F8154B" w:rsidP="00F8154B"/>
    <w:p w:rsidR="00F8154B" w:rsidRPr="003B0672" w:rsidRDefault="00F8154B" w:rsidP="00F8154B">
      <w:pPr>
        <w:pStyle w:val="a6"/>
        <w:ind w:firstLine="0"/>
        <w:jc w:val="left"/>
        <w:rPr>
          <w:bCs w:val="0"/>
          <w:szCs w:val="28"/>
        </w:rPr>
      </w:pPr>
      <w:proofErr w:type="spellStart"/>
      <w:r w:rsidRPr="003B0672">
        <w:rPr>
          <w:bCs w:val="0"/>
          <w:szCs w:val="28"/>
        </w:rPr>
        <w:t>Осознавание</w:t>
      </w:r>
      <w:proofErr w:type="spellEnd"/>
      <w:r w:rsidRPr="003B0672">
        <w:rPr>
          <w:bCs w:val="0"/>
          <w:szCs w:val="28"/>
        </w:rPr>
        <w:t xml:space="preserve"> гнева через сенсорные каналы </w:t>
      </w:r>
      <w:r w:rsidRPr="003B0672">
        <w:rPr>
          <w:b w:val="0"/>
          <w:bCs w:val="0"/>
          <w:szCs w:val="28"/>
        </w:rPr>
        <w:t>[9]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Ведущие просит детей высказаться по вопросам: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что такое ссора?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 xml:space="preserve">- как она возникает, с чего начинается? 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был ли в вашей жизни хотя бы один раз, когда ссору начали вы сами? И что вы при этом сделали?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 xml:space="preserve">- а что вам нравится в ссоре? (если вы часто ссоритесь, </w:t>
      </w:r>
      <w:proofErr w:type="gramStart"/>
      <w:r w:rsidRPr="003B0672">
        <w:rPr>
          <w:b w:val="0"/>
          <w:bCs w:val="0"/>
          <w:szCs w:val="28"/>
        </w:rPr>
        <w:t>значит</w:t>
      </w:r>
      <w:proofErr w:type="gramEnd"/>
      <w:r w:rsidRPr="003B0672">
        <w:rPr>
          <w:b w:val="0"/>
          <w:bCs w:val="0"/>
          <w:szCs w:val="28"/>
        </w:rPr>
        <w:t xml:space="preserve"> в ссоре есть что-то привлекательное для вас)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а что не нравится в ссорах?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если бы ссора имела цвет, то какого бы цвета она была?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а какая ссора на вкус?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а если ссору потрогать, то какая она?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- а какая ссора на слух?</w:t>
      </w:r>
    </w:p>
    <w:p w:rsidR="00F8154B" w:rsidRPr="003B0672" w:rsidRDefault="00F8154B" w:rsidP="00F8154B">
      <w:pPr>
        <w:pStyle w:val="a6"/>
        <w:ind w:firstLine="0"/>
        <w:jc w:val="left"/>
        <w:rPr>
          <w:b w:val="0"/>
          <w:bCs w:val="0"/>
          <w:szCs w:val="28"/>
        </w:rPr>
      </w:pPr>
      <w:r w:rsidRPr="003B0672">
        <w:rPr>
          <w:b w:val="0"/>
          <w:bCs w:val="0"/>
          <w:szCs w:val="28"/>
        </w:rPr>
        <w:t>Затем ведущий предлагает нарисовать детям ситуацию, в которой у них произошла ссора (когда они злились или злятся на кого-то).</w:t>
      </w:r>
    </w:p>
    <w:p w:rsidR="00F8154B" w:rsidRDefault="00F8154B" w:rsidP="00F8154B">
      <w:pPr>
        <w:rPr>
          <w:b/>
          <w:bCs/>
          <w:szCs w:val="28"/>
        </w:rPr>
      </w:pPr>
      <w:r w:rsidRPr="003B0672">
        <w:rPr>
          <w:b/>
          <w:bCs/>
          <w:szCs w:val="28"/>
        </w:rPr>
        <w:t>Дети комментируют рисунки, и устраивается проигрывание ситуаций и способов выхода из них</w:t>
      </w:r>
    </w:p>
    <w:p w:rsidR="00F8154B" w:rsidRDefault="00F8154B" w:rsidP="00F8154B">
      <w:pPr>
        <w:rPr>
          <w:b/>
          <w:bCs/>
          <w:szCs w:val="28"/>
        </w:rPr>
      </w:pP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672">
        <w:rPr>
          <w:rFonts w:ascii="Times New Roman" w:hAnsi="Times New Roman"/>
          <w:b/>
          <w:sz w:val="28"/>
          <w:szCs w:val="28"/>
        </w:rPr>
        <w:t>Игра «Это я. Узнай меня!»</w:t>
      </w:r>
      <w:r w:rsidRPr="003B0672">
        <w:rPr>
          <w:rFonts w:ascii="Times New Roman" w:hAnsi="Times New Roman"/>
          <w:sz w:val="28"/>
          <w:szCs w:val="28"/>
        </w:rPr>
        <w:t>[23]</w:t>
      </w: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Ведущий предлагает детям сесть как им удобно: «Сейчас тот, кто первый захочет, отойдет, сядет и повернется к остальным спиной. Все остальные по очереди должны подойти, ласково погладить его по плечу со словами приветствия. Нужно узнать того, кто дотрагивается, и назвать его имя».</w:t>
      </w: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672">
        <w:rPr>
          <w:rFonts w:ascii="Times New Roman" w:hAnsi="Times New Roman"/>
          <w:b/>
          <w:sz w:val="28"/>
          <w:szCs w:val="28"/>
        </w:rPr>
        <w:t>Игра "Попросись на ночлег"</w:t>
      </w:r>
      <w:r w:rsidRPr="003B0672">
        <w:rPr>
          <w:rFonts w:ascii="Times New Roman" w:hAnsi="Times New Roman"/>
          <w:sz w:val="28"/>
          <w:szCs w:val="28"/>
        </w:rPr>
        <w:t>[21]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Помогите детям представить, что все происходит в прошлом веке, когда не было автомобилей и телефонов, да и гостиницы были далеко не везде. Иногда люди сталкивались с такой проблемой, что им негде переночевать в дороге. Тогда им приходилось проситься на ночлег в частные дома. Хозяин дома мог дать страннику приют или прогнать со своего двора, если у него на то были причины.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Выберете того, кто будет играть роль странника.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Дайте ребенку какие-нибудь атрибуты странника: палку, накидку или заплечный мешок, чтобы ему было легче войти в роль. Дальше произносится примерно такой текст: "Ты путник. Ты очень устал за целый день пути, а до пункта назначения еще далеко. Стало смеркаться. Накрапывает дождь. Впереди показались огоньки домов - это деревня. Как тебе хочется оказаться в сухом уютном доме, выпить горячего чая и сладко уснуть. Но времена опасные. Жители стали очень осторожны, они боятся пускать в дом </w:t>
      </w:r>
      <w:r w:rsidRPr="003B0672">
        <w:rPr>
          <w:rFonts w:ascii="Times New Roman" w:hAnsi="Times New Roman"/>
          <w:sz w:val="28"/>
          <w:szCs w:val="28"/>
        </w:rPr>
        <w:lastRenderedPageBreak/>
        <w:t>посторонних. Что ж, выбора у тебя нет. Либо ты ночуешь на улице под дождем, либо просишься на ночлег - может быть, кого-то тебе удастся упросить, убедить, уговорить или каким-то другим образом сделать так, что он пустит тебя переночевать".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Во время этой речи юный путник старается изображать то, что говорите: он медленно идет, опираясь на палку, ежится от дождя и холода, прикладывает руку к глазам, чтобы рассмотреть деревню, и т.п. Когда вводная часть игры закончена и ребенок вошел в свою роль, можно переходить к активным действиям.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Пусть остальные члены семьи представят себя жителями деревни, живущими в отдельных домах. Они опасаются проходимцев и преступников или просто не хотят нарушать свой покой, словом изначально они совершенно не горят желанием приютить странника. Дальше ребенок по очереди будет стучаться в дверь каждому из них и пытаться сказать что-то такое, что заставит хозяина пустить его в дом. Путник может пробовать самые разные варианты: от попыток вызвать жалость до лести или шантажа. Но человек, играющий роль хозяина дома, должен только тогда уступить его просьбам, когда у него действительно возникнет такое желание. Если же слова и действия странника вызвали в нем недовольство, то он может закрыть дверь. Тогда путник идет к следующим домам.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После того как путник обошел все дома (успешно или неуспешно), можно продолжить игру. 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Наутро жители деревни собрались все вместе и стали обсуждать произошедшее вчера событие - приход чужака в деревню. Они рассказывали, как он пытался их убедить взять его на ночлег и что они чувствовали и думали, когда наблюдали за его словами и действиями. </w:t>
      </w: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Затем дети обсуждают свою реакцию на слова путника. Они честно рассказывают, когда они были почти готовы пойти ему навстречу, а когда им хотелось проучить "чужака". После этого совместно с ребенком делается вывод, какая стратегия действий оказалась самой эффективной. </w:t>
      </w: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</w:p>
    <w:p w:rsidR="00F8154B" w:rsidRDefault="00F8154B" w:rsidP="00F8154B">
      <w:pPr>
        <w:rPr>
          <w:rFonts w:ascii="Times New Roman" w:hAnsi="Times New Roman"/>
          <w:sz w:val="28"/>
          <w:szCs w:val="28"/>
        </w:rPr>
      </w:pP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672">
        <w:rPr>
          <w:rFonts w:ascii="Times New Roman" w:hAnsi="Times New Roman"/>
          <w:b/>
          <w:sz w:val="28"/>
          <w:szCs w:val="28"/>
        </w:rPr>
        <w:t>Упражнение “Попроси игрушку”</w:t>
      </w:r>
      <w:r w:rsidRPr="003B0672">
        <w:rPr>
          <w:rFonts w:ascii="Times New Roman" w:hAnsi="Times New Roman"/>
          <w:sz w:val="28"/>
          <w:szCs w:val="28"/>
        </w:rPr>
        <w:t>[23]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 (вербальный вариант) 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Группа делится на пары, один из участников пары берёт в руки какой-либо предмет, например, игрушку, тетрадь, карандаш и т. д. Другой участник должен попросить этот предмет. 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t xml:space="preserve">Инструкция участнику 1:” Ты держишь в руках игрушку (тетрадь, карандаш), которая </w:t>
      </w:r>
      <w:proofErr w:type="gramStart"/>
      <w:r w:rsidRPr="003B0672">
        <w:rPr>
          <w:rFonts w:ascii="Times New Roman" w:hAnsi="Times New Roman"/>
          <w:sz w:val="28"/>
          <w:szCs w:val="28"/>
        </w:rPr>
        <w:t>очень нужна</w:t>
      </w:r>
      <w:proofErr w:type="gramEnd"/>
      <w:r w:rsidRPr="003B0672">
        <w:rPr>
          <w:rFonts w:ascii="Times New Roman" w:hAnsi="Times New Roman"/>
          <w:sz w:val="28"/>
          <w:szCs w:val="28"/>
        </w:rPr>
        <w:t xml:space="preserve"> тебе,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сделать”. </w:t>
      </w:r>
    </w:p>
    <w:p w:rsidR="00F8154B" w:rsidRPr="003B0672" w:rsidRDefault="00F8154B" w:rsidP="00F815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672">
        <w:rPr>
          <w:rFonts w:ascii="Times New Roman" w:hAnsi="Times New Roman"/>
          <w:sz w:val="28"/>
          <w:szCs w:val="28"/>
        </w:rPr>
        <w:lastRenderedPageBreak/>
        <w:t xml:space="preserve">Инструкция участнику 2: “Подбирая нужные слова, постарайся попросить игрушку так, чтобы тебе ее отдали”. </w:t>
      </w:r>
    </w:p>
    <w:p w:rsidR="00F8154B" w:rsidRDefault="00F8154B" w:rsidP="00F8154B">
      <w:pPr>
        <w:rPr>
          <w:b/>
          <w:szCs w:val="28"/>
        </w:rPr>
      </w:pPr>
      <w:r w:rsidRPr="003B0672">
        <w:rPr>
          <w:rFonts w:ascii="Times New Roman" w:hAnsi="Times New Roman"/>
          <w:sz w:val="28"/>
          <w:szCs w:val="28"/>
        </w:rPr>
        <w:t>Затем участники 1 и 2 меняются ролями</w:t>
      </w:r>
      <w:proofErr w:type="gramStart"/>
      <w:r w:rsidRPr="003B0672">
        <w:rPr>
          <w:rFonts w:ascii="Times New Roman" w:hAnsi="Times New Roman"/>
          <w:sz w:val="28"/>
          <w:szCs w:val="28"/>
        </w:rPr>
        <w:t>.</w:t>
      </w:r>
      <w:proofErr w:type="gramEnd"/>
      <w:r w:rsidRPr="00384A0D">
        <w:rPr>
          <w:b/>
          <w:szCs w:val="28"/>
        </w:rPr>
        <w:t xml:space="preserve"> </w:t>
      </w:r>
      <w:proofErr w:type="gramStart"/>
      <w:r w:rsidRPr="003B0672">
        <w:rPr>
          <w:b/>
          <w:szCs w:val="28"/>
        </w:rPr>
        <w:t>о</w:t>
      </w:r>
      <w:proofErr w:type="gramEnd"/>
      <w:r w:rsidRPr="003B0672">
        <w:rPr>
          <w:b/>
          <w:szCs w:val="28"/>
        </w:rPr>
        <w:t>бучение детей эффективным способам общения</w:t>
      </w:r>
    </w:p>
    <w:p w:rsidR="00F8154B" w:rsidRDefault="00F8154B" w:rsidP="00F8154B">
      <w:pPr>
        <w:rPr>
          <w:b/>
          <w:szCs w:val="28"/>
        </w:rPr>
      </w:pPr>
    </w:p>
    <w:p w:rsidR="00F8154B" w:rsidRDefault="00F8154B" w:rsidP="00F8154B">
      <w:pPr>
        <w:rPr>
          <w:b/>
          <w:szCs w:val="28"/>
        </w:rPr>
      </w:pPr>
    </w:p>
    <w:p w:rsidR="00F8154B" w:rsidRDefault="00F8154B" w:rsidP="00F8154B">
      <w:pPr>
        <w:rPr>
          <w:b/>
          <w:szCs w:val="28"/>
        </w:rPr>
      </w:pPr>
    </w:p>
    <w:p w:rsidR="00F8154B" w:rsidRPr="003B0672" w:rsidRDefault="00F8154B" w:rsidP="00F8154B">
      <w:pPr>
        <w:pStyle w:val="4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Упражнения, направленные на обучение детей приемлемым способам разрядки гнева и агрессивности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Комкать и рвать бумагу.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Бить подушку или боксерскую грушу.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Топать ногами.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Написать на бумаге все слова, которые хочется сказать, скомкать и выбросить бумагу.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Втирать пластилин в картонку или бумагу.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Посчитать до десяти.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3B0672">
        <w:rPr>
          <w:rFonts w:ascii="Arial" w:hAnsi="Arial" w:cs="Arial"/>
          <w:color w:val="000000"/>
          <w:sz w:val="28"/>
          <w:szCs w:val="28"/>
        </w:rPr>
        <w:t>Самое</w:t>
      </w:r>
      <w:proofErr w:type="gramEnd"/>
      <w:r w:rsidRPr="003B0672">
        <w:rPr>
          <w:rFonts w:ascii="Arial" w:hAnsi="Arial" w:cs="Arial"/>
          <w:color w:val="000000"/>
          <w:sz w:val="28"/>
          <w:szCs w:val="28"/>
        </w:rPr>
        <w:t xml:space="preserve"> конструктивное – спортивные игры, бег.</w:t>
      </w:r>
    </w:p>
    <w:p w:rsidR="00F8154B" w:rsidRPr="003B0672" w:rsidRDefault="00F8154B" w:rsidP="00F8154B">
      <w:pPr>
        <w:numPr>
          <w:ilvl w:val="0"/>
          <w:numId w:val="17"/>
        </w:numPr>
        <w:spacing w:before="100" w:beforeAutospacing="1" w:after="100" w:afterAutospacing="1"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8. Вода хорошо снимает агрессию.</w:t>
      </w:r>
    </w:p>
    <w:p w:rsidR="00F8154B" w:rsidRPr="003B0672" w:rsidRDefault="00F8154B" w:rsidP="00F8154B">
      <w:pPr>
        <w:pStyle w:val="4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Релаксационные техники, направленные на обучение ребенка управлению своим гневом и снижение уровня личностной тревожности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 xml:space="preserve">Регулярное выполнение релаксационных упражнений делает ребенка более спокойным, уравновешенным, а также позволяет ребенку лучше понять, осознать чувство собственного гнева. Релаксационные упражнения позволяют ребенку овладеть навыками </w:t>
      </w:r>
      <w:proofErr w:type="spellStart"/>
      <w:r w:rsidRPr="003B0672">
        <w:rPr>
          <w:rFonts w:ascii="Arial" w:hAnsi="Arial" w:cs="Arial"/>
          <w:color w:val="000000"/>
          <w:sz w:val="28"/>
          <w:szCs w:val="28"/>
        </w:rPr>
        <w:t>саморегуляции</w:t>
      </w:r>
      <w:proofErr w:type="spellEnd"/>
      <w:r w:rsidRPr="003B0672">
        <w:rPr>
          <w:rFonts w:ascii="Arial" w:hAnsi="Arial" w:cs="Arial"/>
          <w:color w:val="000000"/>
          <w:sz w:val="28"/>
          <w:szCs w:val="28"/>
        </w:rPr>
        <w:t xml:space="preserve"> и сохранить более ровное эмоциональное состояние. Примером может служить упражнение «Апельсин».</w:t>
      </w:r>
    </w:p>
    <w:p w:rsidR="00F8154B" w:rsidRPr="003B0672" w:rsidRDefault="00F8154B" w:rsidP="00F8154B">
      <w:pPr>
        <w:pStyle w:val="4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Упражнение «Апельсин (или лимон)»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 xml:space="preserve">Дети лежат на спине, голова чуть набок, руки и ноги слегка расставлены в стороны. Попросите детей представить, что к их правой руке подкатывается апельсин, пусть они возьмут его в руку и </w:t>
      </w:r>
      <w:r w:rsidRPr="003B0672">
        <w:rPr>
          <w:rFonts w:ascii="Arial" w:hAnsi="Arial" w:cs="Arial"/>
          <w:color w:val="000000"/>
          <w:sz w:val="28"/>
          <w:szCs w:val="28"/>
        </w:rPr>
        <w:lastRenderedPageBreak/>
        <w:t>начнут выжимать из него сок (рука должна быть сжата в кулак и очень сильно напряжена 8-10 сек.)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«Разожмите кулачок, откатите апельсин (некоторые дети представляют, что они выжали сок) ручка теплая ..., мягкая ..., отдыхает...».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Затем апельсин подкатился к левой руке. И та же процедура выполняется с левой рукой. Желательно делать упражнения 2 раза (при этом поменять фрукты), если оно выполняется только одно; если в комплексе с другими упражнениями – достаточного одного раза (с левой и правой рукой).</w:t>
      </w:r>
    </w:p>
    <w:p w:rsidR="00F8154B" w:rsidRPr="003B0672" w:rsidRDefault="00F8154B" w:rsidP="00F8154B">
      <w:pPr>
        <w:pStyle w:val="a5"/>
        <w:spacing w:line="250" w:lineRule="atLeast"/>
        <w:rPr>
          <w:rFonts w:ascii="Arial" w:hAnsi="Arial" w:cs="Arial"/>
          <w:color w:val="000000"/>
          <w:sz w:val="28"/>
          <w:szCs w:val="28"/>
        </w:rPr>
      </w:pPr>
      <w:r w:rsidRPr="003B0672">
        <w:rPr>
          <w:rFonts w:ascii="Arial" w:hAnsi="Arial" w:cs="Arial"/>
          <w:color w:val="000000"/>
          <w:sz w:val="28"/>
          <w:szCs w:val="28"/>
        </w:rPr>
        <w:t>Для того</w:t>
      </w:r>
      <w:proofErr w:type="gramStart"/>
      <w:r w:rsidRPr="003B0672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B0672">
        <w:rPr>
          <w:rFonts w:ascii="Arial" w:hAnsi="Arial" w:cs="Arial"/>
          <w:color w:val="000000"/>
          <w:sz w:val="28"/>
          <w:szCs w:val="28"/>
        </w:rPr>
        <w:t xml:space="preserve"> чтобы результат работы с агрессивными детьми был устойчивым, необходима проработка каждой характерологической особенности данного ребенка, чтобы коррекционная работа носила системный, комплексный характер. В целях эффективности проводимой коррекции необходима также работа с родителями агрессивного ребенка.</w:t>
      </w:r>
    </w:p>
    <w:p w:rsidR="00F8154B" w:rsidRDefault="00F8154B" w:rsidP="00F8154B"/>
    <w:p w:rsidR="00F8154B" w:rsidRDefault="00F8154B" w:rsidP="00F8154B"/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Default="00E93A52" w:rsidP="00E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A52" w:rsidRPr="00E93A52" w:rsidRDefault="00E93A52" w:rsidP="00E93A52">
      <w:pPr>
        <w:jc w:val="both"/>
      </w:pPr>
    </w:p>
    <w:sectPr w:rsidR="00E93A52" w:rsidRPr="00E93A52" w:rsidSect="00E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5AC"/>
    <w:multiLevelType w:val="hybridMultilevel"/>
    <w:tmpl w:val="3EB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2628"/>
    <w:multiLevelType w:val="hybridMultilevel"/>
    <w:tmpl w:val="D62C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BED"/>
    <w:multiLevelType w:val="hybridMultilevel"/>
    <w:tmpl w:val="F9A6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057CE"/>
    <w:multiLevelType w:val="hybridMultilevel"/>
    <w:tmpl w:val="5986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953"/>
    <w:multiLevelType w:val="hybridMultilevel"/>
    <w:tmpl w:val="64C41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C56D0"/>
    <w:multiLevelType w:val="hybridMultilevel"/>
    <w:tmpl w:val="5AEA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F7217"/>
    <w:multiLevelType w:val="hybridMultilevel"/>
    <w:tmpl w:val="42B8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773"/>
    <w:multiLevelType w:val="hybridMultilevel"/>
    <w:tmpl w:val="92B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171A6"/>
    <w:multiLevelType w:val="hybridMultilevel"/>
    <w:tmpl w:val="E420371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C155FD"/>
    <w:multiLevelType w:val="hybridMultilevel"/>
    <w:tmpl w:val="CFBC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E20F7"/>
    <w:multiLevelType w:val="hybridMultilevel"/>
    <w:tmpl w:val="9E243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B7AE5"/>
    <w:multiLevelType w:val="hybridMultilevel"/>
    <w:tmpl w:val="248090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17890"/>
    <w:multiLevelType w:val="hybridMultilevel"/>
    <w:tmpl w:val="D97E7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997F8F"/>
    <w:multiLevelType w:val="hybridMultilevel"/>
    <w:tmpl w:val="DD524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1794E"/>
    <w:multiLevelType w:val="multilevel"/>
    <w:tmpl w:val="03CE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E02C0"/>
    <w:multiLevelType w:val="hybridMultilevel"/>
    <w:tmpl w:val="3CAE341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>
    <w:nsid w:val="7F0829BA"/>
    <w:multiLevelType w:val="hybridMultilevel"/>
    <w:tmpl w:val="0D7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A52"/>
    <w:rsid w:val="00E93A52"/>
    <w:rsid w:val="00EE5332"/>
    <w:rsid w:val="00F8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3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5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1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8154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5">
    <w:name w:val="Normal (Web)"/>
    <w:basedOn w:val="a"/>
    <w:uiPriority w:val="99"/>
    <w:unhideWhenUsed/>
    <w:rsid w:val="00F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8154B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F8154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2987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3</cp:revision>
  <dcterms:created xsi:type="dcterms:W3CDTF">2014-01-10T18:54:00Z</dcterms:created>
  <dcterms:modified xsi:type="dcterms:W3CDTF">2014-01-10T19:11:00Z</dcterms:modified>
</cp:coreProperties>
</file>