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3" w:rsidRPr="007200F3" w:rsidRDefault="00646E69" w:rsidP="00646E69">
      <w:pPr>
        <w:pStyle w:val="a4"/>
        <w:shd w:val="clear" w:color="auto" w:fill="FFFFFF"/>
        <w:tabs>
          <w:tab w:val="left" w:pos="2730"/>
        </w:tabs>
        <w:spacing w:before="0" w:beforeAutospacing="0" w:after="120" w:afterAutospacing="0" w:line="273" w:lineRule="atLeast"/>
        <w:jc w:val="center"/>
        <w:rPr>
          <w:b/>
          <w:color w:val="000000" w:themeColor="text1"/>
          <w:sz w:val="26"/>
          <w:szCs w:val="26"/>
        </w:rPr>
      </w:pPr>
      <w:r w:rsidRPr="007200F3">
        <w:rPr>
          <w:b/>
          <w:color w:val="000000" w:themeColor="text1"/>
          <w:sz w:val="26"/>
          <w:szCs w:val="26"/>
        </w:rPr>
        <w:t xml:space="preserve">План – конспект урока по теме: «Заветные письма из шкатулки». </w:t>
      </w:r>
    </w:p>
    <w:p w:rsidR="00B87A6A" w:rsidRPr="007200F3" w:rsidRDefault="00646E69" w:rsidP="00646E69">
      <w:pPr>
        <w:pStyle w:val="a4"/>
        <w:shd w:val="clear" w:color="auto" w:fill="FFFFFF"/>
        <w:tabs>
          <w:tab w:val="left" w:pos="2730"/>
        </w:tabs>
        <w:spacing w:before="0" w:beforeAutospacing="0" w:after="120" w:afterAutospacing="0" w:line="273" w:lineRule="atLeast"/>
        <w:jc w:val="center"/>
        <w:rPr>
          <w:b/>
          <w:color w:val="000000" w:themeColor="text1"/>
          <w:sz w:val="26"/>
          <w:szCs w:val="26"/>
        </w:rPr>
      </w:pPr>
      <w:r w:rsidRPr="007200F3">
        <w:rPr>
          <w:b/>
          <w:color w:val="000000" w:themeColor="text1"/>
          <w:sz w:val="26"/>
          <w:szCs w:val="26"/>
        </w:rPr>
        <w:t>(По рассказу Б.Васильева «Экспонат №…»)</w:t>
      </w:r>
    </w:p>
    <w:p w:rsidR="00646E69" w:rsidRPr="007200F3" w:rsidRDefault="00646E69" w:rsidP="00F8592A">
      <w:pPr>
        <w:pStyle w:val="a4"/>
        <w:shd w:val="clear" w:color="auto" w:fill="FFFFFF"/>
        <w:tabs>
          <w:tab w:val="left" w:pos="2730"/>
        </w:tabs>
        <w:spacing w:before="0" w:beforeAutospacing="0" w:after="120" w:afterAutospacing="0" w:line="273" w:lineRule="atLeast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6"/>
        <w:tblW w:w="9497" w:type="dxa"/>
        <w:tblInd w:w="534" w:type="dxa"/>
        <w:tblLayout w:type="fixed"/>
        <w:tblLook w:val="04A0"/>
      </w:tblPr>
      <w:tblGrid>
        <w:gridCol w:w="1417"/>
        <w:gridCol w:w="4394"/>
        <w:gridCol w:w="3686"/>
      </w:tblGrid>
      <w:tr w:rsidR="006151DA" w:rsidRPr="007200F3" w:rsidTr="00872DD7">
        <w:trPr>
          <w:trHeight w:val="195"/>
        </w:trPr>
        <w:tc>
          <w:tcPr>
            <w:tcW w:w="1417" w:type="dxa"/>
            <w:vMerge w:val="restart"/>
          </w:tcPr>
          <w:p w:rsidR="00E70FA8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Этапы </w:t>
            </w:r>
          </w:p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8080" w:type="dxa"/>
            <w:gridSpan w:val="2"/>
          </w:tcPr>
          <w:p w:rsidR="006151DA" w:rsidRPr="007200F3" w:rsidRDefault="006151DA" w:rsidP="00F8592A">
            <w:pPr>
              <w:pStyle w:val="a4"/>
              <w:spacing w:before="0" w:beforeAutospacing="0" w:after="120" w:afterAutospacing="0" w:line="273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Ход урока</w:t>
            </w:r>
          </w:p>
        </w:tc>
      </w:tr>
      <w:tr w:rsidR="006151DA" w:rsidRPr="007200F3" w:rsidTr="00872DD7">
        <w:trPr>
          <w:trHeight w:val="195"/>
        </w:trPr>
        <w:tc>
          <w:tcPr>
            <w:tcW w:w="1417" w:type="dxa"/>
            <w:vMerge/>
          </w:tcPr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592A" w:rsidRPr="007200F3" w:rsidRDefault="006151DA" w:rsidP="00F8592A">
            <w:pPr>
              <w:pStyle w:val="a4"/>
              <w:spacing w:before="0" w:beforeAutospacing="0" w:after="120" w:afterAutospacing="0" w:line="273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Деятельность учителя, </w:t>
            </w:r>
          </w:p>
          <w:p w:rsidR="006151DA" w:rsidRPr="007200F3" w:rsidRDefault="006151DA" w:rsidP="00F8592A">
            <w:pPr>
              <w:pStyle w:val="a4"/>
              <w:spacing w:before="0" w:beforeAutospacing="0" w:after="120" w:afterAutospacing="0" w:line="273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применяемые методы</w:t>
            </w:r>
            <w:r w:rsidR="006F1E15" w:rsidRPr="007200F3">
              <w:rPr>
                <w:b/>
                <w:color w:val="000000" w:themeColor="text1"/>
                <w:sz w:val="26"/>
                <w:szCs w:val="26"/>
              </w:rPr>
              <w:t xml:space="preserve"> и приемы</w:t>
            </w:r>
          </w:p>
        </w:tc>
        <w:tc>
          <w:tcPr>
            <w:tcW w:w="3686" w:type="dxa"/>
          </w:tcPr>
          <w:p w:rsidR="00F8592A" w:rsidRPr="007200F3" w:rsidRDefault="006151DA" w:rsidP="00F8592A">
            <w:pPr>
              <w:pStyle w:val="a4"/>
              <w:spacing w:before="0" w:beforeAutospacing="0" w:after="120" w:afterAutospacing="0" w:line="273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Деятельность учащихся</w:t>
            </w:r>
          </w:p>
          <w:p w:rsidR="006151DA" w:rsidRPr="00872DD7" w:rsidRDefault="006151DA" w:rsidP="007200F3">
            <w:pPr>
              <w:pStyle w:val="a4"/>
              <w:spacing w:before="0" w:beforeAutospacing="0" w:after="120" w:afterAutospacing="0" w:line="273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 с указанием форм деятел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ь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ности</w:t>
            </w:r>
          </w:p>
        </w:tc>
      </w:tr>
      <w:tr w:rsidR="006151DA" w:rsidRPr="007200F3" w:rsidTr="00872DD7">
        <w:tc>
          <w:tcPr>
            <w:tcW w:w="1417" w:type="dxa"/>
          </w:tcPr>
          <w:p w:rsid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1. Мот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и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вация</w:t>
            </w:r>
          </w:p>
          <w:p w:rsidR="006151DA" w:rsidRPr="007200F3" w:rsidRDefault="00F8592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 к уче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б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ной де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тельн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сти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6151DA" w:rsidRPr="007200F3" w:rsidRDefault="006151DA" w:rsidP="00A45577">
            <w:pPr>
              <w:pStyle w:val="a4"/>
              <w:shd w:val="clear" w:color="auto" w:fill="FFFFFF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Учитель</w:t>
            </w:r>
            <w:r w:rsidRPr="007200F3">
              <w:rPr>
                <w:color w:val="000000" w:themeColor="text1"/>
                <w:sz w:val="26"/>
                <w:szCs w:val="26"/>
              </w:rPr>
              <w:t>. Как вы знаете, в нашей школе есть музей, в этом году ему исполн</w:t>
            </w:r>
            <w:r w:rsidR="004424B1" w:rsidRPr="007200F3">
              <w:rPr>
                <w:color w:val="000000" w:themeColor="text1"/>
                <w:sz w:val="26"/>
                <w:szCs w:val="26"/>
              </w:rPr>
              <w:t>ит</w:t>
            </w:r>
            <w:r w:rsidRPr="007200F3">
              <w:rPr>
                <w:color w:val="000000" w:themeColor="text1"/>
                <w:sz w:val="26"/>
                <w:szCs w:val="26"/>
              </w:rPr>
              <w:t>ся 32 года. Много вним</w:t>
            </w:r>
            <w:r w:rsidRPr="007200F3">
              <w:rPr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color w:val="000000" w:themeColor="text1"/>
                <w:sz w:val="26"/>
                <w:szCs w:val="26"/>
              </w:rPr>
              <w:t xml:space="preserve">ния в работе нашего музея 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Боевой сл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вы </w:t>
            </w:r>
            <w:r w:rsidRPr="007200F3">
              <w:rPr>
                <w:b/>
                <w:color w:val="555555"/>
                <w:sz w:val="26"/>
                <w:szCs w:val="26"/>
                <w:shd w:val="clear" w:color="auto" w:fill="FFFFFF"/>
              </w:rPr>
              <w:t>1-й воздушной армии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7200F3">
              <w:rPr>
                <w:color w:val="000000" w:themeColor="text1"/>
                <w:sz w:val="26"/>
                <w:szCs w:val="26"/>
              </w:rPr>
              <w:t>уд</w:t>
            </w:r>
            <w:r w:rsidRPr="007200F3">
              <w:rPr>
                <w:color w:val="000000" w:themeColor="text1"/>
                <w:sz w:val="26"/>
                <w:szCs w:val="26"/>
              </w:rPr>
              <w:t>е</w:t>
            </w:r>
            <w:r w:rsidRPr="007200F3">
              <w:rPr>
                <w:color w:val="000000" w:themeColor="text1"/>
                <w:sz w:val="26"/>
                <w:szCs w:val="26"/>
              </w:rPr>
              <w:t>ляется встречам с ветеранами. В процессе поисковой деятельности ребята сплачиваются вокруг общего дела, получают навыки общения, совмес</w:t>
            </w:r>
            <w:r w:rsidRPr="007200F3">
              <w:rPr>
                <w:color w:val="000000" w:themeColor="text1"/>
                <w:sz w:val="26"/>
                <w:szCs w:val="26"/>
              </w:rPr>
              <w:t>т</w:t>
            </w:r>
            <w:r w:rsidRPr="007200F3">
              <w:rPr>
                <w:color w:val="000000" w:themeColor="text1"/>
                <w:sz w:val="26"/>
                <w:szCs w:val="26"/>
              </w:rPr>
              <w:t>ного творчества и коллективного труда.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 xml:space="preserve"> В основу создания музея, как вы знаете, легли мат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е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риалы о боевых соединениях 1-ой воздушной армии, предоставле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н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ные Героем Советского Союза легендарным летчиком Гр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о</w:t>
            </w:r>
            <w:r w:rsidRPr="007200F3">
              <w:rPr>
                <w:color w:val="555555"/>
                <w:sz w:val="26"/>
                <w:szCs w:val="26"/>
                <w:shd w:val="clear" w:color="auto" w:fill="FFFFFF"/>
              </w:rPr>
              <w:t>мовым Михаилом Михайловичем.</w:t>
            </w:r>
          </w:p>
          <w:p w:rsidR="006151DA" w:rsidRPr="007200F3" w:rsidRDefault="006151DA" w:rsidP="00A45577">
            <w:pPr>
              <w:pStyle w:val="a4"/>
              <w:shd w:val="clear" w:color="auto" w:fill="FFFFFF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color w:val="000000" w:themeColor="text1"/>
                <w:sz w:val="26"/>
                <w:szCs w:val="26"/>
              </w:rPr>
              <w:t>Музей насчитывает 800 экспонатов основного фонда и около 500 эксп</w:t>
            </w:r>
            <w:r w:rsidRPr="007200F3">
              <w:rPr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color w:val="000000" w:themeColor="text1"/>
                <w:sz w:val="26"/>
                <w:szCs w:val="26"/>
              </w:rPr>
              <w:t>натов вспомогательного и нау</w:t>
            </w:r>
            <w:r w:rsidRPr="007200F3">
              <w:rPr>
                <w:color w:val="000000" w:themeColor="text1"/>
                <w:sz w:val="26"/>
                <w:szCs w:val="26"/>
              </w:rPr>
              <w:t>ч</w:t>
            </w:r>
            <w:r w:rsidRPr="007200F3">
              <w:rPr>
                <w:color w:val="000000" w:themeColor="text1"/>
                <w:sz w:val="26"/>
                <w:szCs w:val="26"/>
              </w:rPr>
              <w:t>но-познавательного фонда.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 xml:space="preserve"> В нашем м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у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зее экспонируют уникальные архи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в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ные документы и воспоми</w:t>
            </w:r>
            <w:r w:rsidR="00832B5A" w:rsidRPr="007200F3">
              <w:rPr>
                <w:color w:val="000000" w:themeColor="text1"/>
                <w:sz w:val="26"/>
                <w:szCs w:val="26"/>
              </w:rPr>
              <w:t xml:space="preserve">нания фронтовиков, 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письма.</w:t>
            </w:r>
            <w:r w:rsidR="00832B5A" w:rsidRPr="007200F3">
              <w:rPr>
                <w:color w:val="000000" w:themeColor="text1"/>
                <w:sz w:val="26"/>
                <w:szCs w:val="26"/>
              </w:rPr>
              <w:t xml:space="preserve"> </w:t>
            </w:r>
            <w:hyperlink r:id="rId5" w:history="1">
              <w:r w:rsidR="00832B5A" w:rsidRPr="007200F3">
                <w:rPr>
                  <w:rStyle w:val="a5"/>
                  <w:sz w:val="26"/>
                  <w:szCs w:val="26"/>
                </w:rPr>
                <w:t>http://muzei53.ru/</w:t>
              </w:r>
            </w:hyperlink>
          </w:p>
          <w:p w:rsidR="006F1E15" w:rsidRPr="007200F3" w:rsidRDefault="006151DA" w:rsidP="004D5671">
            <w:pPr>
              <w:pStyle w:val="a4"/>
              <w:shd w:val="clear" w:color="auto" w:fill="FFFFFF"/>
              <w:spacing w:before="0" w:beforeAutospacing="0" w:after="120" w:afterAutospacing="0" w:line="273" w:lineRule="atLeast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(словесно – </w:t>
            </w:r>
            <w:r w:rsidR="00817F7D" w:rsidRPr="007200F3">
              <w:rPr>
                <w:b/>
                <w:color w:val="000000" w:themeColor="text1"/>
                <w:sz w:val="26"/>
                <w:szCs w:val="26"/>
              </w:rPr>
              <w:t>наглядный</w:t>
            </w:r>
            <w:r w:rsidR="00184574" w:rsidRPr="007200F3">
              <w:rPr>
                <w:b/>
                <w:color w:val="000000" w:themeColor="text1"/>
                <w:sz w:val="26"/>
                <w:szCs w:val="26"/>
              </w:rPr>
              <w:t xml:space="preserve"> метод</w:t>
            </w:r>
            <w:r w:rsidR="006F1E15" w:rsidRPr="007200F3">
              <w:rPr>
                <w:b/>
                <w:color w:val="000000" w:themeColor="text1"/>
                <w:sz w:val="26"/>
                <w:szCs w:val="26"/>
              </w:rPr>
              <w:t>; ра</w:t>
            </w:r>
            <w:r w:rsidR="006F1E15" w:rsidRPr="007200F3">
              <w:rPr>
                <w:b/>
                <w:color w:val="000000" w:themeColor="text1"/>
                <w:sz w:val="26"/>
                <w:szCs w:val="26"/>
              </w:rPr>
              <w:t>с</w:t>
            </w:r>
            <w:r w:rsidR="006F1E15" w:rsidRPr="007200F3">
              <w:rPr>
                <w:b/>
                <w:color w:val="000000" w:themeColor="text1"/>
                <w:sz w:val="26"/>
                <w:szCs w:val="26"/>
              </w:rPr>
              <w:t>сказ и показ учителя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6151DA" w:rsidRPr="007200F3" w:rsidRDefault="006151DA" w:rsidP="00F8592A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color w:val="000000" w:themeColor="text1"/>
                <w:sz w:val="26"/>
                <w:szCs w:val="26"/>
              </w:rPr>
              <w:t>Учащиеся слушают, дополн</w:t>
            </w:r>
            <w:r w:rsidRPr="007200F3">
              <w:rPr>
                <w:color w:val="000000" w:themeColor="text1"/>
                <w:sz w:val="26"/>
                <w:szCs w:val="26"/>
              </w:rPr>
              <w:t>я</w:t>
            </w:r>
            <w:r w:rsidRPr="007200F3">
              <w:rPr>
                <w:color w:val="000000" w:themeColor="text1"/>
                <w:sz w:val="26"/>
                <w:szCs w:val="26"/>
              </w:rPr>
              <w:t>ют информацию учителя</w:t>
            </w:r>
            <w:r w:rsidR="00F8592A" w:rsidRPr="007200F3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151DA" w:rsidRPr="007200F3" w:rsidTr="00872DD7">
        <w:tc>
          <w:tcPr>
            <w:tcW w:w="1417" w:type="dxa"/>
          </w:tcPr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2. Акту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лизация </w:t>
            </w:r>
            <w:r w:rsidR="00F8592A" w:rsidRPr="007200F3">
              <w:rPr>
                <w:b/>
                <w:color w:val="000000" w:themeColor="text1"/>
                <w:sz w:val="26"/>
                <w:szCs w:val="26"/>
              </w:rPr>
              <w:t>знаний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color w:val="000000" w:themeColor="text1"/>
                <w:sz w:val="26"/>
                <w:szCs w:val="26"/>
              </w:rPr>
              <w:t>Учитель задает вопросы, коммент</w:t>
            </w:r>
            <w:r w:rsidRPr="007200F3">
              <w:rPr>
                <w:color w:val="000000" w:themeColor="text1"/>
                <w:sz w:val="26"/>
                <w:szCs w:val="26"/>
              </w:rPr>
              <w:t>и</w:t>
            </w:r>
            <w:r w:rsidRPr="007200F3">
              <w:rPr>
                <w:color w:val="000000" w:themeColor="text1"/>
                <w:sz w:val="26"/>
                <w:szCs w:val="26"/>
              </w:rPr>
              <w:t>рует ответы.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 xml:space="preserve"> Подводит детей к п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о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становке проблемы урока.</w:t>
            </w:r>
          </w:p>
          <w:p w:rsidR="00255422" w:rsidRPr="007200F3" w:rsidRDefault="006151DA" w:rsidP="00FE0D47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color w:val="000000" w:themeColor="text1"/>
                <w:sz w:val="26"/>
                <w:szCs w:val="26"/>
              </w:rPr>
              <w:t xml:space="preserve"> - Что такое экспонат?  </w:t>
            </w:r>
          </w:p>
          <w:p w:rsidR="007200F3" w:rsidRPr="00872DD7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  <w:r w:rsidRPr="007200F3">
              <w:rPr>
                <w:sz w:val="26"/>
                <w:szCs w:val="26"/>
              </w:rPr>
              <w:t>- С какой целью создаются музеи боевой славы?</w:t>
            </w:r>
          </w:p>
          <w:p w:rsidR="00872DD7" w:rsidRPr="00872DD7" w:rsidRDefault="00872DD7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255422" w:rsidRPr="00872DD7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Что необходимо сделать, чтобы обновить старую или создать н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вую композицию?</w:t>
            </w:r>
          </w:p>
          <w:p w:rsidR="007200F3" w:rsidRPr="00872DD7" w:rsidRDefault="007200F3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C47" w:rsidRPr="007200F3" w:rsidRDefault="00255422" w:rsidP="00646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Несмотря на то, что прошло уже 70 лет со Дня Победы сбор информ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ции, экспонатов остается актуал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ным. Хотелось бы привести вам пример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стат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, в котор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говори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ся о деятельности детей, учит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лей по </w:t>
            </w:r>
            <w:r w:rsidR="00273C5A" w:rsidRPr="007200F3">
              <w:rPr>
                <w:rFonts w:ascii="Times New Roman" w:hAnsi="Times New Roman" w:cs="Times New Roman"/>
                <w:sz w:val="26"/>
                <w:szCs w:val="26"/>
              </w:rPr>
              <w:t>созданию выстав</w:t>
            </w:r>
            <w:r w:rsidR="00405C1D" w:rsidRPr="007200F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273C5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73C5A" w:rsidRPr="007200F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273C5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 (на слайде).</w:t>
            </w:r>
            <w:r w:rsidR="00525B00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525B00" w:rsidRPr="007200F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http://muzei53.ru/</w:t>
              </w:r>
            </w:hyperlink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1E6927" w:rsidRPr="007200F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http://www.ug.ru/archive/40237</w:t>
              </w:r>
            </w:hyperlink>
          </w:p>
          <w:p w:rsidR="006151DA" w:rsidRPr="007200F3" w:rsidRDefault="000B357A" w:rsidP="00F8592A">
            <w:pPr>
              <w:spacing w:after="15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Хорошее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ело.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Но…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Необходимо з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думать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ся о 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смысле наших дел, п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A36A6" w:rsidRPr="007200F3">
              <w:rPr>
                <w:rFonts w:ascii="Times New Roman" w:hAnsi="Times New Roman" w:cs="Times New Roman"/>
                <w:sz w:val="26"/>
                <w:szCs w:val="26"/>
              </w:rPr>
              <w:t>ступков</w:t>
            </w:r>
            <w:r w:rsidR="00CE3B32" w:rsidRPr="007200F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0A4F18" w:rsidRPr="007200F3" w:rsidRDefault="0081516B" w:rsidP="00350186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проблемной</w:t>
            </w:r>
            <w:r w:rsidR="000A4F18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ситуации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7200F3" w:rsidRPr="007200F3" w:rsidRDefault="006151DA" w:rsidP="00E615C3">
            <w:pPr>
              <w:pStyle w:val="a4"/>
              <w:shd w:val="clear" w:color="auto" w:fill="FFFFFF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color w:val="000000" w:themeColor="text1"/>
                <w:sz w:val="26"/>
                <w:szCs w:val="26"/>
              </w:rPr>
              <w:lastRenderedPageBreak/>
              <w:t>Учащиеся о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твечают на п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о</w:t>
            </w:r>
            <w:r w:rsidR="00255422" w:rsidRPr="007200F3">
              <w:rPr>
                <w:color w:val="000000" w:themeColor="text1"/>
                <w:sz w:val="26"/>
                <w:szCs w:val="26"/>
              </w:rPr>
              <w:t>ставленные вопросы:</w:t>
            </w:r>
          </w:p>
          <w:p w:rsidR="00FE0D47" w:rsidRPr="007200F3" w:rsidRDefault="00F8592A" w:rsidP="00255422">
            <w:pPr>
              <w:pStyle w:val="a4"/>
              <w:shd w:val="clear" w:color="auto" w:fill="FFFFFF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sz w:val="26"/>
                <w:szCs w:val="26"/>
              </w:rPr>
              <w:t xml:space="preserve"> - </w:t>
            </w:r>
            <w:r w:rsidR="006151DA" w:rsidRPr="007200F3">
              <w:rPr>
                <w:sz w:val="26"/>
                <w:szCs w:val="26"/>
              </w:rPr>
              <w:t xml:space="preserve">Экспонаты – предметы, представленные на выставке. </w:t>
            </w:r>
            <w:r w:rsidR="006151DA" w:rsidRPr="007200F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73C5A" w:rsidRPr="007200F3" w:rsidRDefault="00F8592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Чтобы мы знали о подвиге людей во время войны, чтили их па</w:t>
            </w:r>
            <w:r w:rsidR="00273C5A" w:rsidRPr="007200F3">
              <w:rPr>
                <w:rFonts w:ascii="Times New Roman" w:hAnsi="Times New Roman" w:cs="Times New Roman"/>
                <w:sz w:val="26"/>
                <w:szCs w:val="26"/>
              </w:rPr>
              <w:t>мять</w:t>
            </w:r>
            <w:r w:rsidR="00897C47" w:rsidRPr="007200F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6151DA" w:rsidRPr="007200F3" w:rsidRDefault="00F8592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Надо обращаться к ветер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нам, к их родственникам с просьбой передать какие-либо документы или </w:t>
            </w:r>
            <w:r w:rsidR="00897C47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вещи в музей, </w:t>
            </w:r>
            <w:r w:rsidR="00897C47" w:rsidRPr="00720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письма…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151DA" w:rsidRPr="007200F3" w:rsidTr="00872DD7">
        <w:tc>
          <w:tcPr>
            <w:tcW w:w="1417" w:type="dxa"/>
          </w:tcPr>
          <w:p w:rsidR="006151DA" w:rsidRPr="007200F3" w:rsidRDefault="006415DA" w:rsidP="006415DA">
            <w:pPr>
              <w:pStyle w:val="a4"/>
              <w:spacing w:before="0" w:beforeAutospacing="0" w:after="120" w:afterAutospacing="0" w:line="273" w:lineRule="atLeast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3. </w:t>
            </w:r>
            <w:proofErr w:type="spellStart"/>
            <w:r w:rsidR="006151DA" w:rsidRPr="007200F3">
              <w:rPr>
                <w:b/>
                <w:color w:val="000000" w:themeColor="text1"/>
                <w:sz w:val="26"/>
                <w:szCs w:val="26"/>
              </w:rPr>
              <w:t>Цел</w:t>
            </w:r>
            <w:r w:rsidR="006151DA" w:rsidRPr="007200F3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6151DA" w:rsidRPr="007200F3">
              <w:rPr>
                <w:b/>
                <w:color w:val="000000" w:themeColor="text1"/>
                <w:sz w:val="26"/>
                <w:szCs w:val="26"/>
              </w:rPr>
              <w:t>полаг</w:t>
            </w:r>
            <w:r w:rsidR="006151DA"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6151DA" w:rsidRPr="007200F3">
              <w:rPr>
                <w:b/>
                <w:color w:val="000000" w:themeColor="text1"/>
                <w:sz w:val="26"/>
                <w:szCs w:val="26"/>
              </w:rPr>
              <w:t>ние</w:t>
            </w:r>
            <w:proofErr w:type="spellEnd"/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60678A" w:rsidRPr="007200F3" w:rsidRDefault="0060678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проблемы. </w:t>
            </w: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B41" w:rsidRPr="00872DD7" w:rsidRDefault="00FC4B41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B41" w:rsidRPr="007200F3" w:rsidRDefault="00FC4B41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Цель урока: </w:t>
            </w: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084" w:rsidRPr="00872DD7" w:rsidRDefault="0099008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151DA" w:rsidRPr="007200F3" w:rsidRDefault="006151DA" w:rsidP="00E61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Формулировка темы урока.  </w:t>
            </w:r>
          </w:p>
          <w:p w:rsidR="006151DA" w:rsidRPr="007200F3" w:rsidRDefault="00E42D6F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(проблемное обучение)</w:t>
            </w:r>
          </w:p>
        </w:tc>
        <w:tc>
          <w:tcPr>
            <w:tcW w:w="3686" w:type="dxa"/>
          </w:tcPr>
          <w:p w:rsidR="006415DA" w:rsidRPr="007200F3" w:rsidRDefault="006415DA" w:rsidP="00642D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Формулировка проблемы и цели урока. </w:t>
            </w:r>
            <w:r w:rsidR="00CF0EEC" w:rsidRPr="007200F3">
              <w:rPr>
                <w:rFonts w:ascii="Times New Roman" w:hAnsi="Times New Roman" w:cs="Times New Roman"/>
                <w:sz w:val="26"/>
                <w:szCs w:val="26"/>
              </w:rPr>
              <w:t>Высказывание своей точки зрения.</w:t>
            </w:r>
            <w:r w:rsidR="00990084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Запис</w:t>
            </w:r>
            <w:r w:rsidR="00990084" w:rsidRPr="007200F3">
              <w:rPr>
                <w:rFonts w:ascii="Times New Roman" w:hAnsi="Times New Roman" w:cs="Times New Roman"/>
                <w:sz w:val="26"/>
                <w:szCs w:val="26"/>
              </w:rPr>
              <w:t>ь в технол</w:t>
            </w:r>
            <w:r w:rsidR="00990084"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90084" w:rsidRPr="007200F3">
              <w:rPr>
                <w:rFonts w:ascii="Times New Roman" w:hAnsi="Times New Roman" w:cs="Times New Roman"/>
                <w:sz w:val="26"/>
                <w:szCs w:val="26"/>
              </w:rPr>
              <w:t>гической карте урока (</w:t>
            </w:r>
            <w:r w:rsidR="00990084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Прил</w:t>
            </w:r>
            <w:r w:rsidR="00990084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90084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жение 1, п.1).</w:t>
            </w:r>
          </w:p>
          <w:p w:rsidR="00E42D6F" w:rsidRPr="007200F3" w:rsidRDefault="00E42D6F" w:rsidP="00642D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Всегда ли организация м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зея – хорошее дело? Может ли быть оправдан любой пост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пок 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(даже детский)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ради 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>рошего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дела?</w:t>
            </w:r>
          </w:p>
          <w:p w:rsidR="00FC4B41" w:rsidRPr="007200F3" w:rsidRDefault="00E42D6F" w:rsidP="00954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Понять, чем для людей б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151DA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ли фронтовые письма, почему ими дорожили, что </w:t>
            </w:r>
            <w:r w:rsidR="007A6B0F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для них было дорого, в чем </w:t>
            </w:r>
            <w:r w:rsidR="00954C6E" w:rsidRPr="007200F3">
              <w:rPr>
                <w:rFonts w:ascii="Times New Roman" w:hAnsi="Times New Roman" w:cs="Times New Roman"/>
                <w:sz w:val="26"/>
                <w:szCs w:val="26"/>
              </w:rPr>
              <w:t>заключае</w:t>
            </w:r>
            <w:r w:rsidR="00954C6E" w:rsidRPr="007200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54C6E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="007A6B0F" w:rsidRPr="007200F3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="007A6B0F" w:rsidRPr="007200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A6B0F" w:rsidRPr="007200F3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954C6E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военных писем?</w:t>
            </w:r>
          </w:p>
          <w:p w:rsidR="006151DA" w:rsidRPr="007200F3" w:rsidRDefault="00FC4B41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«З</w:t>
            </w:r>
            <w:r w:rsidR="00CD7A47" w:rsidRPr="007200F3">
              <w:rPr>
                <w:b/>
                <w:color w:val="000000" w:themeColor="text1"/>
                <w:sz w:val="26"/>
                <w:szCs w:val="26"/>
              </w:rPr>
              <w:t>аветные письма из шк</w:t>
            </w:r>
            <w:r w:rsidR="00CD7A47"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CD7A47" w:rsidRPr="007200F3">
              <w:rPr>
                <w:b/>
                <w:color w:val="000000" w:themeColor="text1"/>
                <w:sz w:val="26"/>
                <w:szCs w:val="26"/>
              </w:rPr>
              <w:t>тулки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  <w:tr w:rsidR="006151DA" w:rsidRPr="007200F3" w:rsidTr="00872DD7">
        <w:trPr>
          <w:trHeight w:val="1774"/>
        </w:trPr>
        <w:tc>
          <w:tcPr>
            <w:tcW w:w="1417" w:type="dxa"/>
            <w:vMerge w:val="restart"/>
          </w:tcPr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4. Пути решения проблемы</w:t>
            </w:r>
          </w:p>
        </w:tc>
        <w:tc>
          <w:tcPr>
            <w:tcW w:w="4394" w:type="dxa"/>
          </w:tcPr>
          <w:p w:rsidR="00CD7A47" w:rsidRPr="007200F3" w:rsidRDefault="007A6B0F" w:rsidP="00CD7A47">
            <w:pPr>
              <w:rPr>
                <w:rStyle w:val="serp-urlitem"/>
                <w:rFonts w:ascii="Times New Roman" w:hAnsi="Times New Roman" w:cs="Times New Roman"/>
                <w:color w:val="007700"/>
                <w:sz w:val="26"/>
                <w:szCs w:val="26"/>
                <w:shd w:val="clear" w:color="auto" w:fill="FFFFFF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Видеофрагмент 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про фронтовые письма. </w:t>
            </w:r>
            <w:hyperlink r:id="rId8" w:history="1">
              <w:r w:rsidR="001E6927" w:rsidRPr="007200F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http://muzejpamyati.narod.ru/exibition/t_102.htm</w:t>
              </w:r>
            </w:hyperlink>
          </w:p>
          <w:p w:rsidR="00CD7A47" w:rsidRPr="007200F3" w:rsidRDefault="007A6B0F" w:rsidP="007A6B0F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C02B4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 чем писали? Чем были для людей эти письма?</w:t>
            </w:r>
          </w:p>
        </w:tc>
        <w:tc>
          <w:tcPr>
            <w:tcW w:w="3686" w:type="dxa"/>
          </w:tcPr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Просмотр сюжета. Извлеч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ние необходимой информ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ции и преобразование ее в сообщ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ние. 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1DA" w:rsidRPr="007200F3" w:rsidRDefault="006151DA" w:rsidP="00A4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1DA" w:rsidRPr="007200F3" w:rsidRDefault="006151DA" w:rsidP="00A45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EEC" w:rsidRPr="007200F3" w:rsidRDefault="00D22EEC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1DA" w:rsidRPr="007200F3" w:rsidTr="00872DD7">
        <w:trPr>
          <w:trHeight w:val="1264"/>
        </w:trPr>
        <w:tc>
          <w:tcPr>
            <w:tcW w:w="1417" w:type="dxa"/>
            <w:vMerge/>
          </w:tcPr>
          <w:p w:rsidR="006151DA" w:rsidRPr="007200F3" w:rsidRDefault="006151DA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Учитель: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Одним из музейных экспонатов  музея являются письма. Фронтовые треугольники. Треугольники суд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бы. Письма с фронта. 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Давайте обратимся к произведению Б.Васильева «Экспонат №…»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B41" w:rsidRPr="007200F3" w:rsidRDefault="00FC4B41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6A6" w:rsidRPr="00872DD7" w:rsidRDefault="007A36A6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Обсуждение по вопросам.</w:t>
            </w:r>
          </w:p>
          <w:p w:rsidR="000335E4" w:rsidRPr="000335E4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- Как переживает это страшное горе мать? </w:t>
            </w:r>
          </w:p>
          <w:p w:rsidR="00CD7A47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72DD7" w:rsidRDefault="00872DD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72DD7" w:rsidRPr="00872DD7" w:rsidRDefault="00872DD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- Чем заполнилась жизнь Анны Ф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дотовны после прихода второго письма?</w:t>
            </w:r>
            <w:r w:rsidR="00E25441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52D5" w:rsidRPr="007200F3"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</w:t>
            </w:r>
            <w:r w:rsidR="00E652D5"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52D5" w:rsidRPr="007200F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2B4" w:rsidRPr="00872DD7" w:rsidRDefault="00CC02B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72DD7" w:rsidRPr="00872DD7" w:rsidRDefault="00872DD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F435F6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Чем для Анны 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едотовны</w:t>
            </w:r>
            <w:r w:rsidR="00CD7A47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были эти письма?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872DD7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Что объединяло эти 2 письма с фронта?</w:t>
            </w: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47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72DD7" w:rsidRPr="00872DD7" w:rsidRDefault="00872DD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D7A47" w:rsidRPr="007200F3" w:rsidRDefault="00CD7A47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- С какой целью дети пришли к 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не Федотовне?</w:t>
            </w:r>
          </w:p>
          <w:p w:rsidR="00CC02B4" w:rsidRPr="007200F3" w:rsidRDefault="00CC02B4" w:rsidP="00CD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FA8" w:rsidRPr="007200F3" w:rsidRDefault="00350186" w:rsidP="00350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(словесно-наглядный метод;</w:t>
            </w:r>
            <w:r w:rsidR="00184574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151DA" w:rsidRPr="007200F3" w:rsidRDefault="00646E69" w:rsidP="00350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эври</w:t>
            </w:r>
            <w:r w:rsidR="00184574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стическая беседа</w:t>
            </w:r>
            <w:r w:rsidR="00E42D6F"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BB1BAA" w:rsidRPr="000335E4" w:rsidRDefault="00BB1BAA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47" w:rsidRPr="000335E4" w:rsidRDefault="00CD7A47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Чтение писем. Отвечают на 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просы, аргументируют свою то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ку зрения примерами из те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CD7A47" w:rsidRPr="000335E4" w:rsidRDefault="00CD7A47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Чтение «Письма сына», и отры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ка письма от сержанта В. </w:t>
            </w:r>
            <w:proofErr w:type="spell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: «Уважаемая Анна Фед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товна! Дорогая мама моего 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незабвенного друга. Ваш сын был…» </w:t>
            </w:r>
          </w:p>
          <w:p w:rsidR="00954C6E" w:rsidRPr="000335E4" w:rsidRDefault="00954C6E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E" w:rsidRPr="000335E4" w:rsidRDefault="00954C6E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47" w:rsidRPr="000335E4" w:rsidRDefault="00CD7A47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«3 дня кричала и не верила, и коммуналка «плакала и не вер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ла, и сосед Володя…ругался и не верил</w:t>
            </w: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после прихода похоро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ки «Анна Федотовна п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рестала кричать и рыдать 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всегда»</w:t>
            </w:r>
          </w:p>
          <w:p w:rsidR="00CD7A47" w:rsidRPr="000335E4" w:rsidRDefault="00CD7A47" w:rsidP="00CD7A47">
            <w:pPr>
              <w:pStyle w:val="a4"/>
              <w:spacing w:before="0" w:beforeAutospacing="0" w:after="0" w:afterAutospacing="0"/>
              <w:jc w:val="both"/>
            </w:pPr>
          </w:p>
          <w:p w:rsidR="00CD7A47" w:rsidRPr="000335E4" w:rsidRDefault="00CD7A47" w:rsidP="00CD7A4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0335E4">
              <w:t>Болезненной потребно</w:t>
            </w:r>
            <w:r w:rsidR="00FC4B41" w:rsidRPr="000335E4">
              <w:t>стью ст</w:t>
            </w:r>
            <w:r w:rsidR="00FC4B41" w:rsidRPr="000335E4">
              <w:t>а</w:t>
            </w:r>
            <w:r w:rsidR="00FC4B41" w:rsidRPr="000335E4">
              <w:t xml:space="preserve">ло </w:t>
            </w:r>
            <w:proofErr w:type="spellStart"/>
            <w:r w:rsidR="00FC4B41" w:rsidRPr="000335E4">
              <w:t>перечитывание</w:t>
            </w:r>
            <w:proofErr w:type="spellEnd"/>
            <w:r w:rsidR="00FC4B41" w:rsidRPr="000335E4">
              <w:t xml:space="preserve"> писем: </w:t>
            </w:r>
            <w:r w:rsidRPr="000335E4">
              <w:t>«и  так продолжалось из года в год: ка</w:t>
            </w:r>
            <w:r w:rsidRPr="000335E4">
              <w:t>ж</w:t>
            </w:r>
            <w:r w:rsidRPr="000335E4">
              <w:t>дый вечер перед сном она читала письмо Игорька, и в ее сиротской комнате начинал звучать голос 41 года», «пред тем, как у</w:t>
            </w:r>
            <w:r w:rsidRPr="000335E4">
              <w:t>с</w:t>
            </w:r>
            <w:r w:rsidRPr="000335E4">
              <w:t>нуть…», «уходила на работу, а вечером читала пис</w:t>
            </w:r>
            <w:r w:rsidRPr="000335E4">
              <w:t>ь</w:t>
            </w:r>
            <w:r w:rsidRPr="000335E4">
              <w:t>ма»,  «да, все менялось в жизни…», «а к</w:t>
            </w:r>
            <w:r w:rsidRPr="000335E4">
              <w:t>о</w:t>
            </w:r>
            <w:r w:rsidRPr="000335E4">
              <w:t>гда заканчивались заветные пись</w:t>
            </w:r>
            <w:r w:rsidR="007320C0" w:rsidRPr="000335E4">
              <w:t>ма»</w:t>
            </w:r>
            <w:r w:rsidRPr="000335E4">
              <w:t>;</w:t>
            </w:r>
            <w:proofErr w:type="gramEnd"/>
            <w:r w:rsidRPr="000335E4">
              <w:t xml:space="preserve"> заботилась о других; жила воспоминаниями; ослепл</w:t>
            </w:r>
            <w:r w:rsidR="007320C0" w:rsidRPr="000335E4">
              <w:t>а от горя, но продолжала читать</w:t>
            </w:r>
            <w:r w:rsidRPr="000335E4">
              <w:t>»</w:t>
            </w:r>
            <w:r w:rsidR="007320C0" w:rsidRPr="000335E4">
              <w:t xml:space="preserve">. </w:t>
            </w:r>
            <w:r w:rsidRPr="000335E4">
              <w:rPr>
                <w:color w:val="000000"/>
              </w:rPr>
              <w:t>Так в привычных дневных делах, вечернем чтении писем, в пре</w:t>
            </w:r>
            <w:r w:rsidRPr="000335E4">
              <w:rPr>
                <w:color w:val="000000"/>
              </w:rPr>
              <w:t>д</w:t>
            </w:r>
            <w:r w:rsidRPr="000335E4">
              <w:rPr>
                <w:color w:val="000000"/>
              </w:rPr>
              <w:t>рассветных воспоминаниях и вечной, непроглядной тьме и проходила ее жизнь. Проходила и дошла до сорокалетия П</w:t>
            </w:r>
            <w:r w:rsidR="007320C0" w:rsidRPr="000335E4">
              <w:rPr>
                <w:color w:val="000000"/>
              </w:rPr>
              <w:t>обеды</w:t>
            </w:r>
            <w:r w:rsidRPr="000335E4">
              <w:rPr>
                <w:color w:val="000000"/>
              </w:rPr>
              <w:t>.</w:t>
            </w:r>
          </w:p>
          <w:p w:rsidR="00CC02B4" w:rsidRPr="000335E4" w:rsidRDefault="00CC02B4" w:rsidP="00CD7A47">
            <w:pPr>
              <w:pStyle w:val="a4"/>
              <w:spacing w:before="0" w:beforeAutospacing="0" w:after="0" w:afterAutospacing="0"/>
              <w:jc w:val="both"/>
            </w:pPr>
          </w:p>
          <w:p w:rsidR="00CD7A47" w:rsidRPr="000335E4" w:rsidRDefault="00CD7A47" w:rsidP="00CD7A47">
            <w:pPr>
              <w:pStyle w:val="a4"/>
              <w:spacing w:before="0" w:beforeAutospacing="0" w:after="120" w:afterAutospacing="0" w:line="273" w:lineRule="atLeast"/>
              <w:jc w:val="both"/>
            </w:pPr>
            <w:r w:rsidRPr="000335E4">
              <w:t>Письма были смыслом и соде</w:t>
            </w:r>
            <w:r w:rsidRPr="000335E4">
              <w:t>р</w:t>
            </w:r>
            <w:r w:rsidRPr="000335E4">
              <w:t>жанием жизни старой же</w:t>
            </w:r>
            <w:r w:rsidRPr="000335E4">
              <w:t>н</w:t>
            </w:r>
            <w:r w:rsidRPr="000335E4">
              <w:t>щины. Эти письма  - воспом</w:t>
            </w:r>
            <w:r w:rsidRPr="000335E4">
              <w:t>и</w:t>
            </w:r>
            <w:r w:rsidRPr="000335E4">
              <w:t>нания о сыне, память о нем. Они были той тонюсенькой ниточкой, св</w:t>
            </w:r>
            <w:r w:rsidRPr="000335E4">
              <w:t>я</w:t>
            </w:r>
            <w:r w:rsidRPr="000335E4">
              <w:t>зывавшей мать и сына на прот</w:t>
            </w:r>
            <w:r w:rsidRPr="000335E4">
              <w:t>я</w:t>
            </w:r>
            <w:r w:rsidRPr="000335E4">
              <w:t>жении многих лет, «единстве</w:t>
            </w:r>
            <w:r w:rsidRPr="000335E4">
              <w:t>н</w:t>
            </w:r>
            <w:r w:rsidRPr="000335E4">
              <w:t>ным сокров</w:t>
            </w:r>
            <w:r w:rsidRPr="000335E4">
              <w:t>и</w:t>
            </w:r>
            <w:r w:rsidRPr="000335E4">
              <w:t>щем».</w:t>
            </w:r>
          </w:p>
          <w:p w:rsidR="00CD7A47" w:rsidRPr="000335E4" w:rsidRDefault="00CD7A47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Они были очень похожи эти два голоса: </w:t>
            </w:r>
            <w:r w:rsidR="00FC4B41" w:rsidRPr="00033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их объединяла мол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дость и дружба, война и опа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C4B41" w:rsidRPr="000335E4">
              <w:rPr>
                <w:rFonts w:ascii="Times New Roman" w:hAnsi="Times New Roman" w:cs="Times New Roman"/>
                <w:sz w:val="24"/>
                <w:szCs w:val="24"/>
              </w:rPr>
              <w:t>ть, о</w:t>
            </w:r>
            <w:r w:rsidR="00FC4B41" w:rsidRPr="00033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4B41" w:rsidRPr="000335E4">
              <w:rPr>
                <w:rFonts w:ascii="Times New Roman" w:hAnsi="Times New Roman" w:cs="Times New Roman"/>
                <w:sz w:val="24"/>
                <w:szCs w:val="24"/>
              </w:rPr>
              <w:t>щая жизнь и …общая смерть».</w:t>
            </w:r>
          </w:p>
          <w:p w:rsidR="00CC02B4" w:rsidRPr="000335E4" w:rsidRDefault="00CC02B4" w:rsidP="00CD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AA" w:rsidRPr="000335E4" w:rsidRDefault="00CD7A47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К 40-летию Победы дети со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дают Музей… и собирают м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териалы. Как раз в канун праздника яв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лись к Анне Федотовне – «две очень серьезные девочки и один еще более серьезный мальчик». 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случайно узнали, что у ст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рой женщи</w:t>
            </w:r>
            <w:r w:rsidR="00FC4B41" w:rsidRPr="000335E4">
              <w:rPr>
                <w:rFonts w:ascii="Times New Roman" w:hAnsi="Times New Roman" w:cs="Times New Roman"/>
                <w:sz w:val="24"/>
                <w:szCs w:val="24"/>
              </w:rPr>
              <w:t>ны сохранились фронтовые письма.</w:t>
            </w:r>
          </w:p>
        </w:tc>
      </w:tr>
      <w:tr w:rsidR="00D22EEC" w:rsidRPr="007200F3" w:rsidTr="00872DD7">
        <w:trPr>
          <w:trHeight w:val="6056"/>
        </w:trPr>
        <w:tc>
          <w:tcPr>
            <w:tcW w:w="1417" w:type="dxa"/>
          </w:tcPr>
          <w:p w:rsidR="00D22EEC" w:rsidRPr="007200F3" w:rsidRDefault="00D22EEC" w:rsidP="00E70FA8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5. 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С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ам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стоятел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ь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ная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 xml:space="preserve"> де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тельно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сть учащи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х</w:t>
            </w:r>
            <w:r w:rsidR="00E70FA8" w:rsidRPr="007200F3">
              <w:rPr>
                <w:b/>
                <w:color w:val="000000" w:themeColor="text1"/>
                <w:sz w:val="26"/>
                <w:szCs w:val="26"/>
              </w:rPr>
              <w:t>ся.</w:t>
            </w:r>
          </w:p>
        </w:tc>
        <w:tc>
          <w:tcPr>
            <w:tcW w:w="4394" w:type="dxa"/>
          </w:tcPr>
          <w:p w:rsidR="00EF7BB6" w:rsidRPr="007200F3" w:rsidRDefault="00D22EEC" w:rsidP="00BB1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Учитель обращает внимание на эп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зод текста, который </w:t>
            </w:r>
            <w:r w:rsidR="00CC02B4" w:rsidRPr="007200F3">
              <w:rPr>
                <w:rFonts w:ascii="Times New Roman" w:hAnsi="Times New Roman" w:cs="Times New Roman"/>
                <w:sz w:val="26"/>
                <w:szCs w:val="26"/>
              </w:rPr>
              <w:t>является одним из</w:t>
            </w:r>
            <w:r w:rsidR="00EF7BB6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ключе</w:t>
            </w:r>
            <w:r w:rsidR="00CC02B4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вых </w:t>
            </w:r>
            <w:r w:rsidR="00EF7BB6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для понимания </w:t>
            </w:r>
            <w:r w:rsidR="00CC02B4" w:rsidRPr="007200F3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="00CC02B4" w:rsidRPr="007200F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C02B4" w:rsidRPr="007200F3">
              <w:rPr>
                <w:rFonts w:ascii="Times New Roman" w:hAnsi="Times New Roman" w:cs="Times New Roman"/>
                <w:sz w:val="26"/>
                <w:szCs w:val="26"/>
              </w:rPr>
              <w:t>ской позиции</w:t>
            </w:r>
            <w:r w:rsidR="00EF7BB6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22EEC" w:rsidRPr="007200F3" w:rsidRDefault="00EF7BB6" w:rsidP="00BB1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После прочтения </w:t>
            </w:r>
            <w:r w:rsidR="00D22EEC" w:rsidRPr="007200F3">
              <w:rPr>
                <w:rFonts w:ascii="Times New Roman" w:hAnsi="Times New Roman" w:cs="Times New Roman"/>
                <w:sz w:val="26"/>
                <w:szCs w:val="26"/>
              </w:rPr>
              <w:t>дает задание гру</w:t>
            </w:r>
            <w:r w:rsidR="00D22EEC" w:rsidRPr="007200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2EEC" w:rsidRPr="007200F3">
              <w:rPr>
                <w:rFonts w:ascii="Times New Roman" w:hAnsi="Times New Roman" w:cs="Times New Roman"/>
                <w:sz w:val="26"/>
                <w:szCs w:val="26"/>
              </w:rPr>
              <w:t>пам</w:t>
            </w:r>
            <w:r w:rsidR="000A4F18"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(на слайде)</w:t>
            </w:r>
          </w:p>
          <w:p w:rsidR="00D22EEC" w:rsidRPr="007200F3" w:rsidRDefault="00D22EEC" w:rsidP="0002230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1 группа. Объяснить значение слова «цинизм»? Какие авторские слова, обороты речи, фразы особенно ярко передают цинизм детей?</w:t>
            </w:r>
            <w:r w:rsidRPr="00720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22EEC" w:rsidRPr="007200F3" w:rsidRDefault="00D22EEC" w:rsidP="000223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2 группа. Какие чувства испытыв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ла А. Ф. сразу после ухода «делег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ции». Как изменилась жизнь Анны Фед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товны после того, как она обнаруж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ла кражу писем? Приведите примеры изобразительно - выразительных средств, которые помог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ют особенно почувствовать боль героини.</w:t>
            </w:r>
          </w:p>
          <w:p w:rsidR="00E652D5" w:rsidRPr="007200F3" w:rsidRDefault="00D22EEC" w:rsidP="00BB1B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3 группа. Объяснить понятие «вт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ричный экспонат». «Вторичны» ли они в этом рассказе? Может быть, место писем и должно быть в м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зее?</w:t>
            </w:r>
          </w:p>
          <w:p w:rsidR="00D22EEC" w:rsidRPr="007200F3" w:rsidRDefault="00D22EEC" w:rsidP="006F1E15">
            <w:pPr>
              <w:pStyle w:val="a4"/>
              <w:spacing w:after="120" w:line="273" w:lineRule="atLeast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CC02B4" w:rsidRPr="007200F3">
              <w:rPr>
                <w:b/>
                <w:color w:val="000000" w:themeColor="text1"/>
                <w:sz w:val="26"/>
                <w:szCs w:val="26"/>
              </w:rPr>
              <w:t xml:space="preserve">поиск информации, </w:t>
            </w:r>
            <w:r w:rsidR="00184574" w:rsidRPr="007200F3">
              <w:rPr>
                <w:b/>
                <w:color w:val="000000" w:themeColor="text1"/>
                <w:sz w:val="26"/>
                <w:szCs w:val="26"/>
              </w:rPr>
              <w:t xml:space="preserve">изучение </w:t>
            </w:r>
            <w:r w:rsidR="006F1E15" w:rsidRPr="007200F3">
              <w:rPr>
                <w:b/>
                <w:color w:val="000000" w:themeColor="text1"/>
                <w:sz w:val="26"/>
                <w:szCs w:val="26"/>
              </w:rPr>
              <w:t xml:space="preserve">и анализ </w:t>
            </w:r>
            <w:r w:rsidR="00184574" w:rsidRPr="007200F3">
              <w:rPr>
                <w:b/>
                <w:color w:val="000000" w:themeColor="text1"/>
                <w:sz w:val="26"/>
                <w:szCs w:val="26"/>
              </w:rPr>
              <w:t xml:space="preserve">текста, </w:t>
            </w:r>
            <w:r w:rsidR="00CC02B4" w:rsidRPr="007200F3">
              <w:rPr>
                <w:b/>
                <w:color w:val="000000" w:themeColor="text1"/>
                <w:sz w:val="26"/>
                <w:szCs w:val="26"/>
              </w:rPr>
              <w:t>групповая работа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EF7BB6" w:rsidRPr="000335E4" w:rsidRDefault="00EF7BB6" w:rsidP="00EF7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Чтение эпизода  «Нет неизвес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ных героев» по ролям (</w:t>
            </w:r>
            <w:r w:rsidR="00897C47" w:rsidRPr="000335E4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 w:rsidR="00897C47"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C47" w:rsidRPr="000335E4">
              <w:rPr>
                <w:rFonts w:ascii="Times New Roman" w:hAnsi="Times New Roman" w:cs="Times New Roman"/>
                <w:sz w:val="24"/>
                <w:szCs w:val="24"/>
              </w:rPr>
              <w:t>машнего задания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2EEC" w:rsidRPr="000335E4" w:rsidRDefault="00D22EEC" w:rsidP="00BB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B6" w:rsidRPr="000335E4" w:rsidRDefault="00EF7BB6" w:rsidP="00BB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EC" w:rsidRPr="000335E4" w:rsidRDefault="00D22EEC" w:rsidP="00BB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детей в группах со словарями, текстом; 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поиск, анализ и обобщение и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формации.</w:t>
            </w:r>
          </w:p>
          <w:p w:rsidR="00D22EEC" w:rsidRPr="000335E4" w:rsidRDefault="00D22EEC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</w:rPr>
            </w:pPr>
          </w:p>
          <w:p w:rsidR="00D22EEC" w:rsidRPr="000335E4" w:rsidRDefault="00D22EEC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</w:rPr>
            </w:pPr>
          </w:p>
          <w:p w:rsidR="00D22EEC" w:rsidRPr="000335E4" w:rsidRDefault="00D22EEC" w:rsidP="00306858">
            <w:pPr>
              <w:pStyle w:val="a4"/>
              <w:spacing w:after="120" w:line="273" w:lineRule="atLeast"/>
              <w:jc w:val="both"/>
              <w:rPr>
                <w:color w:val="000000" w:themeColor="text1"/>
              </w:rPr>
            </w:pPr>
          </w:p>
        </w:tc>
      </w:tr>
      <w:tr w:rsidR="000335E4" w:rsidRPr="007200F3" w:rsidTr="00872DD7">
        <w:trPr>
          <w:trHeight w:val="2116"/>
        </w:trPr>
        <w:tc>
          <w:tcPr>
            <w:tcW w:w="1417" w:type="dxa"/>
          </w:tcPr>
          <w:p w:rsidR="000335E4" w:rsidRPr="007200F3" w:rsidRDefault="000335E4" w:rsidP="00E70FA8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6. Сам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проверка. Откр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тие н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вых зн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ний.</w:t>
            </w:r>
          </w:p>
        </w:tc>
        <w:tc>
          <w:tcPr>
            <w:tcW w:w="4394" w:type="dxa"/>
          </w:tcPr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Учитель слушает ответы учеников, задает наводящие вопросы, напра</w:t>
            </w:r>
            <w:r w:rsidRPr="00720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720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ляет деятельность.</w:t>
            </w: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Pr="00872DD7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335E4" w:rsidRDefault="000335E4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72DD7" w:rsidRDefault="00872DD7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72DD7" w:rsidRPr="00872DD7" w:rsidRDefault="00872DD7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- Мы с вами уже говорили о том, чем эти письма были для людей того времени, чем они стали для А.Ф.</w:t>
            </w: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- Чем эти письма стали  для детей? </w:t>
            </w: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Можно ли было  по-другому попр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сить письма у Анны Федотовны? </w:t>
            </w: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(технология развития критическ</w:t>
            </w: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 мышления, анализ ко</w:t>
            </w: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</w:t>
            </w: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кретной ситуации</w:t>
            </w:r>
            <w:r w:rsidRPr="000335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выступление каждой группы. Представление нараб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танного материала. Учащиеся слушают и заполняют технол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гическую карту по мере высту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ления каждой группы (</w:t>
            </w:r>
            <w:r w:rsidRPr="000335E4">
              <w:rPr>
                <w:rFonts w:ascii="Times New Roman" w:hAnsi="Times New Roman" w:cs="Times New Roman"/>
                <w:b/>
                <w:sz w:val="24"/>
                <w:szCs w:val="24"/>
              </w:rPr>
              <w:t>Прил</w:t>
            </w:r>
            <w:r w:rsidRPr="000335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b/>
                <w:sz w:val="24"/>
                <w:szCs w:val="24"/>
              </w:rPr>
              <w:t>жение 1, п.2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), задают </w:t>
            </w: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 другим участникам группы, уточняя непонятное.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1 группа. Цинизм – наглое бе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стыдное поведение и отнош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ние к чему-нибудь, проникнутое пренебрежением к нормам нра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ственности и благопр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стойности. 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«…у вас фашисты убили сына Игоря и…он вам писал письма, «большая девочка сказала с 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скрываемым недоверием», «вы должны передать эти докуме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ты нам», «А зачем нам ваши 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пии?.</w:t>
            </w: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Федотовна подив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лась, каким официально – неч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ловеческим может стать голос десятилетней девочки», «Вот 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гда помру, тогда и заб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райте - …а вдруг вы не скоро… - опять задиристо начала большая», «только пикни у нас» - в </w:t>
            </w: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тате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сильно обеспок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ил ее, удивил, об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дел».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2 группа. 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Горечь и непонятная обида ск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ро оставили Анну Федотовну: </w:t>
            </w: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«Да что с несмышленышей спраш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вать…Что хочется, то и говори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ся, души-то чистые», «Вскоре позабыла о визите ст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рательных пионеров»…Вечером к А.Ф. приезжала «неотложка» - врачи вытащили женщину из безврем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нья, но душе ее замолчала, «и голос сына более не звучал в ней»… «Первые сл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зы»…Такие приемы, как градация («он угас, умер, погиб вторично, и теперь уже погиб навсегда») и метаф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ра («душа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 ослепла и огло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ла»)…, дают возможность не только п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чувствовать боль г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роини, но и отношение автора к соб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тиям: сочувствие к героине и пр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тест против жестокости детей в 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ношении к матери, потерявшей на войне сына.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3 группа. 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Вторичный</w:t>
            </w:r>
            <w:proofErr w:type="gramEnd"/>
            <w:r w:rsidRPr="000335E4">
              <w:rPr>
                <w:rFonts w:ascii="Times New Roman" w:hAnsi="Times New Roman" w:cs="Times New Roman"/>
                <w:sz w:val="24"/>
                <w:szCs w:val="24"/>
              </w:rPr>
              <w:t xml:space="preserve">  - второстепенный, я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ляющийся следствием чего-либо. Доказательством ненужн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сти писем, того, что они не пре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ставляли никакой ценности для собирателей стали последние строки рассказа: «А письма ок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зались в запаснике школьн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го музея. Пионерам вынесли благ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дарность. Письма отлож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ли про запас. Письма лежат в ящике  стола с надписью: ВТ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РИЧНЫЕ ЭКСПОНАТЫ К ИСТОРИИ ВЕЛИКОЙ ОТЕЧЕС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ВЕННОЙ ВОЙНЫ».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sz w:val="24"/>
                <w:szCs w:val="24"/>
              </w:rPr>
              <w:t>Рассуждения детей о том, где должны были находиться эти письма.</w:t>
            </w:r>
          </w:p>
          <w:p w:rsidR="000335E4" w:rsidRPr="000335E4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</w:rPr>
            </w:pPr>
            <w:r w:rsidRPr="000335E4">
              <w:rPr>
                <w:color w:val="000000" w:themeColor="text1"/>
              </w:rPr>
              <w:lastRenderedPageBreak/>
              <w:t>Дети рассуждают, высказывают свои предположения, с</w:t>
            </w:r>
            <w:r w:rsidRPr="000335E4">
              <w:t>опоста</w:t>
            </w:r>
            <w:r w:rsidRPr="000335E4">
              <w:t>в</w:t>
            </w:r>
            <w:r w:rsidRPr="000335E4">
              <w:t>ляют информацию.</w:t>
            </w: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Вторичным экспонатом,  сп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собом проявить себя, возмо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ностью выполнить общес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венное поручение, пионерское задание, «торжественным обещанием».</w:t>
            </w:r>
          </w:p>
          <w:p w:rsidR="000335E4" w:rsidRPr="00872DD7" w:rsidRDefault="000335E4" w:rsidP="0003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7" w:rsidRPr="007200F3" w:rsidTr="00872DD7">
        <w:trPr>
          <w:trHeight w:val="12170"/>
        </w:trPr>
        <w:tc>
          <w:tcPr>
            <w:tcW w:w="1417" w:type="dxa"/>
          </w:tcPr>
          <w:p w:rsidR="00FE0D47" w:rsidRPr="007200F3" w:rsidRDefault="000335E4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lastRenderedPageBreak/>
              <w:t>7. Ре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ф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лексия.</w:t>
            </w:r>
          </w:p>
        </w:tc>
        <w:tc>
          <w:tcPr>
            <w:tcW w:w="4394" w:type="dxa"/>
          </w:tcPr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Учитель задает вопросы, выслуш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вает детей, дополняет их ответы, в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сказывает свое мнение. </w:t>
            </w: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  <w:r w:rsidRPr="007200F3">
              <w:rPr>
                <w:sz w:val="26"/>
                <w:szCs w:val="26"/>
              </w:rPr>
              <w:t xml:space="preserve">- Против чего восстает писатель в этом произведении? Чем </w:t>
            </w:r>
            <w:proofErr w:type="gramStart"/>
            <w:r w:rsidRPr="007200F3">
              <w:rPr>
                <w:sz w:val="26"/>
                <w:szCs w:val="26"/>
              </w:rPr>
              <w:t>возм</w:t>
            </w:r>
            <w:r w:rsidRPr="007200F3">
              <w:rPr>
                <w:sz w:val="26"/>
                <w:szCs w:val="26"/>
              </w:rPr>
              <w:t>у</w:t>
            </w:r>
            <w:r w:rsidRPr="007200F3">
              <w:rPr>
                <w:sz w:val="26"/>
                <w:szCs w:val="26"/>
              </w:rPr>
              <w:t>щен</w:t>
            </w:r>
            <w:proofErr w:type="gramEnd"/>
            <w:r w:rsidRPr="007200F3">
              <w:rPr>
                <w:sz w:val="26"/>
                <w:szCs w:val="26"/>
              </w:rPr>
              <w:t>?</w:t>
            </w: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  <w:r w:rsidRPr="007200F3">
              <w:rPr>
                <w:sz w:val="26"/>
                <w:szCs w:val="26"/>
              </w:rPr>
              <w:t xml:space="preserve"> - Чего не смогла пережить эта же</w:t>
            </w:r>
            <w:r w:rsidRPr="007200F3">
              <w:rPr>
                <w:sz w:val="26"/>
                <w:szCs w:val="26"/>
              </w:rPr>
              <w:t>н</w:t>
            </w:r>
            <w:r w:rsidRPr="007200F3">
              <w:rPr>
                <w:sz w:val="26"/>
                <w:szCs w:val="26"/>
              </w:rPr>
              <w:t xml:space="preserve">щина? </w:t>
            </w: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872DD7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</w:p>
          <w:p w:rsidR="000335E4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sz w:val="26"/>
                <w:szCs w:val="26"/>
              </w:rPr>
            </w:pPr>
            <w:r w:rsidRPr="007200F3">
              <w:rPr>
                <w:sz w:val="26"/>
                <w:szCs w:val="26"/>
              </w:rPr>
              <w:t>Как нельзя  поступать? Что необх</w:t>
            </w:r>
            <w:r w:rsidRPr="007200F3">
              <w:rPr>
                <w:sz w:val="26"/>
                <w:szCs w:val="26"/>
              </w:rPr>
              <w:t>о</w:t>
            </w:r>
            <w:r w:rsidRPr="007200F3">
              <w:rPr>
                <w:sz w:val="26"/>
                <w:szCs w:val="26"/>
              </w:rPr>
              <w:t>димо учитывать, когда мы действ</w:t>
            </w:r>
            <w:r w:rsidRPr="007200F3">
              <w:rPr>
                <w:sz w:val="26"/>
                <w:szCs w:val="26"/>
              </w:rPr>
              <w:t>и</w:t>
            </w:r>
            <w:r w:rsidRPr="007200F3">
              <w:rPr>
                <w:sz w:val="26"/>
                <w:szCs w:val="26"/>
              </w:rPr>
              <w:t>тельно хотим совершить благоро</w:t>
            </w:r>
            <w:r w:rsidRPr="007200F3">
              <w:rPr>
                <w:sz w:val="26"/>
                <w:szCs w:val="26"/>
              </w:rPr>
              <w:t>д</w:t>
            </w:r>
            <w:r w:rsidRPr="007200F3">
              <w:rPr>
                <w:sz w:val="26"/>
                <w:szCs w:val="26"/>
              </w:rPr>
              <w:t>ный поступок?</w:t>
            </w:r>
          </w:p>
          <w:p w:rsidR="000335E4" w:rsidRPr="00872DD7" w:rsidRDefault="000335E4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206" w:rsidRPr="00872DD7" w:rsidRDefault="00427206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35E4" w:rsidRPr="007200F3" w:rsidRDefault="000335E4" w:rsidP="00033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Задание для самостоятельной раб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ты:  продолжить предложения. </w:t>
            </w:r>
            <w:proofErr w:type="gramStart"/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(Письмо - …Память - …(О чем н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до помнить?</w:t>
            </w:r>
            <w:proofErr w:type="gramEnd"/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Как надо помнить?) </w:t>
            </w:r>
            <w:proofErr w:type="gramEnd"/>
          </w:p>
          <w:p w:rsidR="00FE0D47" w:rsidRPr="007200F3" w:rsidRDefault="000335E4" w:rsidP="000335E4">
            <w:pPr>
              <w:pStyle w:val="a4"/>
              <w:spacing w:before="0" w:beforeAutospacing="0" w:after="120" w:afterAutospacing="0" w:line="273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(систематизация знаний, матери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ла; обобщающая беседа)</w:t>
            </w:r>
          </w:p>
        </w:tc>
        <w:tc>
          <w:tcPr>
            <w:tcW w:w="3686" w:type="dxa"/>
          </w:tcPr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 делают выводы по теме урока и подводят итоги.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Неприятие жестокого поступка детей. Жестокий поступок,  д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вроде бы благородного дела, не может быть оправдан.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 Анны Федотовны «осл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 и оглохла». «Умирает» женщина, пережившая войну, смерть сына, но не пережившая жестокость н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шего времени – равнодушие, обман, непоним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ние, грубость. Она привыкла жить по законам человечности, уважения, честн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сти. Кроме доброты и совести не нажила других богатств. «Пис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ма, пользуясь ее слепотой, вын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не</w:t>
            </w:r>
            <w:proofErr w:type="gramStart"/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шкатулки – их вынули из ее души, и теперь ослепла и 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лохла не только она, но и ее душа».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не должны быть равноду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к чужому горю. Мы дол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уважать чувства других л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дей. Бережно относиться к пож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лым людям, к тому, что им дор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го. Ч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жая память должна стать нашей личной памятью. Нам не просто нужна память о войне. Эта память будит нашу совесть. Нужно  по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нить, какой ценой завоевано сч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стье. При создании музеев нео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ходимо учитывать значимость матери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 для его обладателей…</w:t>
            </w:r>
          </w:p>
          <w:p w:rsidR="000335E4" w:rsidRPr="000335E4" w:rsidRDefault="000335E4" w:rsidP="000335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D47" w:rsidRPr="000335E4" w:rsidRDefault="000335E4" w:rsidP="00033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техн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логической картой (</w:t>
            </w:r>
            <w:r w:rsidRPr="00033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</w:t>
            </w:r>
            <w:r w:rsidRPr="00033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33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жение 1, п.3</w:t>
            </w:r>
            <w:r w:rsidRPr="0003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151DA" w:rsidRPr="007200F3" w:rsidTr="00872DD7">
        <w:tc>
          <w:tcPr>
            <w:tcW w:w="1417" w:type="dxa"/>
          </w:tcPr>
          <w:p w:rsidR="006151DA" w:rsidRPr="007200F3" w:rsidRDefault="00D9625C" w:rsidP="00A45577">
            <w:pPr>
              <w:pStyle w:val="a4"/>
              <w:spacing w:before="0" w:beforeAutospacing="0" w:after="120" w:afterAutospacing="0" w:line="273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200F3">
              <w:rPr>
                <w:b/>
                <w:color w:val="000000" w:themeColor="text1"/>
                <w:sz w:val="26"/>
                <w:szCs w:val="26"/>
              </w:rPr>
              <w:t>8. Д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машнее зад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200F3">
              <w:rPr>
                <w:b/>
                <w:color w:val="000000" w:themeColor="text1"/>
                <w:sz w:val="26"/>
                <w:szCs w:val="26"/>
              </w:rPr>
              <w:t>ние.</w:t>
            </w:r>
          </w:p>
        </w:tc>
        <w:tc>
          <w:tcPr>
            <w:tcW w:w="4394" w:type="dxa"/>
          </w:tcPr>
          <w:p w:rsidR="006151DA" w:rsidRPr="007200F3" w:rsidRDefault="00E70FA8" w:rsidP="00BB1BAA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720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Учитель комментирует</w:t>
            </w:r>
            <w:r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D4F8A"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/>
            </w:r>
            <w:r w:rsidR="00832B5A"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HYPERLINK "урок%20сача.docx" </w:instrText>
            </w:r>
            <w:r w:rsidR="00AD4F8A"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д</w:t>
            </w:r>
            <w:r w:rsidR="000A4F18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омашнее задание (на слайде)</w:t>
            </w:r>
          </w:p>
          <w:p w:rsidR="006151DA" w:rsidRPr="007200F3" w:rsidRDefault="00BB1BAA" w:rsidP="00BB1BAA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1.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Напишите письмо детям, кот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о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рые хотят создать в школе музей боевой славы или со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бирают мат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е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риалы для музея</w:t>
            </w:r>
            <w:r w:rsidR="00897C47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(и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ли: восстановите текст п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и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сем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с фронта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)</w:t>
            </w:r>
            <w:r w:rsidR="00990084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.</w:t>
            </w:r>
            <w:r w:rsidR="00DB49F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(</w:t>
            </w:r>
            <w:r w:rsidR="00DB49F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>Прилож</w:t>
            </w:r>
            <w:r w:rsidR="00DB49F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>е</w:t>
            </w:r>
            <w:r w:rsidR="00DB49F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 xml:space="preserve">ние </w:t>
            </w:r>
            <w:r w:rsidR="007D16B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>3</w:t>
            </w:r>
            <w:r w:rsidR="00DB49F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>)</w:t>
            </w:r>
          </w:p>
          <w:p w:rsidR="006151DA" w:rsidRPr="007200F3" w:rsidRDefault="00BB1BAA" w:rsidP="00BB1BAA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lastRenderedPageBreak/>
              <w:t xml:space="preserve">2.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Продолжите предложение «Эк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с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понат №…», поста</w:t>
            </w:r>
            <w:r w:rsidR="00273C5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равшись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объя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с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нить смысл названия</w:t>
            </w:r>
            <w:r w:rsidR="000C0194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произведения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или предположить, что нам дальше хотел сказать автор?</w:t>
            </w:r>
            <w:r w:rsidR="00DB49F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(</w:t>
            </w:r>
            <w:r w:rsidR="00DB49F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 xml:space="preserve">Приложение </w:t>
            </w:r>
            <w:r w:rsidR="007D16B1" w:rsidRPr="007200F3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</w:rPr>
              <w:t>4</w:t>
            </w:r>
            <w:r w:rsidR="00DB49F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)</w:t>
            </w:r>
          </w:p>
          <w:p w:rsidR="006151DA" w:rsidRPr="007200F3" w:rsidRDefault="00BB1BAA" w:rsidP="00BB1BAA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3.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Если в вашей семье сохранились письма с фронта, фотографии (к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о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пии) родственников, воевавших во время ВОВ, попробуйте составить страничку памяти, разместив на ней </w:t>
            </w:r>
            <w:proofErr w:type="gramStart"/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информацию</w:t>
            </w: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про фронтовика</w:t>
            </w:r>
            <w:proofErr w:type="gramEnd"/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(тр</w:t>
            </w: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у</w:t>
            </w: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женика тыла).</w:t>
            </w:r>
          </w:p>
          <w:p w:rsidR="006151DA" w:rsidRPr="007200F3" w:rsidRDefault="00BB1BAA" w:rsidP="00BB1BA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4. 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Изучите сайт школьного музея. Найдите примеры (фразы), говор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я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щие о том, что руководители музея учитывают значимость арх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ивных м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а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териалов для обладателя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r w:rsidR="007D16B1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(и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ли: у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з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найте у руководителей экскурсий, учителя истории, как попали в м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у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зей подлинные экспонаты</w:t>
            </w:r>
            <w:r w:rsidR="002D760F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)</w:t>
            </w:r>
            <w:r w:rsidR="006151DA" w:rsidRPr="007200F3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.</w:t>
            </w:r>
            <w:r w:rsidR="00AD4F8A" w:rsidRPr="007200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6151DA" w:rsidRPr="007200F3" w:rsidRDefault="006151DA" w:rsidP="00A455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151DA" w:rsidRPr="007200F3" w:rsidRDefault="002D760F" w:rsidP="00E70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b/>
                <w:sz w:val="26"/>
                <w:szCs w:val="26"/>
              </w:rPr>
              <w:t>(дифференцированный подход)</w:t>
            </w:r>
          </w:p>
        </w:tc>
        <w:tc>
          <w:tcPr>
            <w:tcW w:w="3686" w:type="dxa"/>
          </w:tcPr>
          <w:p w:rsidR="006151DA" w:rsidRPr="007200F3" w:rsidRDefault="006271C2" w:rsidP="00627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Записывают домашнее зад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0F3">
              <w:rPr>
                <w:rFonts w:ascii="Times New Roman" w:hAnsi="Times New Roman" w:cs="Times New Roman"/>
                <w:sz w:val="26"/>
                <w:szCs w:val="26"/>
              </w:rPr>
              <w:t xml:space="preserve">ние, уточняют </w:t>
            </w:r>
            <w:r w:rsidR="000A49CE" w:rsidRPr="007200F3">
              <w:rPr>
                <w:rFonts w:ascii="Times New Roman" w:hAnsi="Times New Roman" w:cs="Times New Roman"/>
                <w:sz w:val="26"/>
                <w:szCs w:val="26"/>
              </w:rPr>
              <w:t>непонятное.</w:t>
            </w:r>
          </w:p>
        </w:tc>
      </w:tr>
    </w:tbl>
    <w:p w:rsidR="00292E0A" w:rsidRPr="007200F3" w:rsidRDefault="00292E0A" w:rsidP="00A455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92E0A" w:rsidRPr="007200F3" w:rsidSect="007200F3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17"/>
    <w:multiLevelType w:val="hybridMultilevel"/>
    <w:tmpl w:val="2A602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C357F"/>
    <w:multiLevelType w:val="hybridMultilevel"/>
    <w:tmpl w:val="8D86EF0A"/>
    <w:lvl w:ilvl="0" w:tplc="3F14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C50DF"/>
    <w:multiLevelType w:val="hybridMultilevel"/>
    <w:tmpl w:val="9918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E7F71"/>
    <w:multiLevelType w:val="hybridMultilevel"/>
    <w:tmpl w:val="9862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E23BE"/>
    <w:multiLevelType w:val="hybridMultilevel"/>
    <w:tmpl w:val="9862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87A6A"/>
    <w:rsid w:val="00022308"/>
    <w:rsid w:val="000335E4"/>
    <w:rsid w:val="000A49CE"/>
    <w:rsid w:val="000A4F18"/>
    <w:rsid w:val="000B357A"/>
    <w:rsid w:val="000C0194"/>
    <w:rsid w:val="00113742"/>
    <w:rsid w:val="00184574"/>
    <w:rsid w:val="001A5DEB"/>
    <w:rsid w:val="001E6927"/>
    <w:rsid w:val="00255422"/>
    <w:rsid w:val="00273C5A"/>
    <w:rsid w:val="00292E0A"/>
    <w:rsid w:val="002D760F"/>
    <w:rsid w:val="00306858"/>
    <w:rsid w:val="00346E76"/>
    <w:rsid w:val="00350186"/>
    <w:rsid w:val="00385462"/>
    <w:rsid w:val="003B148F"/>
    <w:rsid w:val="00405C1D"/>
    <w:rsid w:val="00427206"/>
    <w:rsid w:val="004424B1"/>
    <w:rsid w:val="004D5671"/>
    <w:rsid w:val="00524B6C"/>
    <w:rsid w:val="00525B00"/>
    <w:rsid w:val="00565D0D"/>
    <w:rsid w:val="005D52E3"/>
    <w:rsid w:val="0060678A"/>
    <w:rsid w:val="006151DA"/>
    <w:rsid w:val="006271C2"/>
    <w:rsid w:val="006415DA"/>
    <w:rsid w:val="00642D23"/>
    <w:rsid w:val="00646E69"/>
    <w:rsid w:val="006F1E15"/>
    <w:rsid w:val="007200F3"/>
    <w:rsid w:val="007320C0"/>
    <w:rsid w:val="007466A7"/>
    <w:rsid w:val="007A36A6"/>
    <w:rsid w:val="007A6B0F"/>
    <w:rsid w:val="007B3F5D"/>
    <w:rsid w:val="007D16B1"/>
    <w:rsid w:val="0081516B"/>
    <w:rsid w:val="00817F7D"/>
    <w:rsid w:val="00831216"/>
    <w:rsid w:val="00832B5A"/>
    <w:rsid w:val="008432BD"/>
    <w:rsid w:val="00872DD7"/>
    <w:rsid w:val="00897C47"/>
    <w:rsid w:val="0090746E"/>
    <w:rsid w:val="00954C6E"/>
    <w:rsid w:val="00990084"/>
    <w:rsid w:val="00A45577"/>
    <w:rsid w:val="00AD0703"/>
    <w:rsid w:val="00AD4F8A"/>
    <w:rsid w:val="00AF61A8"/>
    <w:rsid w:val="00B13585"/>
    <w:rsid w:val="00B87A6A"/>
    <w:rsid w:val="00BB1BAA"/>
    <w:rsid w:val="00C00D40"/>
    <w:rsid w:val="00C63DFA"/>
    <w:rsid w:val="00C6646D"/>
    <w:rsid w:val="00C67646"/>
    <w:rsid w:val="00CB52E9"/>
    <w:rsid w:val="00CC02B4"/>
    <w:rsid w:val="00CD7A47"/>
    <w:rsid w:val="00CE3B32"/>
    <w:rsid w:val="00CF0EEC"/>
    <w:rsid w:val="00D22EEC"/>
    <w:rsid w:val="00D85229"/>
    <w:rsid w:val="00D9625C"/>
    <w:rsid w:val="00DB49F1"/>
    <w:rsid w:val="00E11305"/>
    <w:rsid w:val="00E25441"/>
    <w:rsid w:val="00E42D6F"/>
    <w:rsid w:val="00E615C3"/>
    <w:rsid w:val="00E652D5"/>
    <w:rsid w:val="00E70FA8"/>
    <w:rsid w:val="00EA6C95"/>
    <w:rsid w:val="00EF7BB6"/>
    <w:rsid w:val="00F435F6"/>
    <w:rsid w:val="00F8592A"/>
    <w:rsid w:val="00FC4B41"/>
    <w:rsid w:val="00FC67EF"/>
    <w:rsid w:val="00FD02D5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A"/>
  </w:style>
  <w:style w:type="paragraph" w:styleId="2">
    <w:name w:val="heading 2"/>
    <w:basedOn w:val="a"/>
    <w:next w:val="a"/>
    <w:link w:val="20"/>
    <w:uiPriority w:val="9"/>
    <w:unhideWhenUsed/>
    <w:qFormat/>
    <w:rsid w:val="00033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6A"/>
    <w:pPr>
      <w:ind w:left="720"/>
      <w:contextualSpacing/>
    </w:pPr>
  </w:style>
  <w:style w:type="character" w:customStyle="1" w:styleId="apple-converted-space">
    <w:name w:val="apple-converted-space"/>
    <w:basedOn w:val="a0"/>
    <w:rsid w:val="00B87A6A"/>
  </w:style>
  <w:style w:type="paragraph" w:styleId="a4">
    <w:name w:val="Normal (Web)"/>
    <w:basedOn w:val="a"/>
    <w:uiPriority w:val="99"/>
    <w:unhideWhenUsed/>
    <w:rsid w:val="00B8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87A6A"/>
  </w:style>
  <w:style w:type="character" w:styleId="a5">
    <w:name w:val="Hyperlink"/>
    <w:basedOn w:val="a0"/>
    <w:uiPriority w:val="99"/>
    <w:unhideWhenUsed/>
    <w:rsid w:val="00B87A6A"/>
    <w:rPr>
      <w:color w:val="0000FF"/>
      <w:u w:val="single"/>
    </w:rPr>
  </w:style>
  <w:style w:type="character" w:customStyle="1" w:styleId="serp-urlmark">
    <w:name w:val="serp-url__mark"/>
    <w:basedOn w:val="a0"/>
    <w:rsid w:val="00B87A6A"/>
  </w:style>
  <w:style w:type="table" w:styleId="a6">
    <w:name w:val="Table Grid"/>
    <w:basedOn w:val="a1"/>
    <w:uiPriority w:val="59"/>
    <w:rsid w:val="00B8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32B5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1;&#1088;&#1086;&#1082;%20&#1089;&#1072;&#109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91;&#1088;&#1086;&#1082;%20&#1089;&#1072;&#109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lexandr\&#1056;&#1072;&#1073;&#1086;&#1095;&#1080;&#1081;%20&#1089;&#1090;&#1086;&#1083;\&#1101;&#1082;&#1089;&#1087;&#1086;&#1085;&#1072;&#1090;\&#1091;&#1088;&#1086;&#1082;%20&#1089;&#1072;&#1095;&#1072;.docx" TargetMode="External"/><Relationship Id="rId5" Type="http://schemas.openxmlformats.org/officeDocument/2006/relationships/hyperlink" Target="&#1091;&#1088;&#1086;&#1082;%20&#1089;&#1072;&#1095;&#107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Serj</dc:creator>
  <cp:keywords/>
  <dc:description/>
  <cp:lastModifiedBy>Alexandr Serj</cp:lastModifiedBy>
  <cp:revision>41</cp:revision>
  <dcterms:created xsi:type="dcterms:W3CDTF">2015-03-03T18:57:00Z</dcterms:created>
  <dcterms:modified xsi:type="dcterms:W3CDTF">2015-04-04T21:39:00Z</dcterms:modified>
</cp:coreProperties>
</file>