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D1" w:rsidRPr="00DE5AF6" w:rsidRDefault="006B5DD1" w:rsidP="006B5DD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AF6">
        <w:rPr>
          <w:rFonts w:ascii="Times New Roman" w:hAnsi="Times New Roman"/>
          <w:b/>
          <w:bCs/>
          <w:sz w:val="24"/>
          <w:szCs w:val="24"/>
        </w:rPr>
        <w:t xml:space="preserve">РЕКРЕАЦИОННЫЕ   РЕСУРСЫ ОКРЕСНОСТЕЙ СЕЛА  СОСНОВКИ И ИХ ТОПОНИМИЧЕСКОЕ ЗНАЧЕНИЕ 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Выполнила Шпагина Аня ученица 6 В класса МБОУ СОШ с</w:t>
      </w:r>
      <w:proofErr w:type="gramStart"/>
      <w:r w:rsidRPr="00DE5AF6">
        <w:rPr>
          <w:rFonts w:ascii="Times New Roman" w:hAnsi="Times New Roman"/>
          <w:sz w:val="24"/>
          <w:szCs w:val="24"/>
        </w:rPr>
        <w:t>.С</w:t>
      </w:r>
      <w:proofErr w:type="gramEnd"/>
      <w:r w:rsidRPr="00DE5AF6">
        <w:rPr>
          <w:rFonts w:ascii="Times New Roman" w:hAnsi="Times New Roman"/>
          <w:sz w:val="24"/>
          <w:szCs w:val="24"/>
        </w:rPr>
        <w:t xml:space="preserve">основка Тандинского района Республики Тыва Руководитель: Котовщикова Л.С. </w:t>
      </w:r>
    </w:p>
    <w:p w:rsidR="006B5DD1" w:rsidRPr="00DE5AF6" w:rsidRDefault="006B5DD1" w:rsidP="006B5DD1">
      <w:pPr>
        <w:spacing w:line="240" w:lineRule="auto"/>
        <w:rPr>
          <w:bCs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Цель:</w:t>
      </w:r>
      <w:r w:rsidRPr="00DE5AF6">
        <w:rPr>
          <w:rFonts w:ascii="Times New Roman" w:eastAsia="+mn-ea" w:hAnsi="Times New Roman"/>
          <w:b/>
          <w:bCs/>
          <w:shadow/>
          <w:color w:val="FFFF00"/>
          <w:kern w:val="24"/>
          <w:sz w:val="24"/>
          <w:szCs w:val="24"/>
        </w:rPr>
        <w:t xml:space="preserve"> </w:t>
      </w:r>
      <w:r w:rsidRPr="00DE5AF6">
        <w:rPr>
          <w:rFonts w:ascii="Times New Roman" w:hAnsi="Times New Roman"/>
          <w:bCs/>
          <w:sz w:val="24"/>
          <w:szCs w:val="24"/>
        </w:rPr>
        <w:t xml:space="preserve">Изучить рекреационные ресурсы своей местности, узнать их топонимическое название и привлечь туристов на отдых в окрестности нашего поселка. </w:t>
      </w:r>
    </w:p>
    <w:p w:rsidR="006B5DD1" w:rsidRPr="00DE5AF6" w:rsidRDefault="006B5DD1" w:rsidP="006B5DD1">
      <w:pPr>
        <w:spacing w:line="240" w:lineRule="auto"/>
        <w:rPr>
          <w:bCs/>
          <w:sz w:val="24"/>
          <w:szCs w:val="24"/>
        </w:rPr>
      </w:pPr>
      <w:r w:rsidRPr="00DE5AF6">
        <w:rPr>
          <w:rFonts w:ascii="Times New Roman" w:hAnsi="Times New Roman"/>
          <w:bCs/>
          <w:sz w:val="24"/>
          <w:szCs w:val="24"/>
        </w:rPr>
        <w:t>Задачи:</w:t>
      </w:r>
      <w:r w:rsidRPr="00DE5AF6">
        <w:rPr>
          <w:rFonts w:eastAsia="+mn-ea" w:cs="+mn-cs"/>
          <w:b/>
          <w:bCs/>
          <w:shadow/>
          <w:color w:val="FFFFFF"/>
          <w:kern w:val="24"/>
          <w:sz w:val="24"/>
          <w:szCs w:val="24"/>
        </w:rPr>
        <w:t xml:space="preserve"> </w:t>
      </w:r>
    </w:p>
    <w:p w:rsidR="006B5DD1" w:rsidRPr="00DE5AF6" w:rsidRDefault="006B5DD1" w:rsidP="006B5DD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E5AF6">
        <w:rPr>
          <w:rFonts w:ascii="Times New Roman" w:hAnsi="Times New Roman"/>
          <w:bCs/>
          <w:sz w:val="24"/>
          <w:szCs w:val="24"/>
        </w:rPr>
        <w:t>1.Найти и понять значение словосочетания «Рекреационные ресурсы».</w:t>
      </w:r>
    </w:p>
    <w:p w:rsidR="006B5DD1" w:rsidRPr="00DE5AF6" w:rsidRDefault="006B5DD1" w:rsidP="006B5DD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E5AF6">
        <w:rPr>
          <w:rFonts w:ascii="Times New Roman" w:hAnsi="Times New Roman"/>
          <w:bCs/>
          <w:sz w:val="24"/>
          <w:szCs w:val="24"/>
        </w:rPr>
        <w:t>2.Определить направления оздоровительных мероприятий своей местности.</w:t>
      </w:r>
    </w:p>
    <w:p w:rsidR="006B5DD1" w:rsidRPr="00DE5AF6" w:rsidRDefault="006B5DD1" w:rsidP="006B5DD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E5AF6">
        <w:rPr>
          <w:rFonts w:ascii="Times New Roman" w:hAnsi="Times New Roman"/>
          <w:bCs/>
          <w:sz w:val="24"/>
          <w:szCs w:val="24"/>
        </w:rPr>
        <w:t>3.Изучить этимологию и историю названий родных мест.</w:t>
      </w:r>
    </w:p>
    <w:p w:rsidR="006B5DD1" w:rsidRPr="00DE5AF6" w:rsidRDefault="006B5DD1" w:rsidP="006B5DD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E5AF6">
        <w:rPr>
          <w:rFonts w:ascii="Times New Roman" w:hAnsi="Times New Roman"/>
          <w:bCs/>
          <w:sz w:val="24"/>
          <w:szCs w:val="24"/>
        </w:rPr>
        <w:t xml:space="preserve">4.На основе  фотографического архива школы и учащихся составить презентацию и показать красоту родной природы. 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                      Берегите эту землю, эти воды.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                      Каждую былиночку любя,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                      Берегите всех зверей внутри природы, 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                      Убивайте лишь зверей внутри себя.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Топонимы - это мост между прошлым и настоящим. Но далеко не всегда можно сразу сказать: откуда взялось имя и почему его дали месту? Мы хотим сегодня рассказать о некоторых названиях наших зон отдыха. «Рекреационные ресурсы» это зоны отдыха нашего поселка. Они очень разнообразны, все зависит от того, как любит отдыхать человек. Есть места для тихого отдыха и для очень активного.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Достаточно взглянуть на карту нашей местности. Сосновка находится в самом центре котловины, которую окружают горы Тану-оола.</w:t>
      </w:r>
      <w:r w:rsidRPr="00DE5AF6">
        <w:rPr>
          <w:sz w:val="24"/>
          <w:szCs w:val="24"/>
        </w:rPr>
        <w:t xml:space="preserve"> </w:t>
      </w:r>
      <w:r w:rsidRPr="00DE5AF6">
        <w:rPr>
          <w:rFonts w:ascii="Times New Roman" w:hAnsi="Times New Roman"/>
          <w:sz w:val="24"/>
          <w:szCs w:val="24"/>
        </w:rPr>
        <w:t xml:space="preserve">Поэтому здесь почти не бывает сильных ветров. 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Первые русские поселенцы построили населенный пункт вдоль реки  Дурген, возник он  в 1911 году. Сосновка получила свое название от соснового бора, расположенного вдоль реки. Значительно позже вблизи началось строительство села Дурген.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С гор мчит свои воды быстрая горная река Дурген, оправдывая свое название. «Дурген–самая красивая река в горах </w:t>
      </w:r>
      <w:proofErr w:type="spellStart"/>
      <w:r w:rsidRPr="00DE5AF6">
        <w:rPr>
          <w:rFonts w:ascii="Times New Roman" w:hAnsi="Times New Roman"/>
          <w:sz w:val="24"/>
          <w:szCs w:val="24"/>
        </w:rPr>
        <w:t>Танды-Уула</w:t>
      </w:r>
      <w:proofErr w:type="spellEnd"/>
      <w:r w:rsidRPr="00DE5AF6">
        <w:rPr>
          <w:rFonts w:ascii="Times New Roman" w:hAnsi="Times New Roman"/>
          <w:sz w:val="24"/>
          <w:szCs w:val="24"/>
        </w:rPr>
        <w:t>. Она запоминается своими великолепными каньонами, впечатляющим зрелище водопадами, сумасшедшим течением, грохотом низвергающихся масс воды» (Журавлев, 1981)</w:t>
      </w:r>
    </w:p>
    <w:p w:rsidR="006B5DD1" w:rsidRPr="00DE5AF6" w:rsidRDefault="006B5DD1" w:rsidP="006B5DD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Три озера в окрестностях – пресный промысловый Чагытай, солоноватый Хадын и горько-соленый </w:t>
      </w:r>
      <w:proofErr w:type="spellStart"/>
      <w:r w:rsidRPr="00DE5AF6">
        <w:rPr>
          <w:rFonts w:ascii="Times New Roman" w:hAnsi="Times New Roman"/>
          <w:sz w:val="24"/>
          <w:szCs w:val="24"/>
        </w:rPr>
        <w:t>Дус-Холь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5AF6">
        <w:rPr>
          <w:rFonts w:ascii="Times New Roman" w:hAnsi="Times New Roman"/>
          <w:sz w:val="24"/>
          <w:szCs w:val="24"/>
        </w:rPr>
        <w:t>Сватиково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). </w:t>
      </w:r>
    </w:p>
    <w:p w:rsidR="006B5DD1" w:rsidRPr="00DE5AF6" w:rsidRDefault="006B5DD1" w:rsidP="006B5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Чагытай – самое глубокое и самое большое пресное озеро Тувинской котловины с чистой прозрачной водой. Название озера связывается с монгольским </w:t>
      </w:r>
      <w:proofErr w:type="spellStart"/>
      <w:r w:rsidRPr="00DE5AF6">
        <w:rPr>
          <w:rFonts w:ascii="Times New Roman" w:hAnsi="Times New Roman"/>
          <w:sz w:val="24"/>
          <w:szCs w:val="24"/>
        </w:rPr>
        <w:t>загастай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«рыбный». Иногда указывают на связь этого названия с именем третьего сына </w:t>
      </w:r>
      <w:proofErr w:type="spellStart"/>
      <w:proofErr w:type="gramStart"/>
      <w:r w:rsidRPr="00DE5AF6">
        <w:rPr>
          <w:rFonts w:ascii="Times New Roman" w:hAnsi="Times New Roman"/>
          <w:sz w:val="24"/>
          <w:szCs w:val="24"/>
        </w:rPr>
        <w:t>Чингис-хана</w:t>
      </w:r>
      <w:proofErr w:type="spellEnd"/>
      <w:proofErr w:type="gramEnd"/>
      <w:r w:rsidRPr="00DE5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AF6">
        <w:rPr>
          <w:rFonts w:ascii="Times New Roman" w:hAnsi="Times New Roman"/>
          <w:sz w:val="24"/>
          <w:szCs w:val="24"/>
        </w:rPr>
        <w:t>Чагатайем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, но это сомнительно т.к. Тува входила в </w:t>
      </w:r>
      <w:proofErr w:type="spellStart"/>
      <w:r w:rsidRPr="00DE5AF6">
        <w:rPr>
          <w:rFonts w:ascii="Times New Roman" w:hAnsi="Times New Roman"/>
          <w:sz w:val="24"/>
          <w:szCs w:val="24"/>
        </w:rPr>
        <w:t>Джучиев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улус.</w:t>
      </w:r>
      <w:r w:rsidRPr="00DE5AF6">
        <w:rPr>
          <w:rFonts w:ascii="Times New Roman" w:hAnsi="Times New Roman"/>
          <w:sz w:val="24"/>
          <w:szCs w:val="24"/>
        </w:rPr>
        <w:br/>
      </w:r>
      <w:proofErr w:type="spellStart"/>
      <w:r w:rsidRPr="00DE5AF6">
        <w:rPr>
          <w:rFonts w:ascii="Times New Roman" w:hAnsi="Times New Roman"/>
          <w:sz w:val="24"/>
          <w:szCs w:val="24"/>
        </w:rPr>
        <w:t>Дус-Хол</w:t>
      </w:r>
      <w:proofErr w:type="gramStart"/>
      <w:r w:rsidRPr="00DE5AF6">
        <w:rPr>
          <w:rFonts w:ascii="Times New Roman" w:hAnsi="Times New Roman"/>
          <w:sz w:val="24"/>
          <w:szCs w:val="24"/>
        </w:rPr>
        <w:t>ь</w:t>
      </w:r>
      <w:proofErr w:type="spellEnd"/>
      <w:r w:rsidRPr="00DE5AF6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E5AF6">
        <w:rPr>
          <w:rFonts w:ascii="Times New Roman" w:hAnsi="Times New Roman"/>
          <w:sz w:val="24"/>
          <w:szCs w:val="24"/>
        </w:rPr>
        <w:t>Сватиково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) расположено в бессточной впадине южнее Кызыла, имеет овальную форму. Наибольшая глубина озера – 3-4 метра. </w:t>
      </w:r>
      <w:proofErr w:type="gramStart"/>
      <w:r w:rsidRPr="00DE5AF6">
        <w:rPr>
          <w:rFonts w:ascii="Times New Roman" w:hAnsi="Times New Roman"/>
          <w:sz w:val="24"/>
          <w:szCs w:val="24"/>
        </w:rPr>
        <w:t xml:space="preserve">Название озера </w:t>
      </w:r>
      <w:proofErr w:type="spellStart"/>
      <w:r w:rsidRPr="00DE5AF6">
        <w:rPr>
          <w:rFonts w:ascii="Times New Roman" w:hAnsi="Times New Roman"/>
          <w:sz w:val="24"/>
          <w:szCs w:val="24"/>
        </w:rPr>
        <w:t>Сватиково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5AF6">
        <w:rPr>
          <w:rFonts w:ascii="Times New Roman" w:hAnsi="Times New Roman"/>
          <w:sz w:val="24"/>
          <w:szCs w:val="24"/>
        </w:rPr>
        <w:t>тув</w:t>
      </w:r>
      <w:proofErr w:type="spellEnd"/>
      <w:r w:rsidRPr="00DE5AF6">
        <w:rPr>
          <w:rFonts w:ascii="Times New Roman" w:hAnsi="Times New Roman"/>
          <w:sz w:val="24"/>
          <w:szCs w:val="24"/>
        </w:rPr>
        <w:t>.</w:t>
      </w:r>
      <w:proofErr w:type="gramEnd"/>
      <w:r w:rsidRPr="00DE5AF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E5AF6">
        <w:rPr>
          <w:rFonts w:ascii="Times New Roman" w:hAnsi="Times New Roman"/>
          <w:sz w:val="24"/>
          <w:szCs w:val="24"/>
        </w:rPr>
        <w:t>Дус-Хол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– соляное озеро) связано с фамилией человека, перерабатывающего самосадочную соль и вывозившего её.</w:t>
      </w:r>
      <w:proofErr w:type="gramEnd"/>
      <w:r w:rsidRPr="00DE5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AF6">
        <w:rPr>
          <w:rFonts w:ascii="Times New Roman" w:hAnsi="Times New Roman"/>
          <w:sz w:val="24"/>
          <w:szCs w:val="24"/>
        </w:rPr>
        <w:t>М.Монге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пишет: «На озере </w:t>
      </w:r>
      <w:proofErr w:type="spellStart"/>
      <w:r w:rsidRPr="00DE5AF6">
        <w:rPr>
          <w:rFonts w:ascii="Times New Roman" w:hAnsi="Times New Roman"/>
          <w:sz w:val="24"/>
          <w:szCs w:val="24"/>
        </w:rPr>
        <w:t>Бай-сагаан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остановился у купца </w:t>
      </w:r>
      <w:proofErr w:type="spellStart"/>
      <w:r w:rsidRPr="00DE5AF6">
        <w:rPr>
          <w:rFonts w:ascii="Times New Roman" w:hAnsi="Times New Roman"/>
          <w:sz w:val="24"/>
          <w:szCs w:val="24"/>
        </w:rPr>
        <w:t>Сватикова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, </w:t>
      </w:r>
      <w:r w:rsidRPr="00DE5AF6">
        <w:rPr>
          <w:rFonts w:ascii="Times New Roman" w:hAnsi="Times New Roman"/>
          <w:sz w:val="24"/>
          <w:szCs w:val="24"/>
        </w:rPr>
        <w:lastRenderedPageBreak/>
        <w:t xml:space="preserve">который арендовал его для добычи соли. Впоследствии и по сей день это озеро русские стали называть – </w:t>
      </w:r>
      <w:proofErr w:type="spellStart"/>
      <w:r w:rsidRPr="00DE5AF6">
        <w:rPr>
          <w:rFonts w:ascii="Times New Roman" w:hAnsi="Times New Roman"/>
          <w:sz w:val="24"/>
          <w:szCs w:val="24"/>
        </w:rPr>
        <w:t>Сватиково</w:t>
      </w:r>
      <w:proofErr w:type="spellEnd"/>
      <w:r w:rsidRPr="00DE5AF6">
        <w:rPr>
          <w:rFonts w:ascii="Times New Roman" w:hAnsi="Times New Roman"/>
          <w:sz w:val="24"/>
          <w:szCs w:val="24"/>
        </w:rPr>
        <w:t>».</w:t>
      </w:r>
      <w:r w:rsidRPr="00DE5AF6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DE5AF6">
        <w:rPr>
          <w:rFonts w:ascii="Times New Roman" w:hAnsi="Times New Roman"/>
          <w:sz w:val="24"/>
          <w:szCs w:val="24"/>
        </w:rPr>
        <w:t>Как-Холь</w:t>
      </w:r>
      <w:proofErr w:type="spellEnd"/>
      <w:proofErr w:type="gramEnd"/>
      <w:r w:rsidRPr="00DE5AF6">
        <w:rPr>
          <w:rFonts w:ascii="Times New Roman" w:hAnsi="Times New Roman"/>
          <w:sz w:val="24"/>
          <w:szCs w:val="24"/>
        </w:rPr>
        <w:t xml:space="preserve"> расположено западнее </w:t>
      </w:r>
      <w:proofErr w:type="spellStart"/>
      <w:r w:rsidRPr="00DE5AF6">
        <w:rPr>
          <w:rFonts w:ascii="Times New Roman" w:hAnsi="Times New Roman"/>
          <w:sz w:val="24"/>
          <w:szCs w:val="24"/>
        </w:rPr>
        <w:t>Дус-Холя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. Тувинское  как «накипь, нагар», монгольское </w:t>
      </w:r>
      <w:proofErr w:type="spellStart"/>
      <w:r w:rsidRPr="00DE5AF6">
        <w:rPr>
          <w:rFonts w:ascii="Times New Roman" w:hAnsi="Times New Roman"/>
          <w:sz w:val="24"/>
          <w:szCs w:val="24"/>
        </w:rPr>
        <w:t>хак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«солончак, высохшее солончаковое болото, грязь».</w:t>
      </w:r>
    </w:p>
    <w:p w:rsidR="006B5DD1" w:rsidRPr="00DE5AF6" w:rsidRDefault="006B5DD1" w:rsidP="006B5DD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Совсем невдалеке минеральный источник (Аржаан) </w:t>
      </w:r>
      <w:proofErr w:type="spellStart"/>
      <w:r w:rsidRPr="00DE5AF6">
        <w:rPr>
          <w:rFonts w:ascii="Times New Roman" w:hAnsi="Times New Roman"/>
          <w:sz w:val="24"/>
          <w:szCs w:val="24"/>
        </w:rPr>
        <w:t>Арголик</w:t>
      </w:r>
      <w:proofErr w:type="spellEnd"/>
      <w:r w:rsidRPr="00DE5AF6">
        <w:rPr>
          <w:rFonts w:ascii="Times New Roman" w:hAnsi="Times New Roman"/>
          <w:sz w:val="24"/>
          <w:szCs w:val="24"/>
        </w:rPr>
        <w:t>.</w:t>
      </w:r>
      <w:r w:rsidRPr="00DE5AF6">
        <w:rPr>
          <w:rFonts w:ascii="Times New Roman" w:hAnsi="Times New Roman"/>
          <w:noProof/>
          <w:sz w:val="24"/>
          <w:szCs w:val="24"/>
        </w:rPr>
        <w:t xml:space="preserve">  </w:t>
      </w:r>
      <w:r w:rsidRPr="00DE5AF6">
        <w:rPr>
          <w:rFonts w:ascii="Times New Roman" w:hAnsi="Times New Roman"/>
          <w:sz w:val="24"/>
          <w:szCs w:val="24"/>
        </w:rPr>
        <w:t xml:space="preserve">Лечебные источники на тувинском языке называются </w:t>
      </w:r>
      <w:proofErr w:type="spellStart"/>
      <w:r w:rsidRPr="00DE5AF6">
        <w:rPr>
          <w:rFonts w:ascii="Times New Roman" w:hAnsi="Times New Roman"/>
          <w:sz w:val="24"/>
          <w:szCs w:val="24"/>
        </w:rPr>
        <w:t>аржаанами</w:t>
      </w:r>
      <w:proofErr w:type="spellEnd"/>
      <w:r w:rsidRPr="00DE5AF6">
        <w:rPr>
          <w:rFonts w:ascii="Times New Roman" w:hAnsi="Times New Roman"/>
          <w:sz w:val="24"/>
          <w:szCs w:val="24"/>
        </w:rPr>
        <w:t>. Слово «</w:t>
      </w:r>
      <w:proofErr w:type="spellStart"/>
      <w:r w:rsidRPr="00DE5AF6">
        <w:rPr>
          <w:rFonts w:ascii="Times New Roman" w:hAnsi="Times New Roman"/>
          <w:sz w:val="24"/>
          <w:szCs w:val="24"/>
        </w:rPr>
        <w:t>аржаан</w:t>
      </w:r>
      <w:proofErr w:type="spellEnd"/>
      <w:r w:rsidRPr="00DE5AF6">
        <w:rPr>
          <w:rFonts w:ascii="Times New Roman" w:hAnsi="Times New Roman"/>
          <w:sz w:val="24"/>
          <w:szCs w:val="24"/>
        </w:rPr>
        <w:t>» (у монголов и бурят – «</w:t>
      </w:r>
      <w:proofErr w:type="spellStart"/>
      <w:r w:rsidRPr="00DE5AF6">
        <w:rPr>
          <w:rFonts w:ascii="Times New Roman" w:hAnsi="Times New Roman"/>
          <w:sz w:val="24"/>
          <w:szCs w:val="24"/>
        </w:rPr>
        <w:t>аршан</w:t>
      </w:r>
      <w:proofErr w:type="spellEnd"/>
      <w:r w:rsidRPr="00DE5AF6">
        <w:rPr>
          <w:rFonts w:ascii="Times New Roman" w:hAnsi="Times New Roman"/>
          <w:sz w:val="24"/>
          <w:szCs w:val="24"/>
        </w:rPr>
        <w:t>», у киргизов – «</w:t>
      </w:r>
      <w:proofErr w:type="spellStart"/>
      <w:r w:rsidRPr="00DE5AF6">
        <w:rPr>
          <w:rFonts w:ascii="Times New Roman" w:hAnsi="Times New Roman"/>
          <w:sz w:val="24"/>
          <w:szCs w:val="24"/>
        </w:rPr>
        <w:t>арашан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») уходит корнями в древний санскритский язык и означает – «святая» или «целебная вода». С помощью русских словообразующих форматов проводилась адаптация нерусских названий, например, название минерального источника Уургайлыг  «место добычи золота» в </w:t>
      </w:r>
      <w:proofErr w:type="spellStart"/>
      <w:r w:rsidRPr="00DE5AF6">
        <w:rPr>
          <w:rFonts w:ascii="Times New Roman" w:hAnsi="Times New Roman"/>
          <w:sz w:val="24"/>
          <w:szCs w:val="24"/>
        </w:rPr>
        <w:t>Тандинском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AF6">
        <w:rPr>
          <w:rFonts w:ascii="Times New Roman" w:hAnsi="Times New Roman"/>
          <w:sz w:val="24"/>
          <w:szCs w:val="24"/>
        </w:rPr>
        <w:t>кожуне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адаптировалось в </w:t>
      </w:r>
      <w:proofErr w:type="spellStart"/>
      <w:r w:rsidRPr="00DE5AF6">
        <w:rPr>
          <w:rFonts w:ascii="Times New Roman" w:hAnsi="Times New Roman"/>
          <w:sz w:val="24"/>
          <w:szCs w:val="24"/>
        </w:rPr>
        <w:t>Арголик</w:t>
      </w:r>
      <w:proofErr w:type="spellEnd"/>
      <w:r w:rsidRPr="00DE5AF6">
        <w:rPr>
          <w:rFonts w:ascii="Times New Roman" w:hAnsi="Times New Roman"/>
          <w:sz w:val="24"/>
          <w:szCs w:val="24"/>
        </w:rPr>
        <w:t>.</w:t>
      </w:r>
    </w:p>
    <w:p w:rsidR="006B5DD1" w:rsidRPr="00DE5AF6" w:rsidRDefault="006B5DD1" w:rsidP="006B5D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И любимое место отдыха, конечно же, лес. Смешанный, хвойно-лиственный лес покрывает ближайшие горные вершины и уходит за горизонт. Выбирайте, кому, что по душе. Излюбленная местность отдыха школьников и населения Маевка получила  свое название по празднику 1 Мая, на этом месте проходили концерты, </w:t>
      </w:r>
      <w:proofErr w:type="spellStart"/>
      <w:r w:rsidRPr="00DE5AF6">
        <w:rPr>
          <w:rFonts w:ascii="Times New Roman" w:hAnsi="Times New Roman"/>
          <w:sz w:val="24"/>
          <w:szCs w:val="24"/>
        </w:rPr>
        <w:t>хуреш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и др. праздничные мероприятия. А сейчас ученики нашей школы проводят традиционный туристический слет.</w:t>
      </w:r>
    </w:p>
    <w:p w:rsidR="006B5DD1" w:rsidRPr="00DE5AF6" w:rsidRDefault="006B5DD1" w:rsidP="006B5D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Отдыхать можно в любое время года. Глубокие сугробы и сильный мороз не преграда для истинных туристов – лыжная прогулка в верховья реки Дурген на закрытый льдом водопад – зимой он не менее красив, чем летом. А подняться по нему вверх с помощью спасательного троса – чем не проверка на прочность собственных мышц и духа. А можно попробовать штурмовать ближайшие горные вершины. Кажется, они не итак высоки и </w:t>
      </w:r>
      <w:proofErr w:type="gramStart"/>
      <w:r w:rsidRPr="00DE5AF6">
        <w:rPr>
          <w:rFonts w:ascii="Times New Roman" w:hAnsi="Times New Roman"/>
          <w:sz w:val="24"/>
          <w:szCs w:val="24"/>
        </w:rPr>
        <w:t>подняться</w:t>
      </w:r>
      <w:proofErr w:type="gramEnd"/>
      <w:r w:rsidRPr="00DE5AF6">
        <w:rPr>
          <w:rFonts w:ascii="Times New Roman" w:hAnsi="Times New Roman"/>
          <w:sz w:val="24"/>
          <w:szCs w:val="24"/>
        </w:rPr>
        <w:t xml:space="preserve"> на них легко. А слабо зимой, проваливаясь по пояс в снегу? А нам нет.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Весенняя или осенняя распутица тоже не помеха для отдыха – лишь бы было желание не сидеть дома да хорошая компания. А уж что положить в свой рюкзак каждый решает сам – интересную книгу для чтения на привале, футбольный мяч или теннисную ракетку. А уж летом полное раздолье. Туристические походы на ближайшие лесные поляны, купание в реке Дурген, соревнования для отдыхающих всех возрастов – от самых маленьких до взрослых.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Лечебный отдых в </w:t>
      </w:r>
      <w:proofErr w:type="spellStart"/>
      <w:r w:rsidRPr="00DE5AF6">
        <w:rPr>
          <w:rFonts w:ascii="Times New Roman" w:hAnsi="Times New Roman"/>
          <w:sz w:val="24"/>
          <w:szCs w:val="24"/>
        </w:rPr>
        <w:t>Арголике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, куда съезжаются не только со всей Тувы, но и со всех регионов России. Тихая прогулка в лес по грибы и ягоды, да и просто подышать свежим воздухом, особенно чистым и свежим после дождя. 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 xml:space="preserve">А как приятно плескаться в жаркий день в прохладных водах Хадына, излюбленного места отдыха не только тандинцев, но и кызылчан. Лечебная грязь пахнет не очень приятно, но ведь как приятно измазаться самому и измазать своего друга. Едва потом отмоешься. 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Хадын (</w:t>
      </w:r>
      <w:proofErr w:type="spellStart"/>
      <w:r w:rsidRPr="00DE5AF6">
        <w:rPr>
          <w:rFonts w:ascii="Times New Roman" w:hAnsi="Times New Roman"/>
          <w:sz w:val="24"/>
          <w:szCs w:val="24"/>
        </w:rPr>
        <w:t>Алгый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) находится восточнее </w:t>
      </w:r>
      <w:proofErr w:type="spellStart"/>
      <w:r w:rsidRPr="00DE5AF6">
        <w:rPr>
          <w:rFonts w:ascii="Times New Roman" w:hAnsi="Times New Roman"/>
          <w:sz w:val="24"/>
          <w:szCs w:val="24"/>
        </w:rPr>
        <w:t>Дус-Холя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. Наибольшая глубина – 10 м. Грязь озера считается целебной. </w:t>
      </w:r>
      <w:proofErr w:type="spellStart"/>
      <w:r w:rsidRPr="00DE5AF6">
        <w:rPr>
          <w:rFonts w:ascii="Times New Roman" w:hAnsi="Times New Roman"/>
          <w:sz w:val="24"/>
          <w:szCs w:val="24"/>
        </w:rPr>
        <w:t>Алгый</w:t>
      </w:r>
      <w:proofErr w:type="spellEnd"/>
      <w:r w:rsidRPr="00DE5AF6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DE5AF6">
        <w:rPr>
          <w:rFonts w:ascii="Times New Roman" w:hAnsi="Times New Roman"/>
          <w:sz w:val="24"/>
          <w:szCs w:val="24"/>
        </w:rPr>
        <w:t>тувинского</w:t>
      </w:r>
      <w:proofErr w:type="gramEnd"/>
      <w:r w:rsidRPr="00DE5AF6">
        <w:rPr>
          <w:rFonts w:ascii="Times New Roman" w:hAnsi="Times New Roman"/>
          <w:sz w:val="24"/>
          <w:szCs w:val="24"/>
        </w:rPr>
        <w:t xml:space="preserve"> «небольшая плоская чаша». Вероятно, названо по форме озера, напоминающей плоское берестяное корытце. Хадын «береза», растущая по берегу реки, питающей озеро.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Не сидите дома в любой свободный день, зимой, ли, летом ли. Вокруг так много мест, что дадут тебе заряд бодрости на долгое время. Только активно отдыхая на природе надо помнить о том, чтобы после нас не оставался мусор и мерзость пребывания цивилизованного человека. Ведь после нас тоже придут люди.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Без природы в мире людям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Даже дня прожить нельзя.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lastRenderedPageBreak/>
        <w:t>Так давайте к ней мы будем</w:t>
      </w:r>
    </w:p>
    <w:p w:rsidR="006B5DD1" w:rsidRPr="00DE5AF6" w:rsidRDefault="006B5DD1" w:rsidP="006B5D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AF6">
        <w:rPr>
          <w:rFonts w:ascii="Times New Roman" w:hAnsi="Times New Roman"/>
          <w:sz w:val="24"/>
          <w:szCs w:val="24"/>
        </w:rPr>
        <w:t>Относиться как друзья.</w:t>
      </w:r>
    </w:p>
    <w:p w:rsidR="002F2E72" w:rsidRPr="00DE5AF6" w:rsidRDefault="002F2E72">
      <w:pPr>
        <w:rPr>
          <w:sz w:val="24"/>
          <w:szCs w:val="24"/>
        </w:rPr>
      </w:pPr>
    </w:p>
    <w:sectPr w:rsidR="002F2E72" w:rsidRPr="00DE5AF6" w:rsidSect="002F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DD1"/>
    <w:rsid w:val="002F2E72"/>
    <w:rsid w:val="006B5DD1"/>
    <w:rsid w:val="00DE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5009</Characters>
  <Application>Microsoft Office Word</Application>
  <DocSecurity>0</DocSecurity>
  <Lines>41</Lines>
  <Paragraphs>11</Paragraphs>
  <ScaleCrop>false</ScaleCrop>
  <Company>Home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РРЦ</cp:lastModifiedBy>
  <cp:revision>4</cp:revision>
  <dcterms:created xsi:type="dcterms:W3CDTF">2014-06-24T09:51:00Z</dcterms:created>
  <dcterms:modified xsi:type="dcterms:W3CDTF">2014-06-26T04:28:00Z</dcterms:modified>
</cp:coreProperties>
</file>