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8A" w:rsidRPr="00E5378A" w:rsidRDefault="00E5378A" w:rsidP="00DD63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Дистанционное обучение  для подростков и преподавателей в детском доме.</w:t>
      </w:r>
    </w:p>
    <w:p w:rsidR="00E5378A" w:rsidRPr="00E5378A" w:rsidRDefault="00E5378A" w:rsidP="00DD63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3FD" w:rsidRPr="00026481" w:rsidRDefault="00DD63FD" w:rsidP="00DD63FD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ХХ</w:t>
      </w:r>
      <w:proofErr w:type="gramStart"/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I</w:t>
      </w:r>
      <w:proofErr w:type="gramEnd"/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век называют веком информационных технологий. Компьютеры, Интернет, спутниковое телевидение, мультимедиа стремительно вошли в нашу жизнь. В обществе создается ситуация, когда без умения пользоваться информационными технологиями становится сложно ориентироваться в современном мире. Чтобы идти в ногу со временем нужно приобрети навыки использования компьютерных технологий в различных сферах жизни.</w:t>
      </w:r>
    </w:p>
    <w:p w:rsidR="00DD63FD" w:rsidRPr="00026481" w:rsidRDefault="00DD63FD" w:rsidP="00DD63FD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Ускорение </w:t>
      </w:r>
      <w:proofErr w:type="gramStart"/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процессов информатизации всех сфер жизни общества</w:t>
      </w:r>
      <w:proofErr w:type="gramEnd"/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поставило перед школой задачу: сформировать у обучающихся ряд компетентностей для успешной социализации.</w:t>
      </w:r>
    </w:p>
    <w:p w:rsidR="00DD63FD" w:rsidRPr="00026481" w:rsidRDefault="00DD63FD" w:rsidP="00DD63FD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Способом решения многих проблем может стать ДИСТАНЦИОННОЕ ОБУЧЕНИЕ.</w:t>
      </w:r>
    </w:p>
    <w:p w:rsidR="00DD63FD" w:rsidRPr="00026481" w:rsidRDefault="00DD63FD" w:rsidP="00DD63FD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Дистанционное обучение – это обучение, при котором осуществляется целенаправленное взаимодействие обучающегося и преподавателя на основе информационных (компьютерных) технологий независимо от места проживания участника учебного процесса.</w:t>
      </w:r>
    </w:p>
    <w:p w:rsidR="00DD63FD" w:rsidRPr="00E5378A" w:rsidRDefault="00DD63FD" w:rsidP="00DD63FD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Fonts w:asciiTheme="majorHAnsi" w:hAnsiTheme="majorHAnsi" w:cs="Arial"/>
          <w:color w:val="444444"/>
          <w:sz w:val="28"/>
          <w:szCs w:val="28"/>
        </w:rPr>
        <w:t>Работая в детском доме сталкиваешься с определенными трудностями в обучении детей</w:t>
      </w:r>
      <w:proofErr w:type="gramStart"/>
      <w:r w:rsidRPr="00E5378A">
        <w:rPr>
          <w:rFonts w:asciiTheme="majorHAnsi" w:hAnsiTheme="majorHAnsi" w:cs="Arial"/>
          <w:color w:val="444444"/>
          <w:sz w:val="28"/>
          <w:szCs w:val="28"/>
        </w:rPr>
        <w:t xml:space="preserve"> ,</w:t>
      </w:r>
      <w:proofErr w:type="gramEnd"/>
      <w:r w:rsidRPr="00E5378A">
        <w:rPr>
          <w:rFonts w:asciiTheme="majorHAnsi" w:hAnsiTheme="majorHAnsi" w:cs="Arial"/>
          <w:color w:val="444444"/>
          <w:sz w:val="28"/>
          <w:szCs w:val="28"/>
        </w:rPr>
        <w:t xml:space="preserve"> в возможности в полной мере раскрыть индивидуальные особенности каждого ребенка.</w:t>
      </w:r>
    </w:p>
    <w:p w:rsidR="00C13EC8" w:rsidRPr="00E5378A" w:rsidRDefault="00C13EC8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Fonts w:asciiTheme="majorHAnsi" w:hAnsiTheme="majorHAnsi" w:cs="Arial"/>
          <w:color w:val="444444"/>
          <w:sz w:val="28"/>
          <w:szCs w:val="28"/>
        </w:rPr>
        <w:t xml:space="preserve">Детском </w:t>
      </w:r>
      <w:proofErr w:type="gramStart"/>
      <w:r w:rsidRPr="00E5378A">
        <w:rPr>
          <w:rFonts w:asciiTheme="majorHAnsi" w:hAnsiTheme="majorHAnsi" w:cs="Arial"/>
          <w:color w:val="444444"/>
          <w:sz w:val="28"/>
          <w:szCs w:val="28"/>
        </w:rPr>
        <w:t>доме</w:t>
      </w:r>
      <w:proofErr w:type="gramEnd"/>
      <w:r w:rsidRPr="00E5378A">
        <w:rPr>
          <w:rFonts w:asciiTheme="majorHAnsi" w:hAnsiTheme="majorHAnsi" w:cs="Arial"/>
          <w:color w:val="444444"/>
          <w:sz w:val="28"/>
          <w:szCs w:val="28"/>
        </w:rPr>
        <w:t xml:space="preserve"> на воспитателя ложится ответственность за проведения самоподготовки, а соответственно и закреплению знаний полученных в школе. Не всегда у воспитателя хватает тех знаний по всем предметам,  чтоб объяснить </w:t>
      </w:r>
      <w:r w:rsidR="00DD63FD" w:rsidRPr="00E5378A">
        <w:rPr>
          <w:rFonts w:asciiTheme="majorHAnsi" w:hAnsiTheme="majorHAnsi" w:cs="Arial"/>
          <w:color w:val="444444"/>
          <w:sz w:val="28"/>
          <w:szCs w:val="28"/>
        </w:rPr>
        <w:t xml:space="preserve">затруднительные </w:t>
      </w:r>
      <w:r w:rsidRPr="00E5378A">
        <w:rPr>
          <w:rFonts w:asciiTheme="majorHAnsi" w:hAnsiTheme="majorHAnsi" w:cs="Arial"/>
          <w:color w:val="444444"/>
          <w:sz w:val="28"/>
          <w:szCs w:val="28"/>
        </w:rPr>
        <w:t>моменты</w:t>
      </w:r>
      <w:r w:rsidR="00DD63FD" w:rsidRPr="00E5378A">
        <w:rPr>
          <w:rFonts w:asciiTheme="majorHAnsi" w:hAnsiTheme="majorHAnsi" w:cs="Arial"/>
          <w:color w:val="444444"/>
          <w:sz w:val="28"/>
          <w:szCs w:val="28"/>
        </w:rPr>
        <w:t xml:space="preserve"> по изучаемым предметам</w:t>
      </w:r>
      <w:proofErr w:type="gramStart"/>
      <w:r w:rsidR="00DD63FD" w:rsidRPr="00E5378A">
        <w:rPr>
          <w:rFonts w:asciiTheme="majorHAnsi" w:hAnsiTheme="majorHAnsi" w:cs="Arial"/>
          <w:color w:val="444444"/>
          <w:sz w:val="28"/>
          <w:szCs w:val="28"/>
        </w:rPr>
        <w:t>.</w:t>
      </w:r>
      <w:r w:rsidRPr="00E5378A">
        <w:rPr>
          <w:rFonts w:asciiTheme="majorHAnsi" w:hAnsiTheme="majorHAnsi" w:cs="Arial"/>
          <w:color w:val="444444"/>
          <w:sz w:val="28"/>
          <w:szCs w:val="28"/>
        </w:rPr>
        <w:t xml:space="preserve">. </w:t>
      </w:r>
      <w:proofErr w:type="gramEnd"/>
      <w:r w:rsidRPr="00E5378A">
        <w:rPr>
          <w:rFonts w:asciiTheme="majorHAnsi" w:hAnsiTheme="majorHAnsi" w:cs="Arial"/>
          <w:color w:val="444444"/>
          <w:sz w:val="28"/>
          <w:szCs w:val="28"/>
        </w:rPr>
        <w:t>Здесь на помощь приходит дистанционное обучение.</w:t>
      </w:r>
      <w:r w:rsidR="00F70000" w:rsidRPr="00E5378A">
        <w:rPr>
          <w:rFonts w:asciiTheme="majorHAnsi" w:hAnsiTheme="majorHAnsi" w:cs="Arial"/>
          <w:color w:val="444444"/>
          <w:sz w:val="28"/>
          <w:szCs w:val="28"/>
        </w:rPr>
        <w:t xml:space="preserve">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Style w:val="c0"/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Так, дистанционное обучение становится средством решения </w:t>
      </w:r>
      <w:r w:rsidR="00F70000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воспитательных задач. Улучшается качество самоподготовки. Так как в детском доме не выделяются средства на репетиторов и отдельных специалистов и благодаря дистанционному обучению есть возможность повысить уровень знаний детей.</w:t>
      </w:r>
      <w:r w:rsidR="00DD63FD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У воспитанников  9 классов есть возможность пройти подготовительные курсы подготовки к  ГЕА  для успешной сдачи экзаменов.</w:t>
      </w:r>
    </w:p>
    <w:p w:rsidR="002426F4" w:rsidRPr="00026481" w:rsidRDefault="00E5378A" w:rsidP="00E5378A">
      <w:pPr>
        <w:spacing w:before="100" w:beforeAutospacing="1" w:after="100" w:afterAutospacing="1" w:line="240" w:lineRule="auto"/>
        <w:ind w:left="-567" w:hanging="284"/>
        <w:jc w:val="both"/>
        <w:rPr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</w:pPr>
      <w:r w:rsidRPr="00E5378A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  <w:lang w:eastAsia="ru-RU"/>
        </w:rPr>
        <w:t xml:space="preserve">       </w:t>
      </w:r>
      <w:r w:rsidR="002426F4" w:rsidRPr="00E5378A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  <w:lang w:eastAsia="ru-RU"/>
        </w:rPr>
        <w:t xml:space="preserve">Дистанционное образование </w:t>
      </w:r>
      <w:r w:rsidRPr="00E5378A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  <w:lang w:eastAsia="ru-RU"/>
        </w:rPr>
        <w:t>помогает</w:t>
      </w:r>
      <w:r w:rsidR="002426F4" w:rsidRPr="00E5378A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  <w:lang w:eastAsia="ru-RU"/>
        </w:rPr>
        <w:t xml:space="preserve"> нашим детям из детского дома </w:t>
      </w:r>
      <w:r w:rsidR="002426F4" w:rsidRPr="00026481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  <w:lang w:eastAsia="ru-RU"/>
        </w:rPr>
        <w:t>выравнива</w:t>
      </w:r>
      <w:r w:rsidR="002426F4" w:rsidRPr="00E5378A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  <w:lang w:eastAsia="ru-RU"/>
        </w:rPr>
        <w:t>ть свои</w:t>
      </w:r>
      <w:r w:rsidR="002426F4" w:rsidRPr="00E5378A">
        <w:rPr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  <w:t xml:space="preserve"> стартовые позиции</w:t>
      </w:r>
      <w:r w:rsidR="002426F4" w:rsidRPr="00026481">
        <w:rPr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  <w:t xml:space="preserve"> для самоопределения в профессиональной сфере и поступлению в профильные гимназии, лицеи для получения профессионального среднего образования; </w:t>
      </w:r>
    </w:p>
    <w:p w:rsidR="002426F4" w:rsidRPr="00026481" w:rsidRDefault="002426F4" w:rsidP="00E5378A">
      <w:pPr>
        <w:numPr>
          <w:ilvl w:val="0"/>
          <w:numId w:val="2"/>
        </w:numPr>
        <w:tabs>
          <w:tab w:val="clear" w:pos="36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</w:pPr>
      <w:r w:rsidRPr="00026481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  <w:lang w:eastAsia="ru-RU"/>
        </w:rPr>
        <w:t>быстрому освоению</w:t>
      </w:r>
      <w:r w:rsidRPr="00026481">
        <w:rPr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  <w:t xml:space="preserve"> системы дистанционного обучения высших учебных заведений, внедривших и эффективно использующих технологию дистанционного обучения студентов; </w:t>
      </w:r>
    </w:p>
    <w:p w:rsidR="002426F4" w:rsidRPr="00E5378A" w:rsidRDefault="002426F4" w:rsidP="00E5378A">
      <w:pPr>
        <w:numPr>
          <w:ilvl w:val="0"/>
          <w:numId w:val="2"/>
        </w:numPr>
        <w:tabs>
          <w:tab w:val="clear" w:pos="360"/>
          <w:tab w:val="num" w:pos="-709"/>
        </w:tabs>
        <w:spacing w:before="100" w:beforeAutospacing="1" w:after="100" w:afterAutospacing="1" w:line="240" w:lineRule="auto"/>
        <w:ind w:left="-426" w:hanging="425"/>
        <w:jc w:val="both"/>
        <w:rPr>
          <w:rStyle w:val="c0"/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</w:pPr>
      <w:r w:rsidRPr="00026481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  <w:lang w:eastAsia="ru-RU"/>
        </w:rPr>
        <w:lastRenderedPageBreak/>
        <w:t>повышению квалификации</w:t>
      </w:r>
      <w:r w:rsidRPr="00026481">
        <w:rPr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  <w:t xml:space="preserve"> в выбранной профессии, так как при </w:t>
      </w:r>
      <w:r w:rsidR="00E5378A">
        <w:rPr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  <w:t xml:space="preserve">   </w:t>
      </w:r>
      <w:r w:rsidRPr="00026481">
        <w:rPr>
          <w:rFonts w:asciiTheme="majorHAnsi" w:eastAsia="Arial Unicode MS" w:hAnsiTheme="majorHAnsi" w:cs="Arial Unicode MS"/>
          <w:color w:val="000000"/>
          <w:sz w:val="28"/>
          <w:szCs w:val="28"/>
          <w:lang w:eastAsia="ru-RU"/>
        </w:rPr>
        <w:t>получении базовых основ информационных технологий возможно самообучение.</w:t>
      </w:r>
    </w:p>
    <w:p w:rsidR="00DD63FD" w:rsidRPr="00026481" w:rsidRDefault="00DD63FD" w:rsidP="00E5378A">
      <w:pPr>
        <w:spacing w:before="120" w:after="12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Использование дистанционного обучения</w:t>
      </w:r>
      <w:r w:rsidR="003E38D3" w:rsidRPr="00E5378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в детском доме позволяет</w:t>
      </w:r>
      <w:r w:rsidRPr="000264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</w:p>
    <w:p w:rsidR="003E38D3" w:rsidRPr="00E5378A" w:rsidRDefault="00DD63FD" w:rsidP="00E53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позволяет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получить </w:t>
      </w:r>
      <w:r w:rsidR="003E38D3" w:rsidRPr="00E537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более 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качественное образование </w:t>
      </w:r>
    </w:p>
    <w:p w:rsidR="00DD63FD" w:rsidRPr="00026481" w:rsidRDefault="00DD63FD" w:rsidP="00E53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реализует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принцип </w:t>
      </w:r>
      <w:r w:rsidRPr="000264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равной доступности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 любым образовательным информационным ресурсам (федеральным, региональным, мировым); </w:t>
      </w:r>
    </w:p>
    <w:p w:rsidR="00DD63FD" w:rsidRPr="00026481" w:rsidRDefault="00DD63FD" w:rsidP="00E53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позволяет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наиболее способным детям в дальнейшем </w:t>
      </w:r>
      <w:r w:rsidR="003E38D3" w:rsidRPr="00E537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осваивать 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(высокие технологии), что повышает </w:t>
      </w:r>
      <w:proofErr w:type="spellStart"/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конкурентособность</w:t>
      </w:r>
      <w:proofErr w:type="spellEnd"/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личности для успешного встраивания в систему общественных, профессиональных и межличностных отношений; </w:t>
      </w:r>
    </w:p>
    <w:p w:rsidR="00DD63FD" w:rsidRPr="00026481" w:rsidRDefault="00DD63FD" w:rsidP="00E53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увеличивает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эффективность </w:t>
      </w:r>
      <w:r w:rsidRPr="000264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коммуникативной деятельности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режиме </w:t>
      </w:r>
      <w:proofErr w:type="spellStart"/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(общение через сеть Интернет)</w:t>
      </w:r>
      <w:r w:rsidR="003E38D3" w:rsidRPr="00E537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что особенно необходимо </w:t>
      </w:r>
      <w:proofErr w:type="gramStart"/>
      <w:r w:rsidR="003E38D3" w:rsidRPr="00E537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детям</w:t>
      </w:r>
      <w:proofErr w:type="gramEnd"/>
      <w:r w:rsidR="003E38D3" w:rsidRPr="00E537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проживающим в детских домах и школах  - интернатах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; </w:t>
      </w:r>
    </w:p>
    <w:p w:rsidR="00DD63FD" w:rsidRPr="00026481" w:rsidRDefault="003E38D3" w:rsidP="00E53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537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способствует </w:t>
      </w:r>
      <w:r w:rsidR="00DD63FD" w:rsidRPr="0002648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формир</w:t>
      </w:r>
      <w:r w:rsidRPr="00E537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ованию</w:t>
      </w:r>
      <w:r w:rsidR="00DD63FD"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 </w:t>
      </w:r>
      <w:r w:rsidRPr="00E537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детей </w:t>
      </w:r>
      <w:r w:rsidR="00DD63FD"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потребность в систематическом и системном повышении интеллектуального потенциала, способствует </w:t>
      </w:r>
      <w:r w:rsidR="00DD63FD" w:rsidRPr="000264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освоению способов познавательной деятельности;</w:t>
      </w:r>
      <w:r w:rsidR="00DD63FD"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DD63FD" w:rsidRPr="00E5378A" w:rsidRDefault="00DD63FD" w:rsidP="00E53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2648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формирует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0264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ключевые компетентности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в том числе </w:t>
      </w:r>
      <w:r w:rsidRPr="0002648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компетентность</w:t>
      </w:r>
      <w:r w:rsidRPr="000264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профессиональной сфере.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Технологии дистанционного обучения рассматриваются в качестве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среды саморазвития и вторичной социализации личности,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самообразования</w:t>
      </w:r>
      <w:r w:rsidR="00F70000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</w:t>
      </w: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учащихся. Дистанционное обучение на основе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proofErr w:type="gramStart"/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современных информационных технологий привносит в учебный процес</w:t>
      </w:r>
      <w:r w:rsidR="00F70000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с новые возможности: сочетание высокой экономической</w:t>
      </w:r>
      <w:proofErr w:type="gramEnd"/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эффективности и </w:t>
      </w:r>
      <w:r w:rsidR="00F70000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гибкости учебного процесса, широкое использование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информационных </w:t>
      </w:r>
      <w:r w:rsidR="00F70000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ресурсов, существенное расширение возможностей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традиционных форм </w:t>
      </w:r>
      <w:r w:rsidR="00F70000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обучения, а также возможность построения новых эффективных форм обучения.</w:t>
      </w:r>
    </w:p>
    <w:p w:rsidR="00001789" w:rsidRPr="00E5378A" w:rsidRDefault="00F70000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 </w:t>
      </w:r>
      <w:r w:rsidR="00A53F1C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Благодаря</w:t>
      </w: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дистанционному обучению у детей детских домов появилась возможность получать нужную им информацию, </w:t>
      </w:r>
      <w:r w:rsidR="00A53F1C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успешно сдавать ГЕА и поступать не только в профессиональные училища,  но и в техникумы и оставаться в 10 и 11 класса успешно поступать в институты на общих основаниях, а не потому-то они дети «сироты»</w:t>
      </w:r>
      <w:r w:rsidR="00695983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.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Поскольку научить не</w:t>
      </w:r>
      <w:r w:rsidR="00695983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льзя, но можно только научиться</w:t>
      </w:r>
      <w:r w:rsidR="00A53F1C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, учащимся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необходимо уметь рассматривать и </w:t>
      </w:r>
      <w:r w:rsidR="00A53F1C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анализировать свое знание изнутри (самоконтроль), а не только снаружи (контроль извне – со стороны </w:t>
      </w:r>
      <w:r w:rsidR="00A53F1C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lastRenderedPageBreak/>
        <w:t>преподавателя).</w:t>
      </w:r>
      <w:r w:rsidR="00695983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Что повышает у детей уровень развития волевых качеств и самосознания.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Результатом </w:t>
      </w:r>
      <w:proofErr w:type="gramStart"/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обучения</w:t>
      </w:r>
      <w:proofErr w:type="gramEnd"/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</w:t>
      </w:r>
      <w:r w:rsidR="00695983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на мой взгляд </w:t>
      </w: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(является обретение своего индивидуального опыта.</w:t>
      </w:r>
    </w:p>
    <w:p w:rsidR="00695983" w:rsidRPr="00E5378A" w:rsidRDefault="00001789" w:rsidP="00695983">
      <w:pPr>
        <w:pStyle w:val="c1"/>
        <w:shd w:val="clear" w:color="auto" w:fill="FFFFFF"/>
        <w:textAlignment w:val="center"/>
        <w:rPr>
          <w:rStyle w:val="c0"/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 «Чужой опыт нужно не столько присваивать, </w:t>
      </w:r>
      <w:r w:rsidR="00695983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сколько извлекать из него уроки. В себе нужно оценивать не просто наличие интереса и желания учиться, а готовность и способность приложить усилия к тому, чтобы научиться учиться»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Увеличение доли самостоятельной работы приводит к уменьшению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внешней регламентации учебной деятельности, соответственно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повышается роль внутренней дисциплины и ответственности</w:t>
      </w:r>
      <w:r w:rsidR="00A53F1C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</w:t>
      </w: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учащихся.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Вместе с тем возрастает методическая деятельность </w:t>
      </w:r>
      <w:r w:rsidR="00A53F1C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воспитателя </w:t>
      </w: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в плане </w:t>
      </w:r>
      <w:r w:rsidR="00A53F1C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организации и управления самостоятельной познавательной </w:t>
      </w:r>
    </w:p>
    <w:p w:rsidR="00001789" w:rsidRPr="00E5378A" w:rsidRDefault="00A53F1C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деятельностью детей в детском доме</w:t>
      </w:r>
      <w:r w:rsidR="00695983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. Возрастает необходимость постоянного повышения своего образовательного уровня.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Здесь дистанционное образование является «палочкой выручалочкой» для любого педагога, так как повышать свой  </w:t>
      </w:r>
      <w:proofErr w:type="spellStart"/>
      <w:proofErr w:type="gramStart"/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образовательно</w:t>
      </w:r>
      <w:proofErr w:type="spellEnd"/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– воспитательный</w:t>
      </w:r>
      <w:proofErr w:type="gramEnd"/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уровень можно без отрыва от производства.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proofErr w:type="gramStart"/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Поэтому все более актуальной становится информационно-компьютерная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грамотность преподавателей, включающую</w:t>
      </w:r>
      <w:proofErr w:type="gramEnd"/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информационную и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компьютерную грамотность.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Информационная грамотность </w:t>
      </w:r>
      <w:r w:rsidRPr="00E5378A">
        <w:rPr>
          <w:rStyle w:val="c0"/>
          <w:rFonts w:asciiTheme="majorHAnsi" w:hAnsiTheme="majorHAnsi" w:cs="Arial"/>
          <w:b/>
          <w:color w:val="444444"/>
          <w:sz w:val="28"/>
          <w:szCs w:val="28"/>
        </w:rPr>
        <w:t>включает</w:t>
      </w:r>
      <w:proofErr w:type="gramStart"/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:</w:t>
      </w:r>
      <w:proofErr w:type="gramEnd"/>
    </w:p>
    <w:p w:rsidR="00001789" w:rsidRPr="00E5378A" w:rsidRDefault="00001789" w:rsidP="00B049FE">
      <w:pPr>
        <w:pStyle w:val="c1"/>
        <w:numPr>
          <w:ilvl w:val="0"/>
          <w:numId w:val="9"/>
        </w:numPr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комплекс навыков, необходимых для того, чтобы «осознавать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необходимость в информации, уметь ее найти, дать верную оценку и </w:t>
      </w:r>
    </w:p>
    <w:p w:rsidR="00B049FE" w:rsidRPr="00E5378A" w:rsidRDefault="00001789" w:rsidP="00B049FE">
      <w:pPr>
        <w:pStyle w:val="c1"/>
        <w:shd w:val="clear" w:color="auto" w:fill="FFFFFF"/>
        <w:textAlignment w:val="center"/>
        <w:rPr>
          <w:rStyle w:val="c0"/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эффективно использовать необходимую информацию». </w:t>
      </w:r>
    </w:p>
    <w:p w:rsidR="00001789" w:rsidRPr="00E5378A" w:rsidRDefault="00001789" w:rsidP="00B049FE">
      <w:pPr>
        <w:pStyle w:val="c1"/>
        <w:numPr>
          <w:ilvl w:val="0"/>
          <w:numId w:val="9"/>
        </w:numPr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это умение использовать компьютер в деятельности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(</w:t>
      </w:r>
      <w:proofErr w:type="gramStart"/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учебной</w:t>
      </w:r>
      <w:proofErr w:type="gramEnd"/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, профессиональной и т.д.), знание его устройства и принципов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Еще раз убеждаюсь в правильности тезиса: в условиях современной информационно- образовательной среды наиболее важной и сложной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задачей является: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формирование, развитие технологической компетентности участников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образовательного процесса.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Как видим, в условиях дистанционного и электронного обучения </w:t>
      </w:r>
    </w:p>
    <w:p w:rsidR="002426F4" w:rsidRPr="00E5378A" w:rsidRDefault="00001789" w:rsidP="00001789">
      <w:pPr>
        <w:pStyle w:val="c1"/>
        <w:shd w:val="clear" w:color="auto" w:fill="FFFFFF"/>
        <w:textAlignment w:val="center"/>
        <w:rPr>
          <w:rStyle w:val="c0"/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меняются требования к компетенции преподавателя.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Преподаватель XXI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вв. должен не только владеть </w:t>
      </w:r>
      <w:r w:rsidR="00B049FE" w:rsidRPr="00E5378A">
        <w:rPr>
          <w:rStyle w:val="c0"/>
          <w:rFonts w:asciiTheme="majorHAnsi" w:hAnsiTheme="majorHAnsi" w:cs="Arial"/>
          <w:b/>
          <w:color w:val="444444"/>
          <w:sz w:val="28"/>
          <w:szCs w:val="28"/>
        </w:rPr>
        <w:t>инфокоммуникационными технологиями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, но и использовать методики электронного и дистанционного обучения. </w:t>
      </w:r>
    </w:p>
    <w:p w:rsidR="00001789" w:rsidRPr="00E5378A" w:rsidRDefault="00B049FE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И</w:t>
      </w:r>
      <w:r w:rsidR="00001789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нфокоммуникационные технологии постоянно развиваются,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lastRenderedPageBreak/>
        <w:t xml:space="preserve">становятся все более удобными и доступными, соответственно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расширяются возможности их внедрения в образовательную практику. 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Развитие и совершенствование инструментов дистанционного обучения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должно осуществлят</w:t>
      </w:r>
      <w:r w:rsidR="002426F4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ь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ся в тесном взаимодействии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разработчиков программ с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методистами.</w:t>
      </w:r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В результате такого взаимодействия повышается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информационно-компьютерная грамотность педагогических работников.</w:t>
      </w:r>
    </w:p>
    <w:p w:rsidR="002426F4" w:rsidRPr="00E5378A" w:rsidRDefault="00001789" w:rsidP="002426F4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В </w:t>
      </w:r>
      <w:r w:rsidR="00B049FE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свою очередь совершенствование технологий дистанционного обучения </w:t>
      </w:r>
      <w:r w:rsidR="002426F4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способствует развитию инфокоммуникационных технологий, развитию рынка телекоммуникационных услуг</w:t>
      </w:r>
    </w:p>
    <w:p w:rsidR="00B049FE" w:rsidRPr="00E5378A" w:rsidRDefault="002426F4" w:rsidP="00B049FE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Поэтому подводя итог написанному я считаю, что дистанционное обучение это отличная находка 21века и повторюсь « палочка – выручалочка» для всех педагогов и воспитателей </w:t>
      </w:r>
      <w:r w:rsidR="00E5378A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стремящихся постоянно повышать свой профессиональный уровень и идти в ногу со временем</w:t>
      </w:r>
      <w:proofErr w:type="gramStart"/>
      <w:r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 xml:space="preserve"> </w:t>
      </w:r>
      <w:r w:rsidR="00E5378A" w:rsidRPr="00E5378A">
        <w:rPr>
          <w:rStyle w:val="c0"/>
          <w:rFonts w:asciiTheme="majorHAnsi" w:hAnsiTheme="majorHAnsi" w:cs="Arial"/>
          <w:color w:val="444444"/>
          <w:sz w:val="28"/>
          <w:szCs w:val="28"/>
        </w:rPr>
        <w:t>.</w:t>
      </w:r>
      <w:proofErr w:type="gramEnd"/>
    </w:p>
    <w:p w:rsidR="00001789" w:rsidRPr="00E5378A" w:rsidRDefault="00001789" w:rsidP="00001789">
      <w:pPr>
        <w:pStyle w:val="c1"/>
        <w:shd w:val="clear" w:color="auto" w:fill="FFFFFF"/>
        <w:textAlignment w:val="center"/>
        <w:rPr>
          <w:rFonts w:asciiTheme="majorHAnsi" w:hAnsiTheme="majorHAnsi" w:cs="Arial"/>
          <w:color w:val="444444"/>
          <w:sz w:val="28"/>
          <w:szCs w:val="28"/>
        </w:rPr>
      </w:pPr>
    </w:p>
    <w:p w:rsidR="00D30492" w:rsidRPr="00E5378A" w:rsidRDefault="00D30492" w:rsidP="00E5378A">
      <w:pPr>
        <w:spacing w:line="240" w:lineRule="auto"/>
        <w:ind w:left="-567" w:firstLine="567"/>
        <w:rPr>
          <w:rFonts w:asciiTheme="majorHAnsi" w:hAnsiTheme="majorHAnsi"/>
          <w:sz w:val="28"/>
          <w:szCs w:val="28"/>
        </w:rPr>
      </w:pPr>
    </w:p>
    <w:sectPr w:rsidR="00D30492" w:rsidRPr="00E5378A" w:rsidSect="00E537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8.25pt;height:8.25pt" o:bullet="t">
        <v:imagedata r:id="rId1" o:title="str"/>
      </v:shape>
    </w:pict>
  </w:numPicBullet>
  <w:numPicBullet w:numPicBulletId="1">
    <w:pict>
      <v:shape id="_x0000_i1160" type="#_x0000_t75" style="width:3in;height:3in" o:bullet="t"/>
    </w:pict>
  </w:numPicBullet>
  <w:numPicBullet w:numPicBulletId="2">
    <w:pict>
      <v:shape id="_x0000_i1161" type="#_x0000_t75" style="width:3in;height:3in" o:bullet="t"/>
    </w:pict>
  </w:numPicBullet>
  <w:numPicBullet w:numPicBulletId="3">
    <w:pict>
      <v:shape id="_x0000_i1162" type="#_x0000_t75" style="width:3in;height:3in" o:bullet="t"/>
    </w:pict>
  </w:numPicBullet>
  <w:abstractNum w:abstractNumId="0">
    <w:nsid w:val="005E5680"/>
    <w:multiLevelType w:val="multilevel"/>
    <w:tmpl w:val="666EF92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46F65"/>
    <w:multiLevelType w:val="multilevel"/>
    <w:tmpl w:val="7702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86FBA"/>
    <w:multiLevelType w:val="multilevel"/>
    <w:tmpl w:val="F16E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349F2"/>
    <w:multiLevelType w:val="multilevel"/>
    <w:tmpl w:val="2006DED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B28E3"/>
    <w:multiLevelType w:val="hybridMultilevel"/>
    <w:tmpl w:val="805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328F6"/>
    <w:multiLevelType w:val="multilevel"/>
    <w:tmpl w:val="626A16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80EEF"/>
    <w:multiLevelType w:val="multilevel"/>
    <w:tmpl w:val="1D0E20FE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789"/>
    <w:rsid w:val="00001789"/>
    <w:rsid w:val="00026481"/>
    <w:rsid w:val="002426F4"/>
    <w:rsid w:val="003E38D3"/>
    <w:rsid w:val="003F6F59"/>
    <w:rsid w:val="00695983"/>
    <w:rsid w:val="008F49FB"/>
    <w:rsid w:val="00A53F1C"/>
    <w:rsid w:val="00B049FE"/>
    <w:rsid w:val="00C13EC8"/>
    <w:rsid w:val="00D30492"/>
    <w:rsid w:val="00DD63FD"/>
    <w:rsid w:val="00E5378A"/>
    <w:rsid w:val="00F7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92"/>
  </w:style>
  <w:style w:type="paragraph" w:styleId="2">
    <w:name w:val="heading 2"/>
    <w:basedOn w:val="a"/>
    <w:link w:val="20"/>
    <w:uiPriority w:val="9"/>
    <w:qFormat/>
    <w:rsid w:val="00026481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806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17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1789"/>
  </w:style>
  <w:style w:type="character" w:customStyle="1" w:styleId="c0">
    <w:name w:val="c0"/>
    <w:basedOn w:val="a0"/>
    <w:rsid w:val="00001789"/>
  </w:style>
  <w:style w:type="character" w:customStyle="1" w:styleId="20">
    <w:name w:val="Заголовок 2 Знак"/>
    <w:basedOn w:val="a0"/>
    <w:link w:val="2"/>
    <w:uiPriority w:val="9"/>
    <w:rsid w:val="00026481"/>
    <w:rPr>
      <w:rFonts w:ascii="Times New Roman" w:eastAsia="Times New Roman" w:hAnsi="Times New Roman" w:cs="Times New Roman"/>
      <w:b/>
      <w:bCs/>
      <w:color w:val="FF8068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48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56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8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6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711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9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6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7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8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14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81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888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2013-05-20T15:06:00Z</dcterms:created>
  <dcterms:modified xsi:type="dcterms:W3CDTF">2013-05-21T02:38:00Z</dcterms:modified>
</cp:coreProperties>
</file>