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  <w:r w:rsidRPr="00CE1C60">
        <w:rPr>
          <w:rFonts w:ascii="Times New Roman" w:hAnsi="Times New Roman"/>
          <w:b/>
          <w:sz w:val="28"/>
          <w:szCs w:val="28"/>
        </w:rPr>
        <w:t>1</w:t>
      </w:r>
      <w:r w:rsidRPr="00CE1C60">
        <w:rPr>
          <w:rFonts w:ascii="Times New Roman" w:hAnsi="Times New Roman"/>
          <w:sz w:val="28"/>
          <w:szCs w:val="28"/>
        </w:rPr>
        <w:t>.Какие буквы кириллической азбуки были упразднены в 1918 году?</w:t>
      </w:r>
    </w:p>
    <w:p w:rsidR="006B09F9" w:rsidRPr="00CE1C60" w:rsidRDefault="006B09F9" w:rsidP="006B09F9">
      <w:pPr>
        <w:shd w:val="clear" w:color="auto" w:fill="FFFFFF"/>
        <w:spacing w:before="96" w:after="120" w:line="31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C60">
        <w:rPr>
          <w:rFonts w:ascii="Times New Roman" w:hAnsi="Times New Roman"/>
          <w:b/>
          <w:sz w:val="28"/>
          <w:szCs w:val="28"/>
        </w:rPr>
        <w:t>Ответ:</w:t>
      </w:r>
      <w:r w:rsidRPr="00CE1C60">
        <w:rPr>
          <w:rFonts w:ascii="Times New Roman" w:hAnsi="Times New Roman"/>
          <w:sz w:val="28"/>
          <w:szCs w:val="28"/>
        </w:rPr>
        <w:t xml:space="preserve"> </w:t>
      </w:r>
      <w:r w:rsidRPr="00CE1C60">
        <w:rPr>
          <w:rFonts w:ascii="Times New Roman" w:eastAsia="Times New Roman" w:hAnsi="Times New Roman"/>
          <w:sz w:val="28"/>
          <w:szCs w:val="28"/>
          <w:lang w:eastAsia="ru-RU"/>
        </w:rPr>
        <w:t>До революции русский алфавит насчитывал 35, а не 33 буквы, как сейчас.</w:t>
      </w:r>
    </w:p>
    <w:tbl>
      <w:tblPr>
        <w:tblW w:w="57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8F8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"/>
        <w:gridCol w:w="716"/>
        <w:gridCol w:w="738"/>
        <w:gridCol w:w="904"/>
        <w:gridCol w:w="904"/>
        <w:gridCol w:w="795"/>
        <w:gridCol w:w="928"/>
      </w:tblGrid>
      <w:tr w:rsidR="006B09F9" w:rsidRPr="00CE1C60" w:rsidTr="00F02DC2">
        <w:trPr>
          <w:jc w:val="center"/>
        </w:trPr>
        <w:tc>
          <w:tcPr>
            <w:tcW w:w="0" w:type="auto"/>
            <w:shd w:val="clear" w:color="auto" w:fill="F8F8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а</w:t>
            </w:r>
          </w:p>
        </w:tc>
        <w:tc>
          <w:tcPr>
            <w:tcW w:w="0" w:type="auto"/>
            <w:shd w:val="clear" w:color="auto" w:fill="F8F8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 б</w:t>
            </w:r>
          </w:p>
        </w:tc>
        <w:tc>
          <w:tcPr>
            <w:tcW w:w="0" w:type="auto"/>
            <w:shd w:val="clear" w:color="auto" w:fill="F8F8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в</w:t>
            </w:r>
          </w:p>
        </w:tc>
        <w:tc>
          <w:tcPr>
            <w:tcW w:w="0" w:type="auto"/>
            <w:shd w:val="clear" w:color="auto" w:fill="F8F8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 г</w:t>
            </w:r>
          </w:p>
        </w:tc>
        <w:tc>
          <w:tcPr>
            <w:tcW w:w="0" w:type="auto"/>
            <w:shd w:val="clear" w:color="auto" w:fill="F8F8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 д</w:t>
            </w:r>
          </w:p>
        </w:tc>
        <w:tc>
          <w:tcPr>
            <w:tcW w:w="0" w:type="auto"/>
            <w:shd w:val="clear" w:color="auto" w:fill="F8F8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е</w:t>
            </w:r>
          </w:p>
        </w:tc>
        <w:tc>
          <w:tcPr>
            <w:tcW w:w="0" w:type="auto"/>
            <w:shd w:val="clear" w:color="auto" w:fill="F8F8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 ж</w:t>
            </w:r>
          </w:p>
        </w:tc>
      </w:tr>
      <w:tr w:rsidR="006B09F9" w:rsidRPr="00CE1C60" w:rsidTr="00F02DC2">
        <w:trPr>
          <w:jc w:val="center"/>
        </w:trPr>
        <w:tc>
          <w:tcPr>
            <w:tcW w:w="0" w:type="auto"/>
            <w:shd w:val="clear" w:color="auto" w:fill="F8F8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 з</w:t>
            </w:r>
          </w:p>
        </w:tc>
        <w:tc>
          <w:tcPr>
            <w:tcW w:w="0" w:type="auto"/>
            <w:shd w:val="clear" w:color="auto" w:fill="F8F8EF"/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и</w:t>
            </w:r>
          </w:p>
        </w:tc>
        <w:tc>
          <w:tcPr>
            <w:tcW w:w="0" w:type="auto"/>
            <w:shd w:val="clear" w:color="auto" w:fill="F8F8EF"/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 і</w:t>
            </w:r>
          </w:p>
        </w:tc>
        <w:tc>
          <w:tcPr>
            <w:tcW w:w="0" w:type="auto"/>
            <w:shd w:val="clear" w:color="auto" w:fill="F8F8EF"/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к</w:t>
            </w:r>
          </w:p>
        </w:tc>
        <w:tc>
          <w:tcPr>
            <w:tcW w:w="0" w:type="auto"/>
            <w:shd w:val="clear" w:color="auto" w:fill="F8F8EF"/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 л</w:t>
            </w:r>
          </w:p>
        </w:tc>
        <w:tc>
          <w:tcPr>
            <w:tcW w:w="0" w:type="auto"/>
            <w:shd w:val="clear" w:color="auto" w:fill="F8F8EF"/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 м</w:t>
            </w:r>
          </w:p>
        </w:tc>
        <w:tc>
          <w:tcPr>
            <w:tcW w:w="0" w:type="auto"/>
            <w:shd w:val="clear" w:color="auto" w:fill="F8F8EF"/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 н</w:t>
            </w:r>
          </w:p>
        </w:tc>
      </w:tr>
      <w:tr w:rsidR="006B09F9" w:rsidRPr="00CE1C60" w:rsidTr="00F02DC2">
        <w:trPr>
          <w:jc w:val="center"/>
        </w:trPr>
        <w:tc>
          <w:tcPr>
            <w:tcW w:w="0" w:type="auto"/>
            <w:shd w:val="clear" w:color="auto" w:fill="F8F8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о</w:t>
            </w:r>
          </w:p>
        </w:tc>
        <w:tc>
          <w:tcPr>
            <w:tcW w:w="0" w:type="auto"/>
            <w:shd w:val="clear" w:color="auto" w:fill="F8F8EF"/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 п</w:t>
            </w:r>
          </w:p>
        </w:tc>
        <w:tc>
          <w:tcPr>
            <w:tcW w:w="0" w:type="auto"/>
            <w:shd w:val="clear" w:color="auto" w:fill="F8F8EF"/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 р</w:t>
            </w:r>
          </w:p>
        </w:tc>
        <w:tc>
          <w:tcPr>
            <w:tcW w:w="0" w:type="auto"/>
            <w:shd w:val="clear" w:color="auto" w:fill="F8F8EF"/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с</w:t>
            </w:r>
          </w:p>
        </w:tc>
        <w:tc>
          <w:tcPr>
            <w:tcW w:w="0" w:type="auto"/>
            <w:shd w:val="clear" w:color="auto" w:fill="F8F8EF"/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 т</w:t>
            </w:r>
          </w:p>
        </w:tc>
        <w:tc>
          <w:tcPr>
            <w:tcW w:w="0" w:type="auto"/>
            <w:shd w:val="clear" w:color="auto" w:fill="F8F8EF"/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у</w:t>
            </w:r>
          </w:p>
        </w:tc>
        <w:tc>
          <w:tcPr>
            <w:tcW w:w="0" w:type="auto"/>
            <w:shd w:val="clear" w:color="auto" w:fill="F8F8EF"/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 ф</w:t>
            </w:r>
          </w:p>
        </w:tc>
      </w:tr>
      <w:tr w:rsidR="006B09F9" w:rsidRPr="00CE1C60" w:rsidTr="00F02DC2">
        <w:trPr>
          <w:jc w:val="center"/>
        </w:trPr>
        <w:tc>
          <w:tcPr>
            <w:tcW w:w="0" w:type="auto"/>
            <w:shd w:val="clear" w:color="auto" w:fill="F8F8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 х</w:t>
            </w:r>
          </w:p>
        </w:tc>
        <w:tc>
          <w:tcPr>
            <w:tcW w:w="0" w:type="auto"/>
            <w:shd w:val="clear" w:color="auto" w:fill="F8F8EF"/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 ц</w:t>
            </w:r>
          </w:p>
        </w:tc>
        <w:tc>
          <w:tcPr>
            <w:tcW w:w="0" w:type="auto"/>
            <w:shd w:val="clear" w:color="auto" w:fill="F8F8EF"/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 ч</w:t>
            </w:r>
          </w:p>
        </w:tc>
        <w:tc>
          <w:tcPr>
            <w:tcW w:w="0" w:type="auto"/>
            <w:shd w:val="clear" w:color="auto" w:fill="F8F8EF"/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 ш</w:t>
            </w:r>
          </w:p>
        </w:tc>
        <w:tc>
          <w:tcPr>
            <w:tcW w:w="0" w:type="auto"/>
            <w:shd w:val="clear" w:color="auto" w:fill="F8F8EF"/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 щ</w:t>
            </w:r>
          </w:p>
        </w:tc>
        <w:tc>
          <w:tcPr>
            <w:tcW w:w="0" w:type="auto"/>
            <w:shd w:val="clear" w:color="auto" w:fill="F8F8EF"/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Ъ ъ</w:t>
            </w:r>
          </w:p>
        </w:tc>
        <w:tc>
          <w:tcPr>
            <w:tcW w:w="0" w:type="auto"/>
            <w:shd w:val="clear" w:color="auto" w:fill="F8F8EF"/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 ы</w:t>
            </w:r>
          </w:p>
        </w:tc>
      </w:tr>
      <w:tr w:rsidR="006B09F9" w:rsidRPr="00CE1C60" w:rsidTr="00F02DC2">
        <w:trPr>
          <w:jc w:val="center"/>
        </w:trPr>
        <w:tc>
          <w:tcPr>
            <w:tcW w:w="0" w:type="auto"/>
            <w:shd w:val="clear" w:color="auto" w:fill="F8F8E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 ь</w:t>
            </w:r>
          </w:p>
        </w:tc>
        <w:tc>
          <w:tcPr>
            <w:tcW w:w="0" w:type="auto"/>
            <w:shd w:val="clear" w:color="auto" w:fill="F8F8EF"/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Ѣ ѣ</w:t>
            </w:r>
          </w:p>
        </w:tc>
        <w:tc>
          <w:tcPr>
            <w:tcW w:w="0" w:type="auto"/>
            <w:shd w:val="clear" w:color="auto" w:fill="F8F8EF"/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 э</w:t>
            </w:r>
          </w:p>
        </w:tc>
        <w:tc>
          <w:tcPr>
            <w:tcW w:w="0" w:type="auto"/>
            <w:shd w:val="clear" w:color="auto" w:fill="F8F8EF"/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 ю</w:t>
            </w:r>
          </w:p>
        </w:tc>
        <w:tc>
          <w:tcPr>
            <w:tcW w:w="0" w:type="auto"/>
            <w:shd w:val="clear" w:color="auto" w:fill="F8F8EF"/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я</w:t>
            </w:r>
          </w:p>
        </w:tc>
        <w:tc>
          <w:tcPr>
            <w:tcW w:w="0" w:type="auto"/>
            <w:shd w:val="clear" w:color="auto" w:fill="F8F8EF"/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Ѳ ѳ</w:t>
            </w:r>
          </w:p>
        </w:tc>
        <w:tc>
          <w:tcPr>
            <w:tcW w:w="0" w:type="auto"/>
            <w:shd w:val="clear" w:color="auto" w:fill="F8F8EF"/>
            <w:vAlign w:val="center"/>
            <w:hideMark/>
          </w:tcPr>
          <w:p w:rsidR="006B09F9" w:rsidRPr="00CE1C60" w:rsidRDefault="006B09F9" w:rsidP="00F02DC2">
            <w:pPr>
              <w:spacing w:after="0" w:line="31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C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Ѵ ѵ</w:t>
            </w:r>
          </w:p>
        </w:tc>
      </w:tr>
    </w:tbl>
    <w:p w:rsidR="006B09F9" w:rsidRPr="00CE1C60" w:rsidRDefault="006B09F9" w:rsidP="006B09F9">
      <w:pPr>
        <w:shd w:val="clear" w:color="auto" w:fill="FFFFFF"/>
        <w:spacing w:before="96" w:after="120" w:line="31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C60">
        <w:rPr>
          <w:rFonts w:ascii="Times New Roman" w:eastAsia="Times New Roman" w:hAnsi="Times New Roman"/>
          <w:sz w:val="28"/>
          <w:szCs w:val="28"/>
          <w:lang w:eastAsia="ru-RU"/>
        </w:rPr>
        <w:t>Названия букв русского дореформенного алфавита (написание современное): аз, буки, веди, глаголь, добро, есть, живете, земля, иже, и десятери́чное, како, люди, мыслете, наш, он, покой, рцы, слово, твёрдо, ук, ферт, хер, цы, червь, ша, ща, ер, еры́, ерь, ять, э, ю, я, фита́, и́жица.</w:t>
      </w:r>
    </w:p>
    <w:p w:rsidR="006B09F9" w:rsidRPr="00CE1C60" w:rsidRDefault="006B09F9" w:rsidP="006B09F9">
      <w:pPr>
        <w:shd w:val="clear" w:color="auto" w:fill="FFFFFF"/>
        <w:spacing w:before="96" w:after="120" w:line="31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C60">
        <w:rPr>
          <w:rFonts w:ascii="Times New Roman" w:eastAsia="Times New Roman" w:hAnsi="Times New Roman"/>
          <w:sz w:val="28"/>
          <w:szCs w:val="28"/>
          <w:lang w:eastAsia="ru-RU"/>
        </w:rPr>
        <w:t>Как видно, в алфавит входили 4 упразднённые буквы </w:t>
      </w:r>
      <w:r w:rsidRPr="00CE1C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</w:t>
      </w:r>
      <w:r w:rsidRPr="00CE1C60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Pr="00CE1C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ѣ</w:t>
      </w:r>
      <w:r w:rsidRPr="00CE1C60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Pr="00CE1C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ѳ</w:t>
      </w:r>
      <w:r w:rsidRPr="00CE1C60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Pr="00CE1C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ѵ</w:t>
      </w:r>
      <w:r w:rsidRPr="00CE1C60">
        <w:rPr>
          <w:rFonts w:ascii="Times New Roman" w:eastAsia="Times New Roman" w:hAnsi="Times New Roman"/>
          <w:sz w:val="28"/>
          <w:szCs w:val="28"/>
          <w:lang w:eastAsia="ru-RU"/>
        </w:rPr>
        <w:t>, но не было букв </w:t>
      </w:r>
      <w:r w:rsidRPr="00CE1C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ё</w:t>
      </w:r>
      <w:r w:rsidRPr="00CE1C60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r w:rsidRPr="00CE1C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й</w:t>
      </w:r>
      <w:r w:rsidRPr="00CE1C60">
        <w:rPr>
          <w:rFonts w:ascii="Times New Roman" w:eastAsia="Times New Roman" w:hAnsi="Times New Roman"/>
          <w:sz w:val="28"/>
          <w:szCs w:val="28"/>
          <w:lang w:eastAsia="ru-RU"/>
        </w:rPr>
        <w:t>. Интересно, что буква </w:t>
      </w:r>
      <w:r w:rsidRPr="00CE1C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ѵ</w:t>
      </w:r>
      <w:r w:rsidRPr="00CE1C60">
        <w:rPr>
          <w:rFonts w:ascii="Times New Roman" w:eastAsia="Times New Roman" w:hAnsi="Times New Roman"/>
          <w:sz w:val="28"/>
          <w:szCs w:val="28"/>
          <w:lang w:eastAsia="ru-RU"/>
        </w:rPr>
        <w:t> не была официально упразднена, в декрете о реформе орфографии о ней нет упоминания.</w:t>
      </w: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  <w:r w:rsidRPr="00CE1C60">
        <w:rPr>
          <w:rFonts w:ascii="Times New Roman" w:hAnsi="Times New Roman"/>
          <w:b/>
          <w:sz w:val="28"/>
          <w:szCs w:val="28"/>
        </w:rPr>
        <w:t>2.</w:t>
      </w:r>
      <w:r w:rsidRPr="00CE1C60">
        <w:rPr>
          <w:rFonts w:ascii="Times New Roman" w:hAnsi="Times New Roman"/>
          <w:sz w:val="28"/>
          <w:szCs w:val="28"/>
        </w:rPr>
        <w:t xml:space="preserve"> Выберите слова с историческими чередованиями звуков (чередования указать): </w:t>
      </w:r>
      <w:r w:rsidRPr="00CE1C60">
        <w:rPr>
          <w:rFonts w:ascii="Times New Roman" w:hAnsi="Times New Roman"/>
          <w:b/>
          <w:sz w:val="28"/>
          <w:szCs w:val="28"/>
        </w:rPr>
        <w:t>сеять, рассказывать, кузнец, стол, сжать</w:t>
      </w:r>
      <w:r w:rsidRPr="00CE1C60">
        <w:rPr>
          <w:rFonts w:ascii="Times New Roman" w:hAnsi="Times New Roman"/>
          <w:sz w:val="28"/>
          <w:szCs w:val="28"/>
        </w:rPr>
        <w:t>.</w:t>
      </w: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  <w:r w:rsidRPr="00D31598">
        <w:rPr>
          <w:rFonts w:ascii="Times New Roman" w:hAnsi="Times New Roman"/>
          <w:b/>
          <w:sz w:val="28"/>
          <w:szCs w:val="28"/>
        </w:rPr>
        <w:t>Ответ :</w:t>
      </w:r>
      <w:r w:rsidRPr="00CE1C60">
        <w:rPr>
          <w:rFonts w:ascii="Times New Roman" w:hAnsi="Times New Roman"/>
          <w:sz w:val="28"/>
          <w:szCs w:val="28"/>
        </w:rPr>
        <w:t xml:space="preserve"> сеять – сито – е//и, рассказывать – расскажу – з//ж, кузнец – коваль – у//о, стол – столик – л//л’, стол – стола – о//а, сжать – сжимать – а//им.</w:t>
      </w: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  <w:r w:rsidRPr="00D31598">
        <w:rPr>
          <w:rFonts w:ascii="Times New Roman" w:hAnsi="Times New Roman"/>
          <w:b/>
          <w:sz w:val="28"/>
          <w:szCs w:val="28"/>
        </w:rPr>
        <w:t>3.</w:t>
      </w:r>
      <w:r w:rsidRPr="00CE1C60">
        <w:rPr>
          <w:rFonts w:ascii="Times New Roman" w:hAnsi="Times New Roman"/>
          <w:sz w:val="28"/>
          <w:szCs w:val="28"/>
        </w:rPr>
        <w:t xml:space="preserve"> Укажите,  какие слова являются этимологически однокоренными (попарно):  </w:t>
      </w:r>
      <w:r w:rsidRPr="00CE1C60">
        <w:rPr>
          <w:rFonts w:ascii="Times New Roman" w:hAnsi="Times New Roman"/>
          <w:b/>
          <w:sz w:val="28"/>
          <w:szCs w:val="28"/>
        </w:rPr>
        <w:t>сметана,  хищник, смородина,  изначально, испокон, сметать, звон, дуть, смрат,  звук,  домна,  хитрый,  домашний</w:t>
      </w:r>
      <w:r w:rsidRPr="00CE1C60">
        <w:rPr>
          <w:rFonts w:ascii="Times New Roman" w:hAnsi="Times New Roman"/>
          <w:sz w:val="28"/>
          <w:szCs w:val="28"/>
        </w:rPr>
        <w:t>.</w:t>
      </w: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  <w:r w:rsidRPr="00D31598">
        <w:rPr>
          <w:rFonts w:ascii="Times New Roman" w:hAnsi="Times New Roman"/>
          <w:b/>
          <w:sz w:val="28"/>
          <w:szCs w:val="28"/>
        </w:rPr>
        <w:t>Ответ:</w:t>
      </w:r>
      <w:r w:rsidRPr="00CE1C60">
        <w:rPr>
          <w:rFonts w:ascii="Times New Roman" w:hAnsi="Times New Roman"/>
          <w:sz w:val="28"/>
          <w:szCs w:val="28"/>
        </w:rPr>
        <w:t xml:space="preserve"> звон – звук, сметана – сметать, хищник – хитрый, смородина – смрад, изначально – изпокон,  домна – дуть.</w:t>
      </w: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</w:p>
    <w:p w:rsidR="006B09F9" w:rsidRPr="00CE1C60" w:rsidRDefault="006B09F9" w:rsidP="006B09F9">
      <w:pPr>
        <w:rPr>
          <w:rFonts w:ascii="Times New Roman" w:hAnsi="Times New Roman"/>
          <w:b/>
          <w:sz w:val="28"/>
          <w:szCs w:val="28"/>
        </w:rPr>
      </w:pPr>
      <w:r w:rsidRPr="00D31598">
        <w:rPr>
          <w:rFonts w:ascii="Times New Roman" w:hAnsi="Times New Roman"/>
          <w:b/>
          <w:sz w:val="28"/>
          <w:szCs w:val="28"/>
        </w:rPr>
        <w:t>4.</w:t>
      </w:r>
      <w:r w:rsidRPr="00CE1C60">
        <w:rPr>
          <w:rFonts w:ascii="Times New Roman" w:hAnsi="Times New Roman"/>
          <w:sz w:val="28"/>
          <w:szCs w:val="28"/>
        </w:rPr>
        <w:t xml:space="preserve">Выпишите слово, не имеющее корня : </w:t>
      </w:r>
      <w:r w:rsidRPr="00CE1C60">
        <w:rPr>
          <w:rFonts w:ascii="Times New Roman" w:hAnsi="Times New Roman"/>
          <w:b/>
          <w:sz w:val="28"/>
          <w:szCs w:val="28"/>
        </w:rPr>
        <w:t>взять, обуть, вынуть, говядина.</w:t>
      </w: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  <w:r w:rsidRPr="00D31598">
        <w:rPr>
          <w:rFonts w:ascii="Times New Roman" w:hAnsi="Times New Roman"/>
          <w:b/>
          <w:sz w:val="28"/>
          <w:szCs w:val="28"/>
        </w:rPr>
        <w:t>Ответ:</w:t>
      </w:r>
      <w:r w:rsidRPr="00CE1C60">
        <w:rPr>
          <w:rFonts w:ascii="Times New Roman" w:hAnsi="Times New Roman"/>
          <w:sz w:val="28"/>
          <w:szCs w:val="28"/>
        </w:rPr>
        <w:t xml:space="preserve"> вынуть. </w:t>
      </w:r>
      <w:r w:rsidRPr="00CE1C60">
        <w:rPr>
          <w:rFonts w:ascii="Times New Roman" w:eastAsia="Times New Roman" w:hAnsi="Times New Roman"/>
          <w:sz w:val="28"/>
          <w:szCs w:val="28"/>
          <w:lang w:eastAsia="ru-RU"/>
        </w:rPr>
        <w:t>Слов без корня не бывает. Единственным исключением является глагол вынуть, в котором выделяется префикс (приставка) ВЫ- (вы-нуть, вы-тащить, вы-нести), суффикс -НУ- (вы-НУ-ть, вы-дер-НУ-ть) и суффикс инфинитива –ТЬ.</w:t>
      </w: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  <w:r w:rsidRPr="00D31598">
        <w:rPr>
          <w:rFonts w:ascii="Times New Roman" w:hAnsi="Times New Roman"/>
          <w:b/>
          <w:sz w:val="28"/>
          <w:szCs w:val="28"/>
        </w:rPr>
        <w:lastRenderedPageBreak/>
        <w:t>5.</w:t>
      </w:r>
      <w:r w:rsidRPr="00CE1C60">
        <w:rPr>
          <w:rFonts w:ascii="Times New Roman" w:hAnsi="Times New Roman"/>
          <w:sz w:val="28"/>
          <w:szCs w:val="28"/>
        </w:rPr>
        <w:t xml:space="preserve">Подберите современные синонимы словам – архаизмам: </w:t>
      </w:r>
      <w:r w:rsidRPr="00CE1C60">
        <w:rPr>
          <w:rFonts w:ascii="Times New Roman" w:hAnsi="Times New Roman"/>
          <w:b/>
          <w:sz w:val="28"/>
          <w:szCs w:val="28"/>
        </w:rPr>
        <w:t>позор, инвалид, вещать</w:t>
      </w:r>
      <w:r w:rsidRPr="00CE1C60">
        <w:rPr>
          <w:rFonts w:ascii="Times New Roman" w:hAnsi="Times New Roman"/>
          <w:sz w:val="28"/>
          <w:szCs w:val="28"/>
        </w:rPr>
        <w:t>.</w:t>
      </w: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D31598">
        <w:rPr>
          <w:rFonts w:ascii="Times New Roman" w:hAnsi="Times New Roman"/>
          <w:b/>
          <w:sz w:val="28"/>
          <w:szCs w:val="28"/>
        </w:rPr>
        <w:t>Ответ: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позор – зрелище, инвалид – калека, вещать – говорить.</w:t>
      </w: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  <w:r w:rsidRPr="00D31598">
        <w:rPr>
          <w:rFonts w:ascii="Times New Roman" w:hAnsi="Times New Roman"/>
          <w:b/>
          <w:sz w:val="28"/>
          <w:szCs w:val="28"/>
        </w:rPr>
        <w:t>6.</w:t>
      </w:r>
      <w:r w:rsidRPr="00CE1C60">
        <w:rPr>
          <w:rFonts w:ascii="Times New Roman" w:hAnsi="Times New Roman"/>
          <w:sz w:val="28"/>
          <w:szCs w:val="28"/>
        </w:rPr>
        <w:t>Объсните значение слов «</w:t>
      </w:r>
      <w:r w:rsidRPr="00CE1C60">
        <w:rPr>
          <w:rFonts w:ascii="Times New Roman" w:hAnsi="Times New Roman"/>
          <w:b/>
          <w:sz w:val="28"/>
          <w:szCs w:val="28"/>
        </w:rPr>
        <w:t>зга</w:t>
      </w:r>
      <w:r w:rsidRPr="00CE1C60">
        <w:rPr>
          <w:rFonts w:ascii="Times New Roman" w:hAnsi="Times New Roman"/>
          <w:sz w:val="28"/>
          <w:szCs w:val="28"/>
        </w:rPr>
        <w:t>» и «</w:t>
      </w:r>
      <w:r w:rsidRPr="00CE1C60">
        <w:rPr>
          <w:rFonts w:ascii="Times New Roman" w:hAnsi="Times New Roman"/>
          <w:b/>
          <w:sz w:val="28"/>
          <w:szCs w:val="28"/>
        </w:rPr>
        <w:t>кол</w:t>
      </w:r>
      <w:r w:rsidRPr="00CE1C60">
        <w:rPr>
          <w:rFonts w:ascii="Times New Roman" w:hAnsi="Times New Roman"/>
          <w:sz w:val="28"/>
          <w:szCs w:val="28"/>
        </w:rPr>
        <w:t>» в фразеологизмах «</w:t>
      </w:r>
      <w:r w:rsidRPr="00CE1C60">
        <w:rPr>
          <w:rFonts w:ascii="Times New Roman" w:hAnsi="Times New Roman"/>
          <w:b/>
          <w:sz w:val="28"/>
          <w:szCs w:val="28"/>
        </w:rPr>
        <w:t>не видно ни зги</w:t>
      </w:r>
      <w:r w:rsidRPr="00CE1C60">
        <w:rPr>
          <w:rFonts w:ascii="Times New Roman" w:hAnsi="Times New Roman"/>
          <w:sz w:val="28"/>
          <w:szCs w:val="28"/>
        </w:rPr>
        <w:t>», «</w:t>
      </w:r>
      <w:r w:rsidRPr="00CE1C60">
        <w:rPr>
          <w:rFonts w:ascii="Times New Roman" w:hAnsi="Times New Roman"/>
          <w:b/>
          <w:sz w:val="28"/>
          <w:szCs w:val="28"/>
        </w:rPr>
        <w:t>ни кола ни двора</w:t>
      </w:r>
      <w:r w:rsidRPr="00CE1C60">
        <w:rPr>
          <w:rFonts w:ascii="Times New Roman" w:hAnsi="Times New Roman"/>
          <w:sz w:val="28"/>
          <w:szCs w:val="28"/>
        </w:rPr>
        <w:t>».</w:t>
      </w:r>
    </w:p>
    <w:p w:rsidR="006B09F9" w:rsidRPr="00CE1C60" w:rsidRDefault="006B09F9" w:rsidP="006B09F9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D31598">
        <w:rPr>
          <w:b/>
          <w:sz w:val="28"/>
          <w:szCs w:val="28"/>
        </w:rPr>
        <w:t>Ответ:</w:t>
      </w:r>
      <w:r w:rsidRPr="00CE1C60">
        <w:rPr>
          <w:sz w:val="28"/>
          <w:szCs w:val="28"/>
        </w:rPr>
        <w:t xml:space="preserve"> </w:t>
      </w:r>
      <w:r w:rsidRPr="00CE1C60">
        <w:rPr>
          <w:i/>
          <w:iCs/>
          <w:sz w:val="28"/>
          <w:szCs w:val="28"/>
        </w:rPr>
        <w:t xml:space="preserve"> «Не видно ни зги»</w:t>
      </w: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  <w:r w:rsidRPr="00CE1C6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E1C60">
        <w:rPr>
          <w:rFonts w:ascii="Times New Roman" w:hAnsi="Times New Roman"/>
          <w:sz w:val="28"/>
          <w:szCs w:val="28"/>
        </w:rPr>
        <w:t>Выражение</w:t>
      </w:r>
      <w:r w:rsidRPr="00CE1C60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Pr="00CE1C60">
        <w:rPr>
          <w:rFonts w:ascii="Times New Roman" w:hAnsi="Times New Roman"/>
          <w:i/>
          <w:iCs/>
          <w:sz w:val="28"/>
          <w:szCs w:val="28"/>
        </w:rPr>
        <w:t>(ни) зги не видно, (ни) зги не видать</w:t>
      </w:r>
      <w:r w:rsidRPr="00CE1C60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Pr="00CE1C60">
        <w:rPr>
          <w:rFonts w:ascii="Times New Roman" w:hAnsi="Times New Roman"/>
          <w:sz w:val="28"/>
          <w:szCs w:val="28"/>
        </w:rPr>
        <w:t>означает 'ничего не</w:t>
      </w:r>
      <w:r w:rsidRPr="00CE1C6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E1C60">
        <w:rPr>
          <w:rFonts w:ascii="Times New Roman" w:hAnsi="Times New Roman"/>
          <w:sz w:val="28"/>
          <w:szCs w:val="28"/>
        </w:rPr>
        <w:t>видно', 'непроглядная тьма'. Буквальный смысл его неясен ввиду неопределенности значения слова</w:t>
      </w:r>
      <w:r w:rsidRPr="00CE1C60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Pr="00CE1C60">
        <w:rPr>
          <w:rFonts w:ascii="Times New Roman" w:hAnsi="Times New Roman"/>
          <w:i/>
          <w:iCs/>
          <w:sz w:val="28"/>
          <w:szCs w:val="28"/>
        </w:rPr>
        <w:t>зга</w:t>
      </w:r>
      <w:r w:rsidRPr="00CE1C60">
        <w:rPr>
          <w:rFonts w:ascii="Times New Roman" w:hAnsi="Times New Roman"/>
          <w:sz w:val="28"/>
          <w:szCs w:val="28"/>
        </w:rPr>
        <w:t>, но в древнерусском языке слово «зга» имело значение тропа, путь.</w:t>
      </w:r>
    </w:p>
    <w:p w:rsidR="006B09F9" w:rsidRPr="00D31598" w:rsidRDefault="006B09F9" w:rsidP="006B09F9">
      <w:pPr>
        <w:rPr>
          <w:rFonts w:ascii="Times New Roman" w:hAnsi="Times New Roman"/>
          <w:i/>
          <w:sz w:val="28"/>
          <w:szCs w:val="28"/>
        </w:rPr>
      </w:pPr>
      <w:r w:rsidRPr="00D31598">
        <w:rPr>
          <w:rFonts w:ascii="Times New Roman" w:hAnsi="Times New Roman"/>
          <w:i/>
          <w:sz w:val="28"/>
          <w:szCs w:val="28"/>
        </w:rPr>
        <w:t>«Ни кола ни двора».</w:t>
      </w: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  <w:shd w:val="clear" w:color="auto" w:fill="FDFEFF"/>
        </w:rPr>
      </w:pPr>
      <w:r w:rsidRPr="00CE1C60">
        <w:rPr>
          <w:rFonts w:ascii="Times New Roman" w:hAnsi="Times New Roman"/>
          <w:sz w:val="28"/>
          <w:szCs w:val="28"/>
          <w:shd w:val="clear" w:color="auto" w:fill="FDFEFF"/>
        </w:rPr>
        <w:t xml:space="preserve">Кол — это полоса пахотной земли, шириною в две сажени. Следовательно, не иметь кола — значит не иметь пашни; не иметь двора — значит жить у других. Итак, </w:t>
      </w:r>
      <w:r w:rsidRPr="00D31598">
        <w:rPr>
          <w:rFonts w:ascii="Times New Roman" w:hAnsi="Times New Roman"/>
          <w:i/>
          <w:sz w:val="28"/>
          <w:szCs w:val="28"/>
          <w:shd w:val="clear" w:color="auto" w:fill="FDFEFF"/>
        </w:rPr>
        <w:t>«ни кола — ни двора»</w:t>
      </w:r>
      <w:r w:rsidRPr="00CE1C60">
        <w:rPr>
          <w:rFonts w:ascii="Times New Roman" w:hAnsi="Times New Roman"/>
          <w:sz w:val="28"/>
          <w:szCs w:val="28"/>
          <w:shd w:val="clear" w:color="auto" w:fill="FDFEFF"/>
        </w:rPr>
        <w:t xml:space="preserve"> употребляется в крестьянском быту для обозначения человека, не имеющего недвижимого имущества и живущего личным трудом.</w:t>
      </w: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  <w:r w:rsidRPr="00D31598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1C60">
        <w:rPr>
          <w:rFonts w:ascii="Times New Roman" w:hAnsi="Times New Roman"/>
          <w:sz w:val="28"/>
          <w:szCs w:val="28"/>
        </w:rPr>
        <w:t xml:space="preserve">Название каких городов произошли от древнерусских притяжательных прилагательных: </w:t>
      </w:r>
      <w:r w:rsidRPr="00CE1C60">
        <w:rPr>
          <w:rFonts w:ascii="Times New Roman" w:hAnsi="Times New Roman"/>
          <w:b/>
          <w:sz w:val="28"/>
          <w:szCs w:val="28"/>
        </w:rPr>
        <w:t>Ярославль, Киев, Москва, Ростов, Чернигов</w:t>
      </w:r>
      <w:r w:rsidRPr="00CE1C60">
        <w:rPr>
          <w:rFonts w:ascii="Times New Roman" w:hAnsi="Times New Roman"/>
          <w:sz w:val="28"/>
          <w:szCs w:val="28"/>
        </w:rPr>
        <w:t>.</w:t>
      </w:r>
    </w:p>
    <w:p w:rsidR="006B09F9" w:rsidRDefault="006B09F9" w:rsidP="006B09F9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D31598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6B09F9" w:rsidRPr="00CE1C60" w:rsidRDefault="006B09F9" w:rsidP="006B09F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E1C60">
        <w:rPr>
          <w:rFonts w:ascii="Times New Roman" w:hAnsi="Times New Roman" w:cs="Times New Roman"/>
          <w:b/>
          <w:sz w:val="28"/>
          <w:szCs w:val="28"/>
        </w:rPr>
        <w:t xml:space="preserve"> Ярославль - </w:t>
      </w:r>
      <w:r w:rsidRPr="00CE1C6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 как крепость при слиянии реки Которосль с Волгой. Впервые упоминается в летописи под 1071 г. как Ярославль. Название в форме притяжательного прилагательного образовано от древнерусского личного имени Ярослав с помощью суффикса -jь, т.е. означает "Ярославий город". Предание приписывает основание города киевскому великому князю Ярославу Мудрому (около 974-1054) и относят его к 1024 г. или даже 1010 г.</w:t>
      </w:r>
    </w:p>
    <w:p w:rsidR="006B09F9" w:rsidRPr="00CE1C60" w:rsidRDefault="006B09F9" w:rsidP="006B09F9">
      <w:pPr>
        <w:rPr>
          <w:rFonts w:ascii="Times New Roman" w:hAnsi="Times New Roman"/>
          <w:b/>
          <w:sz w:val="28"/>
          <w:szCs w:val="28"/>
        </w:rPr>
      </w:pPr>
      <w:r w:rsidRPr="00CE1C60">
        <w:rPr>
          <w:rFonts w:ascii="Times New Roman" w:hAnsi="Times New Roman"/>
          <w:b/>
          <w:sz w:val="28"/>
          <w:szCs w:val="28"/>
        </w:rPr>
        <w:t xml:space="preserve">Киев - </w:t>
      </w:r>
      <w:r w:rsidRPr="00CE1C60">
        <w:rPr>
          <w:rFonts w:ascii="Times New Roman" w:hAnsi="Times New Roman"/>
          <w:sz w:val="28"/>
          <w:szCs w:val="28"/>
        </w:rPr>
        <w:t>В качестве притяжательных прилагательных были образованы и такие слова, как Киев (первоначально Киевъ городъ, т. е. «город Кия»).</w:t>
      </w:r>
      <w:r w:rsidRPr="00CE1C60">
        <w:rPr>
          <w:rFonts w:ascii="Times New Roman" w:hAnsi="Times New Roman"/>
          <w:b/>
          <w:sz w:val="28"/>
          <w:szCs w:val="28"/>
        </w:rPr>
        <w:t xml:space="preserve"> </w:t>
      </w: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CE1C60">
        <w:rPr>
          <w:rFonts w:ascii="Times New Roman" w:hAnsi="Times New Roman"/>
          <w:b/>
          <w:sz w:val="28"/>
          <w:szCs w:val="28"/>
        </w:rPr>
        <w:t xml:space="preserve">Ростов - </w:t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Название города Ростов  традиционно, хотя и не очень уверенно, связывают со славянским личным именем Рост (ср. Ростислав), от которого с помощью суффикса -ов образовано притяжательное прилагательное.</w:t>
      </w: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  <w:r w:rsidRPr="00CE1C60">
        <w:rPr>
          <w:rFonts w:ascii="Times New Roman" w:hAnsi="Times New Roman"/>
          <w:b/>
          <w:sz w:val="28"/>
          <w:szCs w:val="28"/>
        </w:rPr>
        <w:t xml:space="preserve">Чернигов - </w:t>
      </w:r>
      <w:r w:rsidRPr="00CE1C60">
        <w:rPr>
          <w:rFonts w:ascii="Times New Roman" w:hAnsi="Times New Roman"/>
          <w:sz w:val="28"/>
          <w:szCs w:val="28"/>
        </w:rPr>
        <w:t xml:space="preserve">Название Чернигов - притяжательное прилагательное на -ов; -ев, происходящее от патронима Черниг - Чернег (семантика: черный), что совпадает с семантикой названия народа, которому принадлежал город: </w:t>
      </w:r>
      <w:r w:rsidRPr="00CE1C60">
        <w:rPr>
          <w:rFonts w:ascii="Times New Roman" w:hAnsi="Times New Roman"/>
          <w:sz w:val="28"/>
          <w:szCs w:val="28"/>
        </w:rPr>
        <w:lastRenderedPageBreak/>
        <w:t>северы, севериты, саварики савиры, - от "сев" - "черный", и "арик", "эрик" - "воин".</w:t>
      </w: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  <w:r w:rsidRPr="00D31598">
        <w:rPr>
          <w:rFonts w:ascii="Times New Roman" w:hAnsi="Times New Roman"/>
          <w:b/>
          <w:sz w:val="28"/>
          <w:szCs w:val="28"/>
        </w:rPr>
        <w:t>8.</w:t>
      </w:r>
      <w:r w:rsidRPr="00CE1C60">
        <w:rPr>
          <w:rFonts w:ascii="Times New Roman" w:hAnsi="Times New Roman"/>
          <w:sz w:val="28"/>
          <w:szCs w:val="28"/>
        </w:rPr>
        <w:t xml:space="preserve"> Л.Кондратенко перевёл стихи польской поэтессы В. Хотомской. Почему такая форма записи возможна ? Приведите примеры подобных написаний .</w:t>
      </w:r>
    </w:p>
    <w:p w:rsidR="006B09F9" w:rsidRPr="00CE1C60" w:rsidRDefault="006B09F9" w:rsidP="006B09F9">
      <w:pPr>
        <w:jc w:val="center"/>
        <w:rPr>
          <w:rFonts w:ascii="Times New Roman" w:hAnsi="Times New Roman"/>
          <w:b/>
          <w:sz w:val="28"/>
          <w:szCs w:val="28"/>
        </w:rPr>
      </w:pPr>
      <w:r w:rsidRPr="00CE1C60">
        <w:rPr>
          <w:rFonts w:ascii="Times New Roman" w:hAnsi="Times New Roman"/>
          <w:b/>
          <w:sz w:val="28"/>
          <w:szCs w:val="28"/>
        </w:rPr>
        <w:t>У про100го 100рожа –</w:t>
      </w:r>
    </w:p>
    <w:p w:rsidR="006B09F9" w:rsidRPr="00CE1C60" w:rsidRDefault="006B09F9" w:rsidP="006B09F9">
      <w:pPr>
        <w:jc w:val="center"/>
        <w:rPr>
          <w:rFonts w:ascii="Times New Roman" w:hAnsi="Times New Roman"/>
          <w:b/>
          <w:sz w:val="28"/>
          <w:szCs w:val="28"/>
        </w:rPr>
      </w:pPr>
      <w:r w:rsidRPr="00CE1C60">
        <w:rPr>
          <w:rFonts w:ascii="Times New Roman" w:hAnsi="Times New Roman"/>
          <w:b/>
          <w:sz w:val="28"/>
          <w:szCs w:val="28"/>
        </w:rPr>
        <w:t>Непро100рный дом:</w:t>
      </w:r>
    </w:p>
    <w:p w:rsidR="006B09F9" w:rsidRPr="00CE1C60" w:rsidRDefault="006B09F9" w:rsidP="006B09F9">
      <w:pPr>
        <w:jc w:val="center"/>
        <w:rPr>
          <w:rFonts w:ascii="Times New Roman" w:hAnsi="Times New Roman"/>
          <w:b/>
          <w:sz w:val="28"/>
          <w:szCs w:val="28"/>
        </w:rPr>
      </w:pPr>
      <w:r w:rsidRPr="00CE1C60">
        <w:rPr>
          <w:rFonts w:ascii="Times New Roman" w:hAnsi="Times New Roman"/>
          <w:b/>
          <w:sz w:val="28"/>
          <w:szCs w:val="28"/>
        </w:rPr>
        <w:t>Ча100 в нем 100ножка</w:t>
      </w:r>
    </w:p>
    <w:p w:rsidR="006B09F9" w:rsidRPr="00CE1C60" w:rsidRDefault="006B09F9" w:rsidP="006B09F9">
      <w:pPr>
        <w:jc w:val="center"/>
        <w:rPr>
          <w:rFonts w:ascii="Times New Roman" w:hAnsi="Times New Roman"/>
          <w:b/>
          <w:sz w:val="28"/>
          <w:szCs w:val="28"/>
        </w:rPr>
      </w:pPr>
      <w:r w:rsidRPr="00CE1C60">
        <w:rPr>
          <w:rFonts w:ascii="Times New Roman" w:hAnsi="Times New Roman"/>
          <w:b/>
          <w:sz w:val="28"/>
          <w:szCs w:val="28"/>
        </w:rPr>
        <w:t>Бродит под 100лом.</w:t>
      </w: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  <w:r w:rsidRPr="00D31598">
        <w:rPr>
          <w:rFonts w:ascii="Times New Roman" w:hAnsi="Times New Roman"/>
          <w:b/>
          <w:sz w:val="28"/>
          <w:szCs w:val="28"/>
        </w:rPr>
        <w:t>Ответ:</w:t>
      </w:r>
      <w:r w:rsidRPr="00CE1C60">
        <w:rPr>
          <w:rFonts w:ascii="Times New Roman" w:hAnsi="Times New Roman"/>
          <w:sz w:val="28"/>
          <w:szCs w:val="28"/>
        </w:rPr>
        <w:t xml:space="preserve"> Стихи написаны для детей. Такая форма записи возможно, потому что в данных словах числительное «запряталось», чтобы развивать логическое мышление детей и в игровой форме познакомить с числительными.</w:t>
      </w: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  <w:r w:rsidRPr="00CE1C60">
        <w:rPr>
          <w:rFonts w:ascii="Times New Roman" w:hAnsi="Times New Roman"/>
          <w:sz w:val="28"/>
          <w:szCs w:val="28"/>
        </w:rPr>
        <w:t>Примеры подобных написаний были обнаружены у поэтессы  В. Хотомской:</w:t>
      </w: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CE1C60">
        <w:rPr>
          <w:rFonts w:ascii="Times New Roman" w:hAnsi="Times New Roman"/>
          <w:b/>
          <w:sz w:val="28"/>
          <w:szCs w:val="28"/>
          <w:shd w:val="clear" w:color="auto" w:fill="FFFFFF"/>
        </w:rPr>
        <w:t>«Три сестрицы».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Есть у нас 3 сес3цы.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Вы не знаете их?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Как бы мне ухи3ться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Рассказать о троих?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У одной, что в С3жове,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Под окошком жил с3ж,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С3чь она мастерица —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Заходи к ней, малыш!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У другой, что в Ус3цах,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Никаких ус3ц нет,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Но зато осе3ну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Подают на обед!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А у третьей, в Быс3це, —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Быс3на на реке,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Там резвятся 3тоны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По ночам на песке,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Прочитай все сначала,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Посмо3: 3 по 3!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Голова затрещала?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Хорошенько по3!</w:t>
      </w:r>
    </w:p>
    <w:p w:rsidR="006B09F9" w:rsidRPr="00CE1C60" w:rsidRDefault="006B09F9" w:rsidP="006B09F9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E1C60">
        <w:rPr>
          <w:rFonts w:ascii="Times New Roman" w:hAnsi="Times New Roman"/>
          <w:b/>
          <w:sz w:val="28"/>
          <w:szCs w:val="28"/>
          <w:shd w:val="clear" w:color="auto" w:fill="FFFFFF"/>
        </w:rPr>
        <w:t>«У про100го 100рожа».</w:t>
      </w:r>
      <w:r w:rsidRPr="00CE1C60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У про100го 100рожа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Непро100рный дом: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Ча100 в нем 100ножка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Ходит под 100лом.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Дорожит 100ножка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Чи100тою ног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И 100личной ваксой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Чистит 100 сапог.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Вме100 двух не про100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Вычистить все 100.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100нет: 100лько обуви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Не 100птал никто!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У про100й 100рожки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100ит по100ять —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Опыт той 100ножки</w:t>
      </w:r>
      <w:r w:rsidRPr="00CE1C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1C60">
        <w:rPr>
          <w:rFonts w:ascii="Times New Roman" w:hAnsi="Times New Roman"/>
          <w:sz w:val="28"/>
          <w:szCs w:val="28"/>
        </w:rPr>
        <w:br/>
      </w:r>
      <w:r w:rsidRPr="00CE1C60">
        <w:rPr>
          <w:rFonts w:ascii="Times New Roman" w:hAnsi="Times New Roman"/>
          <w:sz w:val="28"/>
          <w:szCs w:val="28"/>
          <w:shd w:val="clear" w:color="auto" w:fill="FFFFFF"/>
        </w:rPr>
        <w:t>100ит перенять!"</w:t>
      </w: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  <w:r w:rsidRPr="00D31598">
        <w:rPr>
          <w:rFonts w:ascii="Times New Roman" w:hAnsi="Times New Roman"/>
          <w:b/>
          <w:sz w:val="28"/>
          <w:szCs w:val="28"/>
        </w:rPr>
        <w:t>9.</w:t>
      </w:r>
      <w:r w:rsidRPr="00CE1C60">
        <w:rPr>
          <w:rFonts w:ascii="Times New Roman" w:hAnsi="Times New Roman"/>
          <w:sz w:val="28"/>
          <w:szCs w:val="28"/>
        </w:rPr>
        <w:t xml:space="preserve"> Всегда ли имели один и тот же корень существительное «свидетель» и глагол «видеть»</w:t>
      </w: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  <w:r w:rsidRPr="00D31598">
        <w:rPr>
          <w:rFonts w:ascii="Times New Roman" w:hAnsi="Times New Roman"/>
          <w:b/>
          <w:sz w:val="28"/>
          <w:szCs w:val="28"/>
        </w:rPr>
        <w:t>Ответ:</w:t>
      </w:r>
      <w:r w:rsidRPr="00CE1C60">
        <w:rPr>
          <w:rFonts w:ascii="Times New Roman" w:hAnsi="Times New Roman"/>
          <w:sz w:val="28"/>
          <w:szCs w:val="28"/>
        </w:rPr>
        <w:t xml:space="preserve"> Не всегда. «Этимологический словарь русского языка» Г. П. Цыганенко отмечает, что в древнерусском народном языке это существительное было сближено с глаголом «видеть». Современные словари помещают данные слова (свидетель, видеть) в разных словообразовательных гнездах.   </w:t>
      </w: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  <w:r w:rsidRPr="00D31598">
        <w:rPr>
          <w:rFonts w:ascii="Times New Roman" w:hAnsi="Times New Roman"/>
          <w:b/>
          <w:sz w:val="28"/>
          <w:szCs w:val="28"/>
        </w:rPr>
        <w:t>10.</w:t>
      </w:r>
      <w:r w:rsidRPr="00CE1C60">
        <w:rPr>
          <w:rFonts w:ascii="Times New Roman" w:hAnsi="Times New Roman"/>
          <w:sz w:val="28"/>
          <w:szCs w:val="28"/>
        </w:rPr>
        <w:t xml:space="preserve">Выделите словосочетания с примыканием </w:t>
      </w:r>
    </w:p>
    <w:p w:rsidR="006B09F9" w:rsidRPr="00CE1C60" w:rsidRDefault="006B09F9" w:rsidP="006B09F9">
      <w:pPr>
        <w:rPr>
          <w:rFonts w:ascii="Times New Roman" w:hAnsi="Times New Roman"/>
          <w:b/>
          <w:sz w:val="28"/>
          <w:szCs w:val="28"/>
        </w:rPr>
      </w:pPr>
      <w:r w:rsidRPr="00CE1C60">
        <w:rPr>
          <w:rFonts w:ascii="Times New Roman" w:hAnsi="Times New Roman"/>
          <w:b/>
          <w:sz w:val="28"/>
          <w:szCs w:val="28"/>
        </w:rPr>
        <w:t>Крайне необходимо</w:t>
      </w:r>
    </w:p>
    <w:p w:rsidR="006B09F9" w:rsidRPr="00CE1C60" w:rsidRDefault="006B09F9" w:rsidP="006B09F9">
      <w:pPr>
        <w:rPr>
          <w:rFonts w:ascii="Times New Roman" w:hAnsi="Times New Roman"/>
          <w:b/>
          <w:sz w:val="28"/>
          <w:szCs w:val="28"/>
        </w:rPr>
      </w:pPr>
      <w:r w:rsidRPr="00CE1C60">
        <w:rPr>
          <w:rFonts w:ascii="Times New Roman" w:hAnsi="Times New Roman"/>
          <w:b/>
          <w:sz w:val="28"/>
          <w:szCs w:val="28"/>
        </w:rPr>
        <w:t>Говорить певуче</w:t>
      </w:r>
    </w:p>
    <w:p w:rsidR="006B09F9" w:rsidRPr="00CE1C60" w:rsidRDefault="006B09F9" w:rsidP="006B09F9">
      <w:pPr>
        <w:rPr>
          <w:rFonts w:ascii="Times New Roman" w:hAnsi="Times New Roman"/>
          <w:b/>
          <w:sz w:val="28"/>
          <w:szCs w:val="28"/>
        </w:rPr>
      </w:pPr>
      <w:r w:rsidRPr="00CE1C60">
        <w:rPr>
          <w:rFonts w:ascii="Times New Roman" w:hAnsi="Times New Roman"/>
          <w:b/>
          <w:sz w:val="28"/>
          <w:szCs w:val="28"/>
        </w:rPr>
        <w:t>Их квартира</w:t>
      </w:r>
    </w:p>
    <w:p w:rsidR="006B09F9" w:rsidRPr="00CE1C60" w:rsidRDefault="006B09F9" w:rsidP="006B09F9">
      <w:pPr>
        <w:rPr>
          <w:rFonts w:ascii="Times New Roman" w:hAnsi="Times New Roman"/>
          <w:b/>
          <w:sz w:val="28"/>
          <w:szCs w:val="28"/>
        </w:rPr>
      </w:pPr>
      <w:r w:rsidRPr="00CE1C60">
        <w:rPr>
          <w:rFonts w:ascii="Times New Roman" w:hAnsi="Times New Roman"/>
          <w:b/>
          <w:sz w:val="28"/>
          <w:szCs w:val="28"/>
        </w:rPr>
        <w:t>Увидеть их</w:t>
      </w:r>
    </w:p>
    <w:p w:rsidR="006B09F9" w:rsidRPr="00CE1C60" w:rsidRDefault="006B09F9" w:rsidP="006B09F9">
      <w:pPr>
        <w:rPr>
          <w:rFonts w:ascii="Times New Roman" w:hAnsi="Times New Roman"/>
          <w:b/>
          <w:sz w:val="28"/>
          <w:szCs w:val="28"/>
        </w:rPr>
      </w:pPr>
      <w:r w:rsidRPr="00CE1C60">
        <w:rPr>
          <w:rFonts w:ascii="Times New Roman" w:hAnsi="Times New Roman"/>
          <w:b/>
          <w:sz w:val="28"/>
          <w:szCs w:val="28"/>
        </w:rPr>
        <w:lastRenderedPageBreak/>
        <w:t>Наш город</w:t>
      </w:r>
    </w:p>
    <w:p w:rsidR="006B09F9" w:rsidRPr="00CE1C60" w:rsidRDefault="006B09F9" w:rsidP="006B09F9">
      <w:pPr>
        <w:rPr>
          <w:rFonts w:ascii="Times New Roman" w:hAnsi="Times New Roman"/>
          <w:b/>
          <w:sz w:val="28"/>
          <w:szCs w:val="28"/>
        </w:rPr>
      </w:pPr>
      <w:r w:rsidRPr="00CE1C60">
        <w:rPr>
          <w:rFonts w:ascii="Times New Roman" w:hAnsi="Times New Roman"/>
          <w:b/>
          <w:sz w:val="28"/>
          <w:szCs w:val="28"/>
        </w:rPr>
        <w:t>Дорога домой</w:t>
      </w:r>
    </w:p>
    <w:p w:rsidR="006B09F9" w:rsidRPr="00CE1C60" w:rsidRDefault="006B09F9" w:rsidP="006B09F9">
      <w:pPr>
        <w:rPr>
          <w:rFonts w:ascii="Times New Roman" w:hAnsi="Times New Roman"/>
          <w:b/>
          <w:sz w:val="28"/>
          <w:szCs w:val="28"/>
        </w:rPr>
      </w:pPr>
      <w:r w:rsidRPr="00D31598">
        <w:rPr>
          <w:rFonts w:ascii="Times New Roman" w:hAnsi="Times New Roman"/>
          <w:b/>
          <w:sz w:val="28"/>
          <w:szCs w:val="28"/>
        </w:rPr>
        <w:t>Ответ:</w:t>
      </w:r>
      <w:r w:rsidRPr="00CE1C60">
        <w:rPr>
          <w:rFonts w:ascii="Times New Roman" w:hAnsi="Times New Roman"/>
          <w:b/>
          <w:sz w:val="28"/>
          <w:szCs w:val="28"/>
        </w:rPr>
        <w:t xml:space="preserve"> </w:t>
      </w:r>
      <w:r w:rsidRPr="00CE1C60">
        <w:rPr>
          <w:rFonts w:ascii="Times New Roman" w:hAnsi="Times New Roman"/>
          <w:sz w:val="28"/>
          <w:szCs w:val="28"/>
        </w:rPr>
        <w:t>Крайне необходимо, говорить певуче, дорога домой.</w:t>
      </w:r>
    </w:p>
    <w:p w:rsidR="006B09F9" w:rsidRPr="00CE1C60" w:rsidRDefault="006B09F9" w:rsidP="006B09F9">
      <w:pPr>
        <w:rPr>
          <w:rFonts w:ascii="Times New Roman" w:hAnsi="Times New Roman"/>
          <w:b/>
          <w:sz w:val="28"/>
          <w:szCs w:val="28"/>
        </w:rPr>
      </w:pP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  <w:r w:rsidRPr="00D31598">
        <w:rPr>
          <w:rFonts w:ascii="Times New Roman" w:hAnsi="Times New Roman"/>
          <w:b/>
          <w:sz w:val="28"/>
          <w:szCs w:val="28"/>
        </w:rPr>
        <w:t>11.</w:t>
      </w:r>
      <w:r w:rsidRPr="00CE1C60">
        <w:rPr>
          <w:rFonts w:ascii="Times New Roman" w:hAnsi="Times New Roman"/>
          <w:sz w:val="28"/>
          <w:szCs w:val="28"/>
        </w:rPr>
        <w:t>Найдите предложение с однородными членами:</w:t>
      </w:r>
    </w:p>
    <w:p w:rsidR="006B09F9" w:rsidRPr="00CE1C60" w:rsidRDefault="006B09F9" w:rsidP="006B09F9">
      <w:pPr>
        <w:rPr>
          <w:rFonts w:ascii="Times New Roman" w:hAnsi="Times New Roman"/>
          <w:b/>
          <w:sz w:val="28"/>
          <w:szCs w:val="28"/>
        </w:rPr>
      </w:pPr>
      <w:r w:rsidRPr="00CE1C60">
        <w:rPr>
          <w:rFonts w:ascii="Times New Roman" w:hAnsi="Times New Roman"/>
          <w:b/>
          <w:sz w:val="28"/>
          <w:szCs w:val="28"/>
        </w:rPr>
        <w:t>1) Камни сыплются да сыплются.</w:t>
      </w:r>
    </w:p>
    <w:p w:rsidR="006B09F9" w:rsidRPr="00CE1C60" w:rsidRDefault="006B09F9" w:rsidP="006B09F9">
      <w:pPr>
        <w:rPr>
          <w:rFonts w:ascii="Times New Roman" w:hAnsi="Times New Roman"/>
          <w:b/>
          <w:sz w:val="28"/>
          <w:szCs w:val="28"/>
        </w:rPr>
      </w:pPr>
      <w:r w:rsidRPr="00CE1C60">
        <w:rPr>
          <w:rFonts w:ascii="Times New Roman" w:hAnsi="Times New Roman"/>
          <w:b/>
          <w:sz w:val="28"/>
          <w:szCs w:val="28"/>
        </w:rPr>
        <w:t>2)Петька стоял ни жив ни мертв.</w:t>
      </w:r>
    </w:p>
    <w:p w:rsidR="006B09F9" w:rsidRPr="00CE1C60" w:rsidRDefault="006B09F9" w:rsidP="006B09F9">
      <w:pPr>
        <w:rPr>
          <w:rFonts w:ascii="Times New Roman" w:hAnsi="Times New Roman"/>
          <w:b/>
          <w:sz w:val="28"/>
          <w:szCs w:val="28"/>
        </w:rPr>
      </w:pPr>
      <w:r w:rsidRPr="00CE1C60">
        <w:rPr>
          <w:rFonts w:ascii="Times New Roman" w:hAnsi="Times New Roman"/>
          <w:b/>
          <w:sz w:val="28"/>
          <w:szCs w:val="28"/>
        </w:rPr>
        <w:t>3)Туманы бывают если не каждый день, то через день.</w:t>
      </w: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  <w:r w:rsidRPr="00CE1C60">
        <w:rPr>
          <w:rFonts w:ascii="Times New Roman" w:hAnsi="Times New Roman"/>
          <w:b/>
          <w:sz w:val="28"/>
          <w:szCs w:val="28"/>
        </w:rPr>
        <w:t>4)Еду, еду в чистом поле.</w:t>
      </w:r>
    </w:p>
    <w:p w:rsidR="006B09F9" w:rsidRPr="00CE1C60" w:rsidRDefault="006B09F9" w:rsidP="006B09F9">
      <w:pPr>
        <w:rPr>
          <w:rFonts w:ascii="Times New Roman" w:hAnsi="Times New Roman"/>
          <w:b/>
          <w:sz w:val="28"/>
          <w:szCs w:val="28"/>
        </w:rPr>
      </w:pPr>
      <w:r w:rsidRPr="00D31598">
        <w:rPr>
          <w:rFonts w:ascii="Times New Roman" w:hAnsi="Times New Roman"/>
          <w:b/>
          <w:sz w:val="28"/>
          <w:szCs w:val="28"/>
        </w:rPr>
        <w:t>Ответ:</w:t>
      </w:r>
      <w:r w:rsidRPr="00CE1C60">
        <w:rPr>
          <w:rFonts w:ascii="Times New Roman" w:hAnsi="Times New Roman"/>
          <w:sz w:val="28"/>
          <w:szCs w:val="28"/>
        </w:rPr>
        <w:t xml:space="preserve">  3)Туманы бывают если не каждый день, то через день.</w:t>
      </w: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  <w:r w:rsidRPr="00D31598">
        <w:rPr>
          <w:rFonts w:ascii="Times New Roman" w:hAnsi="Times New Roman"/>
          <w:b/>
          <w:sz w:val="28"/>
          <w:szCs w:val="28"/>
        </w:rPr>
        <w:t>12.</w:t>
      </w:r>
      <w:r w:rsidRPr="00CE1C60">
        <w:rPr>
          <w:rFonts w:ascii="Times New Roman" w:hAnsi="Times New Roman"/>
          <w:sz w:val="28"/>
          <w:szCs w:val="28"/>
        </w:rPr>
        <w:t xml:space="preserve"> Укажите, какие слова являются грамматической основой одной из частей предложения:</w:t>
      </w: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  <w:r w:rsidRPr="00CE1C60">
        <w:rPr>
          <w:rFonts w:ascii="Times New Roman" w:hAnsi="Times New Roman"/>
          <w:sz w:val="28"/>
          <w:szCs w:val="28"/>
        </w:rPr>
        <w:t>Гора эта, по-видимому, была известна оленеводам давно, но достоверных письменных источников об этом не сохранилось.</w:t>
      </w:r>
    </w:p>
    <w:p w:rsidR="006B09F9" w:rsidRPr="00CE1C60" w:rsidRDefault="006B09F9" w:rsidP="006B09F9">
      <w:pPr>
        <w:rPr>
          <w:rFonts w:ascii="Times New Roman" w:hAnsi="Times New Roman"/>
          <w:b/>
          <w:sz w:val="28"/>
          <w:szCs w:val="28"/>
        </w:rPr>
      </w:pPr>
      <w:r w:rsidRPr="00CE1C60">
        <w:rPr>
          <w:rFonts w:ascii="Times New Roman" w:hAnsi="Times New Roman"/>
          <w:b/>
          <w:sz w:val="28"/>
          <w:szCs w:val="28"/>
        </w:rPr>
        <w:t>1)Гора известна</w:t>
      </w:r>
    </w:p>
    <w:p w:rsidR="006B09F9" w:rsidRPr="00CE1C60" w:rsidRDefault="006B09F9" w:rsidP="006B09F9">
      <w:pPr>
        <w:rPr>
          <w:rFonts w:ascii="Times New Roman" w:hAnsi="Times New Roman"/>
          <w:b/>
          <w:sz w:val="28"/>
          <w:szCs w:val="28"/>
        </w:rPr>
      </w:pPr>
      <w:r w:rsidRPr="00CE1C60">
        <w:rPr>
          <w:rFonts w:ascii="Times New Roman" w:hAnsi="Times New Roman"/>
          <w:b/>
          <w:sz w:val="28"/>
          <w:szCs w:val="28"/>
        </w:rPr>
        <w:t>2)Гора была известна</w:t>
      </w:r>
    </w:p>
    <w:p w:rsidR="006B09F9" w:rsidRPr="00CE1C60" w:rsidRDefault="006B09F9" w:rsidP="006B09F9">
      <w:pPr>
        <w:rPr>
          <w:rFonts w:ascii="Times New Roman" w:hAnsi="Times New Roman"/>
          <w:b/>
          <w:sz w:val="28"/>
          <w:szCs w:val="28"/>
        </w:rPr>
      </w:pPr>
      <w:r w:rsidRPr="00CE1C60">
        <w:rPr>
          <w:rFonts w:ascii="Times New Roman" w:hAnsi="Times New Roman"/>
          <w:b/>
          <w:sz w:val="28"/>
          <w:szCs w:val="28"/>
        </w:rPr>
        <w:t>3)Была известна оленеводам</w:t>
      </w:r>
    </w:p>
    <w:p w:rsidR="006B09F9" w:rsidRPr="00CE1C60" w:rsidRDefault="006B09F9" w:rsidP="006B09F9">
      <w:pPr>
        <w:rPr>
          <w:rFonts w:ascii="Times New Roman" w:hAnsi="Times New Roman"/>
          <w:b/>
          <w:sz w:val="28"/>
          <w:szCs w:val="28"/>
        </w:rPr>
      </w:pPr>
      <w:r w:rsidRPr="00CE1C60">
        <w:rPr>
          <w:rFonts w:ascii="Times New Roman" w:hAnsi="Times New Roman"/>
          <w:b/>
          <w:sz w:val="28"/>
          <w:szCs w:val="28"/>
        </w:rPr>
        <w:t>4)Источников не сохранилось.</w:t>
      </w: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  <w:r w:rsidRPr="00D31598">
        <w:rPr>
          <w:rFonts w:ascii="Times New Roman" w:hAnsi="Times New Roman"/>
          <w:b/>
          <w:sz w:val="28"/>
          <w:szCs w:val="28"/>
        </w:rPr>
        <w:t>Ответ:</w:t>
      </w:r>
      <w:r w:rsidRPr="00CE1C60">
        <w:rPr>
          <w:rFonts w:ascii="Times New Roman" w:hAnsi="Times New Roman"/>
          <w:sz w:val="28"/>
          <w:szCs w:val="28"/>
        </w:rPr>
        <w:t xml:space="preserve"> 2)Гора была известна.</w:t>
      </w: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</w:p>
    <w:p w:rsidR="006B09F9" w:rsidRPr="00CE1C60" w:rsidRDefault="006B09F9" w:rsidP="006B09F9">
      <w:pPr>
        <w:rPr>
          <w:rFonts w:ascii="Times New Roman" w:hAnsi="Times New Roman"/>
          <w:sz w:val="28"/>
          <w:szCs w:val="28"/>
        </w:rPr>
      </w:pPr>
      <w:r w:rsidRPr="00D31598">
        <w:rPr>
          <w:rFonts w:ascii="Times New Roman" w:hAnsi="Times New Roman"/>
          <w:b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Укажите сложнопод</w:t>
      </w:r>
      <w:r w:rsidRPr="00CE1C60">
        <w:rPr>
          <w:rFonts w:ascii="Times New Roman" w:hAnsi="Times New Roman"/>
          <w:sz w:val="28"/>
          <w:szCs w:val="28"/>
        </w:rPr>
        <w:t>чиненное предложение:</w:t>
      </w:r>
    </w:p>
    <w:p w:rsidR="006B09F9" w:rsidRPr="00CE1C60" w:rsidRDefault="006B09F9" w:rsidP="006B09F9">
      <w:pPr>
        <w:rPr>
          <w:rFonts w:ascii="Times New Roman" w:hAnsi="Times New Roman"/>
          <w:b/>
          <w:sz w:val="28"/>
          <w:szCs w:val="28"/>
        </w:rPr>
      </w:pPr>
      <w:r w:rsidRPr="00CE1C60">
        <w:rPr>
          <w:rFonts w:ascii="Times New Roman" w:hAnsi="Times New Roman"/>
          <w:b/>
          <w:sz w:val="28"/>
          <w:szCs w:val="28"/>
        </w:rPr>
        <w:t>1)Пушкин, по его собственным словам, каждую весну расцветал вновь.</w:t>
      </w:r>
    </w:p>
    <w:p w:rsidR="006B09F9" w:rsidRPr="00CE1C60" w:rsidRDefault="006B09F9" w:rsidP="006B09F9">
      <w:pPr>
        <w:rPr>
          <w:rFonts w:ascii="Times New Roman" w:hAnsi="Times New Roman"/>
          <w:b/>
          <w:sz w:val="28"/>
          <w:szCs w:val="28"/>
        </w:rPr>
      </w:pPr>
      <w:r w:rsidRPr="00CE1C60">
        <w:rPr>
          <w:rFonts w:ascii="Times New Roman" w:hAnsi="Times New Roman"/>
          <w:b/>
          <w:sz w:val="28"/>
          <w:szCs w:val="28"/>
        </w:rPr>
        <w:t>2)Александр усвоил правила этикета, то есть умение общаться с людьми.</w:t>
      </w:r>
    </w:p>
    <w:p w:rsidR="006B09F9" w:rsidRPr="00CE1C60" w:rsidRDefault="006B09F9" w:rsidP="006B09F9">
      <w:pPr>
        <w:rPr>
          <w:rFonts w:ascii="Times New Roman" w:hAnsi="Times New Roman"/>
          <w:b/>
          <w:sz w:val="28"/>
          <w:szCs w:val="28"/>
        </w:rPr>
      </w:pPr>
      <w:r w:rsidRPr="00CE1C60">
        <w:rPr>
          <w:rFonts w:ascii="Times New Roman" w:hAnsi="Times New Roman"/>
          <w:b/>
          <w:sz w:val="28"/>
          <w:szCs w:val="28"/>
        </w:rPr>
        <w:t>3) С каждым годом я к России ближе, как к земле падучая звезда.</w:t>
      </w:r>
    </w:p>
    <w:p w:rsidR="006B09F9" w:rsidRPr="00CE1C60" w:rsidRDefault="006B09F9" w:rsidP="006B09F9">
      <w:pPr>
        <w:rPr>
          <w:rFonts w:ascii="Times New Roman" w:hAnsi="Times New Roman"/>
          <w:b/>
          <w:sz w:val="28"/>
          <w:szCs w:val="28"/>
        </w:rPr>
      </w:pPr>
      <w:r w:rsidRPr="00CE1C60">
        <w:rPr>
          <w:rFonts w:ascii="Times New Roman" w:hAnsi="Times New Roman"/>
          <w:b/>
          <w:sz w:val="28"/>
          <w:szCs w:val="28"/>
        </w:rPr>
        <w:lastRenderedPageBreak/>
        <w:t>4)Несмотря на сильное переутомление, спать не хочется.</w:t>
      </w:r>
    </w:p>
    <w:p w:rsidR="006B09F9" w:rsidRPr="00CE1C60" w:rsidRDefault="006B09F9" w:rsidP="006B09F9">
      <w:pPr>
        <w:rPr>
          <w:rFonts w:ascii="Times New Roman" w:hAnsi="Times New Roman"/>
          <w:b/>
          <w:sz w:val="28"/>
          <w:szCs w:val="28"/>
        </w:rPr>
      </w:pPr>
      <w:r w:rsidRPr="00D31598">
        <w:rPr>
          <w:rFonts w:ascii="Times New Roman" w:hAnsi="Times New Roman"/>
          <w:b/>
          <w:sz w:val="28"/>
          <w:szCs w:val="28"/>
        </w:rPr>
        <w:t>Ответ:</w:t>
      </w:r>
      <w:r w:rsidRPr="00D31598">
        <w:rPr>
          <w:rFonts w:ascii="Times New Roman" w:hAnsi="Times New Roman"/>
          <w:sz w:val="28"/>
          <w:szCs w:val="28"/>
        </w:rPr>
        <w:t xml:space="preserve"> 3)</w:t>
      </w:r>
      <w:r w:rsidRPr="00CE1C60">
        <w:rPr>
          <w:rFonts w:ascii="Times New Roman" w:hAnsi="Times New Roman"/>
          <w:sz w:val="28"/>
          <w:szCs w:val="28"/>
        </w:rPr>
        <w:t xml:space="preserve"> С каждым годом я к России ближе, как к земле падучая звезда.</w:t>
      </w:r>
    </w:p>
    <w:p w:rsidR="00787847" w:rsidRDefault="00787847"/>
    <w:sectPr w:rsidR="00787847" w:rsidSect="00F722B8">
      <w:foot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82C" w:rsidRDefault="00E4282C" w:rsidP="00A147B0">
      <w:pPr>
        <w:spacing w:after="0" w:line="240" w:lineRule="auto"/>
      </w:pPr>
      <w:r>
        <w:separator/>
      </w:r>
    </w:p>
  </w:endnote>
  <w:endnote w:type="continuationSeparator" w:id="1">
    <w:p w:rsidR="00E4282C" w:rsidRDefault="00E4282C" w:rsidP="00A1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7B0" w:rsidRDefault="007140B7">
    <w:pPr>
      <w:pStyle w:val="a9"/>
      <w:jc w:val="right"/>
    </w:pPr>
    <w:fldSimple w:instr=" PAGE   \* MERGEFORMAT ">
      <w:r w:rsidR="001B6314">
        <w:rPr>
          <w:noProof/>
        </w:rPr>
        <w:t>6</w:t>
      </w:r>
    </w:fldSimple>
  </w:p>
  <w:p w:rsidR="00A147B0" w:rsidRDefault="00A147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82C" w:rsidRDefault="00E4282C" w:rsidP="00A147B0">
      <w:pPr>
        <w:spacing w:after="0" w:line="240" w:lineRule="auto"/>
      </w:pPr>
      <w:r>
        <w:separator/>
      </w:r>
    </w:p>
  </w:footnote>
  <w:footnote w:type="continuationSeparator" w:id="1">
    <w:p w:rsidR="00E4282C" w:rsidRDefault="00E4282C" w:rsidP="00A14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5C5"/>
    <w:rsid w:val="00057F61"/>
    <w:rsid w:val="00086BF8"/>
    <w:rsid w:val="000A452C"/>
    <w:rsid w:val="00107550"/>
    <w:rsid w:val="001205C5"/>
    <w:rsid w:val="00124D12"/>
    <w:rsid w:val="00151719"/>
    <w:rsid w:val="001A21AE"/>
    <w:rsid w:val="001B6314"/>
    <w:rsid w:val="00281CA2"/>
    <w:rsid w:val="0028331A"/>
    <w:rsid w:val="00430CE9"/>
    <w:rsid w:val="00494FC0"/>
    <w:rsid w:val="005610AD"/>
    <w:rsid w:val="005D3801"/>
    <w:rsid w:val="005D5703"/>
    <w:rsid w:val="00643FA5"/>
    <w:rsid w:val="006622A2"/>
    <w:rsid w:val="006B09F9"/>
    <w:rsid w:val="007140B7"/>
    <w:rsid w:val="00787847"/>
    <w:rsid w:val="007A5AEC"/>
    <w:rsid w:val="008667F3"/>
    <w:rsid w:val="00866DA8"/>
    <w:rsid w:val="00897B5A"/>
    <w:rsid w:val="008B3F03"/>
    <w:rsid w:val="009D75EC"/>
    <w:rsid w:val="00A147B0"/>
    <w:rsid w:val="00AB0092"/>
    <w:rsid w:val="00AC3959"/>
    <w:rsid w:val="00AD2558"/>
    <w:rsid w:val="00B41049"/>
    <w:rsid w:val="00C06A6A"/>
    <w:rsid w:val="00C16677"/>
    <w:rsid w:val="00D96C0B"/>
    <w:rsid w:val="00E4282C"/>
    <w:rsid w:val="00E752E0"/>
    <w:rsid w:val="00E83F3D"/>
    <w:rsid w:val="00F7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7B5A"/>
  </w:style>
  <w:style w:type="character" w:styleId="a4">
    <w:name w:val="Hyperlink"/>
    <w:basedOn w:val="a0"/>
    <w:uiPriority w:val="99"/>
    <w:semiHidden/>
    <w:unhideWhenUsed/>
    <w:rsid w:val="00E752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47B0"/>
  </w:style>
  <w:style w:type="paragraph" w:styleId="a9">
    <w:name w:val="footer"/>
    <w:basedOn w:val="a"/>
    <w:link w:val="aa"/>
    <w:uiPriority w:val="99"/>
    <w:unhideWhenUsed/>
    <w:rsid w:val="00A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47B0"/>
  </w:style>
  <w:style w:type="table" w:styleId="ab">
    <w:name w:val="Table Grid"/>
    <w:basedOn w:val="a1"/>
    <w:uiPriority w:val="59"/>
    <w:rsid w:val="00866D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B0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09F9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8;&#1075;&#1077;&#1081;\Desktop\&#1087;&#1103;&#1090;&#1085;&#1080;&#1094;&#1072;\&#1040;&#1075;&#1077;&#1082;&#1103;&#1085;%20&#1057;&#1077;&#1088;&#1075;&#1077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55DE0-9F41-42A7-AD73-B1AE739E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Агекян Сергей</Template>
  <TotalTime>3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cp:lastPrinted>2012-02-23T08:49:00Z</cp:lastPrinted>
  <dcterms:created xsi:type="dcterms:W3CDTF">2012-02-24T14:00:00Z</dcterms:created>
  <dcterms:modified xsi:type="dcterms:W3CDTF">2012-04-22T03:35:00Z</dcterms:modified>
</cp:coreProperties>
</file>