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Работа по музыкальному воспитанию ведется по типовой программе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М.А.Васильевой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«Программа воспитания и обучения в детском саду».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условиях жизни в настоящее время все больше проявляется тенденция, характеризующаяся резким снижением двигательной активности человека в быту и в работе. Поэтому особое внимание в работе по музыкальной деятельности я уделяю двигательной активности ребенка, которая является одним из необходимых условии его развития.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предусматривает создание соответствующей развивающей среды по музыкальному воспитанию. МКДОУ «Родничок» реализует  программу общеразвивающего вида. Я реализую парциальную программу «Ритмическая пластика» А.И. Бурениной и программу «Ладушки» авторов И.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Каплуновой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И.Новоскольцевой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.  Работаю над темой самообразовательной работы  «Развитие музыкальных способностей детей старшего дошкольного возраста через музыкально - ритмические движения». Особое внимание уделяется пластической выразительности и художественному образу в движениях танца. Различные музыкальные произведения вызывают у детей эмоциональные переживания, под влиянием которых  движения приобретают соответствующий характер.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Такая особенность в развитии оказывает свое влияние на интеллектуальную среду ребенка и на его общение со сверстниками. В своей работе я опираюсь на опыт швейцарского педагога и композитора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Э.Жаке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Далькроза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создавшего методику ритмического воспитания, главная цель которой: «Ритм должен быть телесно пережит, претворен в движении». Современность и актуальность этой методики используется многими специалистами музыкального воспитания. Заслуга Э.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Далькроза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прежде всего в том, что он видел в музыкальн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ритмических упражнений универсальное средство развития у детей музыкального слуха, памяти, внимания, выразительности движений творческого воображения. На основе этой методики я реализую инновационные формы работы по программе «Ладушки» авторов И.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Каплуновой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, И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spellStart"/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Новоскольцевой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вся работа поставлена на ритмическом рисунке. В детском саду в каждой возрастной группе проводится два музыкальных занятия в неделю. Формы проведений занятий групповые, традиционные, нетрадиционные, доминантные, тематические. Используются принципы последовательности и системности. Репертуар распределяется по степени сложности, от 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простого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 сложному в соответствии с перспективным планом.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Опыт педагога  А.И. Бурениной помог привести в систему собственный план  работы с детьми. В своей работе я поставила цель: «Развитие творческих способностей детей средствами восприятия  музыки в движениях», а главной задачей - создать эмоциональный настрой у детей во время занятий через музыкально-ритмические  движения. Я наметила следующий план: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1.Развитие музыкальности (слух, ритм, память, чувство настроения, характер произведения).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2.Развитие двигательных качеств и умений (координация 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движении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, гибкость, пластичность, осанка, ориентировка в пространстве).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3.Развитие творческого воображения и фантазии (собственная импровизация).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4.Развитие психических процессов (выражать эмоции в мимике и пантомимике).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5.Развитие нравственно-коммуникативных качеств личности (уметь сопереживать, формировать чувство такта и культурных привычек в процессе группового общения с детьми и взрослыми).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Совокупность результатов практической педагогической деятельности</w:t>
      </w:r>
    </w:p>
    <w:p w:rsidR="004D0517" w:rsidRPr="004D0517" w:rsidRDefault="004D0517" w:rsidP="004D05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учебно-образовательные программы, их выполнение</w:t>
      </w:r>
    </w:p>
    <w:p w:rsidR="004D0517" w:rsidRPr="004D0517" w:rsidRDefault="004D0517" w:rsidP="004D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воспитания и обучения детей в детском саду предусматривает проведение 2-х музыкальных занятий в неделю в каждой возрастной группе. Занятия проводятся по подгруппам. Количество занятий в год – 260 часов. Занятия проводятся в системе, вып</w:t>
      </w:r>
      <w:r w:rsidR="00902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олнение программы составляет 98 </w:t>
      </w:r>
      <w:bookmarkStart w:id="0" w:name="_GoBack"/>
      <w:bookmarkEnd w:id="0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Диагностика развития детей дошкольного возраста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2009-2010 учебный год. Уровень 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47"/>
        <w:gridCol w:w="471"/>
        <w:gridCol w:w="471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4D0517" w:rsidRPr="004D0517" w:rsidTr="00C01E14">
        <w:tc>
          <w:tcPr>
            <w:tcW w:w="2047" w:type="dxa"/>
          </w:tcPr>
          <w:p w:rsidR="004D0517" w:rsidRPr="004D0517" w:rsidRDefault="004D0517" w:rsidP="004D0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 xml:space="preserve">1 </w:t>
            </w:r>
            <w:proofErr w:type="spellStart"/>
            <w:r w:rsidRPr="004D0517">
              <w:rPr>
                <w:sz w:val="28"/>
              </w:rPr>
              <w:t>мл</w:t>
            </w:r>
            <w:proofErr w:type="gramStart"/>
            <w:r w:rsidRPr="004D0517">
              <w:rPr>
                <w:sz w:val="28"/>
              </w:rPr>
              <w:t>.г</w:t>
            </w:r>
            <w:proofErr w:type="gramEnd"/>
            <w:r w:rsidRPr="004D0517">
              <w:rPr>
                <w:sz w:val="28"/>
              </w:rPr>
              <w:t>р</w:t>
            </w:r>
            <w:proofErr w:type="spellEnd"/>
            <w:r w:rsidRPr="004D0517">
              <w:rPr>
                <w:sz w:val="28"/>
              </w:rPr>
              <w:t>.</w:t>
            </w:r>
          </w:p>
        </w:tc>
        <w:tc>
          <w:tcPr>
            <w:tcW w:w="1411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 xml:space="preserve">2 </w:t>
            </w:r>
            <w:proofErr w:type="spellStart"/>
            <w:r w:rsidRPr="004D0517">
              <w:rPr>
                <w:sz w:val="28"/>
              </w:rPr>
              <w:t>мл</w:t>
            </w:r>
            <w:proofErr w:type="gramStart"/>
            <w:r w:rsidRPr="004D0517">
              <w:rPr>
                <w:sz w:val="28"/>
              </w:rPr>
              <w:t>.г</w:t>
            </w:r>
            <w:proofErr w:type="gramEnd"/>
            <w:r w:rsidRPr="004D0517">
              <w:rPr>
                <w:sz w:val="28"/>
              </w:rPr>
              <w:t>р</w:t>
            </w:r>
            <w:proofErr w:type="spellEnd"/>
          </w:p>
        </w:tc>
        <w:tc>
          <w:tcPr>
            <w:tcW w:w="1410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proofErr w:type="spellStart"/>
            <w:r w:rsidRPr="004D0517">
              <w:rPr>
                <w:sz w:val="28"/>
              </w:rPr>
              <w:t>Ср.гр</w:t>
            </w:r>
            <w:proofErr w:type="spellEnd"/>
            <w:r w:rsidRPr="004D0517">
              <w:rPr>
                <w:sz w:val="28"/>
              </w:rPr>
              <w:t>.</w:t>
            </w:r>
          </w:p>
        </w:tc>
        <w:tc>
          <w:tcPr>
            <w:tcW w:w="1410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proofErr w:type="spellStart"/>
            <w:r w:rsidRPr="004D0517">
              <w:rPr>
                <w:sz w:val="28"/>
              </w:rPr>
              <w:t>Ст</w:t>
            </w:r>
            <w:proofErr w:type="gramStart"/>
            <w:r w:rsidRPr="004D0517">
              <w:rPr>
                <w:sz w:val="28"/>
              </w:rPr>
              <w:t>.г</w:t>
            </w:r>
            <w:proofErr w:type="gramEnd"/>
            <w:r w:rsidRPr="004D0517">
              <w:rPr>
                <w:sz w:val="28"/>
              </w:rPr>
              <w:t>р</w:t>
            </w:r>
            <w:proofErr w:type="spellEnd"/>
          </w:p>
        </w:tc>
        <w:tc>
          <w:tcPr>
            <w:tcW w:w="1410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proofErr w:type="spellStart"/>
            <w:r w:rsidRPr="004D0517">
              <w:rPr>
                <w:sz w:val="28"/>
              </w:rPr>
              <w:t>Подг.гр</w:t>
            </w:r>
            <w:proofErr w:type="spellEnd"/>
            <w:r w:rsidRPr="004D0517">
              <w:rPr>
                <w:sz w:val="28"/>
              </w:rPr>
              <w:t>.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%</w:t>
            </w:r>
          </w:p>
        </w:tc>
      </w:tr>
      <w:tr w:rsidR="004D0517" w:rsidRPr="004D0517" w:rsidTr="00C01E14">
        <w:tc>
          <w:tcPr>
            <w:tcW w:w="2047" w:type="dxa"/>
          </w:tcPr>
          <w:p w:rsidR="004D0517" w:rsidRPr="004D0517" w:rsidRDefault="004D0517" w:rsidP="004D0517">
            <w:pPr>
              <w:jc w:val="both"/>
              <w:rPr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sz w:val="24"/>
                <w:szCs w:val="24"/>
              </w:rPr>
            </w:pPr>
            <w:r w:rsidRPr="004D0517">
              <w:rPr>
                <w:sz w:val="24"/>
                <w:szCs w:val="24"/>
              </w:rPr>
              <w:t>Развитие музыкальности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</w:p>
          <w:p w:rsidR="004D0517" w:rsidRPr="004D0517" w:rsidRDefault="004D0517" w:rsidP="004D0517">
            <w:pPr>
              <w:jc w:val="both"/>
              <w:rPr>
                <w:b/>
                <w:sz w:val="24"/>
                <w:szCs w:val="24"/>
              </w:rPr>
            </w:pPr>
            <w:r w:rsidRPr="004D0517">
              <w:rPr>
                <w:b/>
                <w:sz w:val="24"/>
                <w:szCs w:val="24"/>
              </w:rPr>
              <w:t>90</w:t>
            </w:r>
          </w:p>
        </w:tc>
      </w:tr>
      <w:tr w:rsidR="004D0517" w:rsidRPr="004D0517" w:rsidTr="00C01E14">
        <w:tc>
          <w:tcPr>
            <w:tcW w:w="2047" w:type="dxa"/>
          </w:tcPr>
          <w:p w:rsidR="004D0517" w:rsidRPr="004D0517" w:rsidRDefault="004D0517" w:rsidP="004D0517">
            <w:pPr>
              <w:jc w:val="both"/>
              <w:rPr>
                <w:sz w:val="24"/>
                <w:szCs w:val="24"/>
              </w:rPr>
            </w:pPr>
            <w:r w:rsidRPr="004D0517">
              <w:rPr>
                <w:sz w:val="24"/>
                <w:szCs w:val="24"/>
              </w:rPr>
              <w:t>Параметры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</w:p>
        </w:tc>
      </w:tr>
    </w:tbl>
    <w:p w:rsidR="004D0517" w:rsidRP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2010-2011 учебный год. Уровень 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47"/>
        <w:gridCol w:w="496"/>
        <w:gridCol w:w="496"/>
        <w:gridCol w:w="496"/>
        <w:gridCol w:w="496"/>
        <w:gridCol w:w="496"/>
        <w:gridCol w:w="393"/>
        <w:gridCol w:w="496"/>
        <w:gridCol w:w="496"/>
        <w:gridCol w:w="393"/>
        <w:gridCol w:w="496"/>
        <w:gridCol w:w="496"/>
        <w:gridCol w:w="393"/>
        <w:gridCol w:w="496"/>
        <w:gridCol w:w="496"/>
        <w:gridCol w:w="393"/>
        <w:gridCol w:w="496"/>
      </w:tblGrid>
      <w:tr w:rsidR="004D0517" w:rsidRPr="004D0517" w:rsidTr="00C01E14">
        <w:tc>
          <w:tcPr>
            <w:tcW w:w="2047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 xml:space="preserve">1 </w:t>
            </w:r>
            <w:proofErr w:type="spellStart"/>
            <w:r w:rsidRPr="004D0517">
              <w:rPr>
                <w:sz w:val="28"/>
              </w:rPr>
              <w:t>мл</w:t>
            </w:r>
            <w:proofErr w:type="gramStart"/>
            <w:r w:rsidRPr="004D0517">
              <w:rPr>
                <w:sz w:val="28"/>
              </w:rPr>
              <w:t>.г</w:t>
            </w:r>
            <w:proofErr w:type="gramEnd"/>
            <w:r w:rsidRPr="004D0517">
              <w:rPr>
                <w:sz w:val="28"/>
              </w:rPr>
              <w:t>р</w:t>
            </w:r>
            <w:proofErr w:type="spellEnd"/>
            <w:r w:rsidRPr="004D0517">
              <w:rPr>
                <w:sz w:val="28"/>
              </w:rPr>
              <w:t>.</w:t>
            </w:r>
          </w:p>
        </w:tc>
        <w:tc>
          <w:tcPr>
            <w:tcW w:w="1411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 xml:space="preserve">2 </w:t>
            </w:r>
            <w:proofErr w:type="spellStart"/>
            <w:r w:rsidRPr="004D0517">
              <w:rPr>
                <w:sz w:val="28"/>
              </w:rPr>
              <w:t>мл</w:t>
            </w:r>
            <w:proofErr w:type="gramStart"/>
            <w:r w:rsidRPr="004D0517">
              <w:rPr>
                <w:sz w:val="28"/>
              </w:rPr>
              <w:t>.г</w:t>
            </w:r>
            <w:proofErr w:type="gramEnd"/>
            <w:r w:rsidRPr="004D0517">
              <w:rPr>
                <w:sz w:val="28"/>
              </w:rPr>
              <w:t>р</w:t>
            </w:r>
            <w:proofErr w:type="spellEnd"/>
            <w:r w:rsidRPr="004D0517">
              <w:rPr>
                <w:sz w:val="28"/>
              </w:rPr>
              <w:t>.</w:t>
            </w:r>
          </w:p>
        </w:tc>
        <w:tc>
          <w:tcPr>
            <w:tcW w:w="1410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proofErr w:type="spellStart"/>
            <w:r w:rsidRPr="004D0517">
              <w:rPr>
                <w:sz w:val="28"/>
              </w:rPr>
              <w:t>Ср.гр</w:t>
            </w:r>
            <w:proofErr w:type="spellEnd"/>
            <w:r w:rsidRPr="004D0517">
              <w:rPr>
                <w:sz w:val="28"/>
              </w:rPr>
              <w:t>.</w:t>
            </w:r>
          </w:p>
        </w:tc>
        <w:tc>
          <w:tcPr>
            <w:tcW w:w="1410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proofErr w:type="spellStart"/>
            <w:r w:rsidRPr="004D0517">
              <w:rPr>
                <w:sz w:val="28"/>
              </w:rPr>
              <w:t>Ст.гр</w:t>
            </w:r>
            <w:proofErr w:type="spellEnd"/>
            <w:r w:rsidRPr="004D0517">
              <w:rPr>
                <w:sz w:val="28"/>
              </w:rPr>
              <w:t>.</w:t>
            </w:r>
          </w:p>
        </w:tc>
        <w:tc>
          <w:tcPr>
            <w:tcW w:w="1410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proofErr w:type="spellStart"/>
            <w:r w:rsidRPr="004D0517">
              <w:rPr>
                <w:sz w:val="28"/>
              </w:rPr>
              <w:t>Подг.гр</w:t>
            </w:r>
            <w:proofErr w:type="spellEnd"/>
            <w:r w:rsidRPr="004D0517">
              <w:rPr>
                <w:sz w:val="28"/>
              </w:rPr>
              <w:t>.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%</w:t>
            </w:r>
          </w:p>
        </w:tc>
      </w:tr>
      <w:tr w:rsidR="004D0517" w:rsidRPr="004D0517" w:rsidTr="00C01E14">
        <w:tc>
          <w:tcPr>
            <w:tcW w:w="2047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Параметры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</w:p>
        </w:tc>
      </w:tr>
      <w:tr w:rsidR="004D0517" w:rsidRPr="004D0517" w:rsidTr="00C01E14">
        <w:tc>
          <w:tcPr>
            <w:tcW w:w="2047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Развитие музыкальности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40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44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16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45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47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8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52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44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8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56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38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6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62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32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6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8"/>
              </w:rPr>
            </w:pPr>
            <w:r w:rsidRPr="004D0517">
              <w:rPr>
                <w:b/>
                <w:sz w:val="28"/>
              </w:rPr>
              <w:t>96</w:t>
            </w:r>
          </w:p>
        </w:tc>
      </w:tr>
    </w:tbl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4D0517" w:rsidRPr="004D0517" w:rsidRDefault="004D0517" w:rsidP="004D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2011-2012 учебный год. Уровень 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47"/>
        <w:gridCol w:w="496"/>
        <w:gridCol w:w="496"/>
        <w:gridCol w:w="496"/>
        <w:gridCol w:w="496"/>
        <w:gridCol w:w="496"/>
        <w:gridCol w:w="393"/>
        <w:gridCol w:w="496"/>
        <w:gridCol w:w="496"/>
        <w:gridCol w:w="393"/>
        <w:gridCol w:w="496"/>
        <w:gridCol w:w="496"/>
        <w:gridCol w:w="393"/>
        <w:gridCol w:w="496"/>
        <w:gridCol w:w="496"/>
        <w:gridCol w:w="393"/>
        <w:gridCol w:w="496"/>
      </w:tblGrid>
      <w:tr w:rsidR="004D0517" w:rsidRPr="004D0517" w:rsidTr="00C01E14">
        <w:tc>
          <w:tcPr>
            <w:tcW w:w="2047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 xml:space="preserve">1 </w:t>
            </w:r>
            <w:proofErr w:type="spellStart"/>
            <w:r w:rsidRPr="004D0517">
              <w:rPr>
                <w:sz w:val="28"/>
              </w:rPr>
              <w:t>мл</w:t>
            </w:r>
            <w:proofErr w:type="gramStart"/>
            <w:r w:rsidRPr="004D0517">
              <w:rPr>
                <w:sz w:val="28"/>
              </w:rPr>
              <w:t>.г</w:t>
            </w:r>
            <w:proofErr w:type="gramEnd"/>
            <w:r w:rsidRPr="004D0517">
              <w:rPr>
                <w:sz w:val="28"/>
              </w:rPr>
              <w:t>р</w:t>
            </w:r>
            <w:proofErr w:type="spellEnd"/>
            <w:r w:rsidRPr="004D0517">
              <w:rPr>
                <w:sz w:val="28"/>
              </w:rPr>
              <w:t>.</w:t>
            </w:r>
          </w:p>
        </w:tc>
        <w:tc>
          <w:tcPr>
            <w:tcW w:w="1411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 xml:space="preserve">2 </w:t>
            </w:r>
            <w:proofErr w:type="spellStart"/>
            <w:r w:rsidRPr="004D0517">
              <w:rPr>
                <w:sz w:val="28"/>
              </w:rPr>
              <w:t>мл</w:t>
            </w:r>
            <w:proofErr w:type="gramStart"/>
            <w:r w:rsidRPr="004D0517">
              <w:rPr>
                <w:sz w:val="28"/>
              </w:rPr>
              <w:t>.г</w:t>
            </w:r>
            <w:proofErr w:type="gramEnd"/>
            <w:r w:rsidRPr="004D0517">
              <w:rPr>
                <w:sz w:val="28"/>
              </w:rPr>
              <w:t>р</w:t>
            </w:r>
            <w:proofErr w:type="spellEnd"/>
          </w:p>
        </w:tc>
        <w:tc>
          <w:tcPr>
            <w:tcW w:w="1410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proofErr w:type="spellStart"/>
            <w:r w:rsidRPr="004D0517">
              <w:rPr>
                <w:sz w:val="28"/>
              </w:rPr>
              <w:t>Ср.гр</w:t>
            </w:r>
            <w:proofErr w:type="spellEnd"/>
            <w:r w:rsidRPr="004D0517">
              <w:rPr>
                <w:sz w:val="28"/>
              </w:rPr>
              <w:t>.</w:t>
            </w:r>
          </w:p>
        </w:tc>
        <w:tc>
          <w:tcPr>
            <w:tcW w:w="1410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proofErr w:type="spellStart"/>
            <w:r w:rsidRPr="004D0517">
              <w:rPr>
                <w:sz w:val="28"/>
              </w:rPr>
              <w:t>Ст</w:t>
            </w:r>
            <w:proofErr w:type="gramStart"/>
            <w:r w:rsidRPr="004D0517">
              <w:rPr>
                <w:sz w:val="28"/>
              </w:rPr>
              <w:t>.г</w:t>
            </w:r>
            <w:proofErr w:type="gramEnd"/>
            <w:r w:rsidRPr="004D0517">
              <w:rPr>
                <w:sz w:val="28"/>
              </w:rPr>
              <w:t>р</w:t>
            </w:r>
            <w:proofErr w:type="spellEnd"/>
          </w:p>
        </w:tc>
        <w:tc>
          <w:tcPr>
            <w:tcW w:w="1410" w:type="dxa"/>
            <w:gridSpan w:val="3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proofErr w:type="spellStart"/>
            <w:r w:rsidRPr="004D0517">
              <w:rPr>
                <w:sz w:val="28"/>
              </w:rPr>
              <w:t>Подг</w:t>
            </w:r>
            <w:proofErr w:type="gramStart"/>
            <w:r w:rsidRPr="004D0517">
              <w:rPr>
                <w:sz w:val="28"/>
              </w:rPr>
              <w:t>.г</w:t>
            </w:r>
            <w:proofErr w:type="gramEnd"/>
            <w:r w:rsidRPr="004D0517">
              <w:rPr>
                <w:sz w:val="28"/>
              </w:rPr>
              <w:t>р</w:t>
            </w:r>
            <w:proofErr w:type="spellEnd"/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%</w:t>
            </w:r>
          </w:p>
        </w:tc>
      </w:tr>
      <w:tr w:rsidR="004D0517" w:rsidRPr="004D0517" w:rsidTr="00C01E14">
        <w:tc>
          <w:tcPr>
            <w:tcW w:w="2047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Параметры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в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с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н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</w:p>
        </w:tc>
      </w:tr>
      <w:tr w:rsidR="004D0517" w:rsidRPr="004D0517" w:rsidTr="00C01E14">
        <w:tc>
          <w:tcPr>
            <w:tcW w:w="2047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Развитие музыкальности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45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38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17</w:t>
            </w:r>
          </w:p>
        </w:tc>
        <w:tc>
          <w:tcPr>
            <w:tcW w:w="471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47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40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8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49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45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6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55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40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5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68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28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sz w:val="28"/>
              </w:rPr>
            </w:pPr>
            <w:r w:rsidRPr="004D0517">
              <w:rPr>
                <w:sz w:val="28"/>
              </w:rPr>
              <w:t>4</w:t>
            </w:r>
          </w:p>
        </w:tc>
        <w:tc>
          <w:tcPr>
            <w:tcW w:w="470" w:type="dxa"/>
          </w:tcPr>
          <w:p w:rsidR="004D0517" w:rsidRPr="004D0517" w:rsidRDefault="004D0517" w:rsidP="004D0517">
            <w:pPr>
              <w:jc w:val="both"/>
              <w:rPr>
                <w:b/>
                <w:sz w:val="28"/>
              </w:rPr>
            </w:pPr>
            <w:r w:rsidRPr="004D0517">
              <w:rPr>
                <w:b/>
                <w:sz w:val="28"/>
              </w:rPr>
              <w:t>98</w:t>
            </w:r>
          </w:p>
        </w:tc>
      </w:tr>
    </w:tbl>
    <w:p w:rsidR="004D0517" w:rsidRPr="004D0517" w:rsidRDefault="004D0517" w:rsidP="004D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Внеурочная деятельность по предмету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внимание  стала уделять индивидуальной работе с детьми по  музыкальн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ритмическим движениям и танцам,   так как заметила  желание и стремление детей заниматься и  красиво двигаться. Индивидуальная работа проводилась в группах  во второй половине дня, после сна. Система работы  связана с использованием двух уровней работы с музыкально-ритмическим материалом. 1-ый уровень условно можно назвать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тренинговым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Он предполагает освоение ряда музыкально-ритмических композиций в процессе игрового сотрудничества педагога с детьми без специального разучивания. Этот материал используется по показу взрослого. 2- ой уровень предполагает индивидуально – конкретный материал, который разучивается подгруппам и индивидуально при исполнении 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различных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задании. </w:t>
      </w:r>
    </w:p>
    <w:p w:rsidR="004D0517" w:rsidRP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Получила следующие результаты:</w:t>
      </w:r>
    </w:p>
    <w:p w:rsidR="004D0517" w:rsidRP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-воспитанники более качественно выполняют движения в танцах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5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A2B" w:rsidRPr="00FD3A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55%</w:t>
      </w:r>
    </w:p>
    <w:p w:rsidR="004D0517" w:rsidRP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-дети используют разнообразные танцевальные движения в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повсед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</w:p>
    <w:p w:rsidR="004D0517" w:rsidRP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невной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жизни.</w:t>
      </w:r>
      <w:r w:rsidR="00F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D3A2B" w:rsidRPr="00FD3A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24%</w:t>
      </w:r>
    </w:p>
    <w:p w:rsidR="004D0517" w:rsidRPr="00FD3A2B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-с интересом выполняют творческие задания.</w:t>
      </w:r>
      <w:r w:rsidR="00F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A2B" w:rsidRPr="00FD3A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21%</w:t>
      </w:r>
    </w:p>
    <w:p w:rsidR="00FD3A2B" w:rsidRDefault="00FD3A2B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A2B" w:rsidRDefault="00FD3A2B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A2B" w:rsidRPr="004D0517" w:rsidRDefault="00FD3A2B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FD3A2B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0517" w:rsidRP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воспитанников в конкурсах: 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Детский Центр досуга    традиционно    проводит  мероприятия для детей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,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целью выявления творческих способностей детей, развития  индивидуальных способностей, выявления талантов среди детей, родителей и педагогов. Проведены концерты с участием детей 6 -7 лет</w:t>
      </w:r>
    </w:p>
    <w:p w:rsidR="004D0517" w:rsidRPr="004D0517" w:rsidRDefault="00FD3A2B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="004D0517" w:rsidRPr="004D05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2010г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4D0517"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был проведен концерт посвященный «Дню защиты детей», 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юбилей «65-лет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Победы»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,к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детской эстрадной песни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«Звездный дождь».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FD3A2B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2011</w:t>
      </w:r>
      <w:r w:rsidR="004D0517" w:rsidRPr="004D05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4D0517"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D0517"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Концерт, посвященный Дню Матери,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Концерт  «Независимости России».</w:t>
      </w:r>
    </w:p>
    <w:p w:rsidR="004D0517" w:rsidRPr="004D0517" w:rsidRDefault="00FD3A2B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2012</w:t>
      </w:r>
      <w:r w:rsidR="004D0517" w:rsidRPr="004D05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 </w:t>
      </w:r>
      <w:r w:rsidR="004D0517"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Концерт «День дошкольного работника»,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Митинг, посвященный Дню Победы «Памяти 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павших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будьте    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достойны!»,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где  наши воспитанники были отмечены поощрительными призами и Грамотами.</w:t>
      </w:r>
    </w:p>
    <w:p w:rsidR="004D0517" w:rsidRPr="004D0517" w:rsidRDefault="004D0517" w:rsidP="004D0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4D0517" w:rsidRPr="004D0517" w:rsidRDefault="004D0517" w:rsidP="004D05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поступления дошкольников в детскую  музыкальную школу г. Зуевка: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-более 30% выпускников детского сада после прослушивания преподавателями обучаются в ДМШ.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-20% -выпускников посещают танцевальные кружки в МОУ СОШ </w:t>
      </w:r>
      <w:proofErr w:type="spell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осино</w:t>
      </w:r>
      <w:proofErr w:type="spellEnd"/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</w:p>
    <w:p w:rsidR="004D0517" w:rsidRPr="004D0517" w:rsidRDefault="004D0517" w:rsidP="004D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-35% выпускников участвуют в разных студиях МКУК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МЦД</w:t>
      </w:r>
      <w:r w:rsidRPr="004D051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Default="0013428C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Default="0013428C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4D0517" w:rsidRDefault="0013428C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17" w:rsidRPr="004D0517" w:rsidRDefault="004D0517" w:rsidP="004D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Открытые занятия</w:t>
      </w:r>
      <w:proofErr w:type="gramStart"/>
      <w:r w:rsidRPr="00134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</w:p>
    <w:p w:rsidR="0013428C" w:rsidRPr="0013428C" w:rsidRDefault="0013428C" w:rsidP="001342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Январь  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«Зимние забавы у Бабы Яги».</w:t>
      </w:r>
    </w:p>
    <w:p w:rsidR="0013428C" w:rsidRPr="0013428C" w:rsidRDefault="0013428C" w:rsidP="001342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3428C" w:rsidRPr="0013428C" w:rsidRDefault="0013428C" w:rsidP="001342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Апрель 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«Смех – шоу «Новые русские бабки в гостях у ребят».</w:t>
      </w:r>
    </w:p>
    <w:p w:rsidR="0013428C" w:rsidRPr="0013428C" w:rsidRDefault="0013428C" w:rsidP="0013428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Выступление на родительских собраниях:</w:t>
      </w:r>
    </w:p>
    <w:p w:rsidR="0013428C" w:rsidRPr="0013428C" w:rsidRDefault="0013428C" w:rsidP="0013428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428C" w:rsidRPr="0013428C" w:rsidRDefault="0013428C" w:rsidP="001342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Совместное выступление детей с родителями (мини-концерты.)</w:t>
      </w:r>
    </w:p>
    <w:p w:rsidR="0013428C" w:rsidRPr="0013428C" w:rsidRDefault="0013428C" w:rsidP="0013428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Концерт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посвященный ПДД на профилактику детского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дорожно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транспортного травматизма.  Выступление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агидбригады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428C" w:rsidRPr="0013428C" w:rsidRDefault="0013428C" w:rsidP="0013428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2.«Путешествие 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стану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Светофорию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Выступление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агидбригады</w:t>
      </w:r>
      <w:proofErr w:type="spellEnd"/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</w:p>
    <w:p w:rsidR="0013428C" w:rsidRPr="0013428C" w:rsidRDefault="0013428C" w:rsidP="0013428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«Посиделки у самовара» Круглый стол для родителей. Выступление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агидбригады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428C" w:rsidRPr="0013428C" w:rsidRDefault="0013428C" w:rsidP="0013428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Тема: «Детские музыкальные 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инструменты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используемые в работе с детьми». Выступление агитбригады.</w:t>
      </w:r>
    </w:p>
    <w:p w:rsidR="0013428C" w:rsidRPr="0013428C" w:rsidRDefault="0013428C" w:rsidP="00134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9026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Участие в работе творческих коллективов и конкурсах педагогического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134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мастерства.</w:t>
      </w:r>
    </w:p>
    <w:p w:rsidR="0013428C" w:rsidRPr="0013428C" w:rsidRDefault="0013428C" w:rsidP="001342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На муниципальном уровне.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Выступление танцевального коллектива дошкольников.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Выступление вокального ансамбля дошкольников.</w:t>
      </w:r>
    </w:p>
    <w:p w:rsidR="0013428C" w:rsidRPr="0013428C" w:rsidRDefault="0013428C" w:rsidP="0013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Май  2010г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-  Юбилей «65 лет Победы» Парк Победы  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осино</w:t>
      </w:r>
      <w:proofErr w:type="spellEnd"/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</w:p>
    <w:p w:rsidR="0013428C" w:rsidRPr="0013428C" w:rsidRDefault="0013428C" w:rsidP="0090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Июнь  2010г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.- 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Концерт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посвященный Дню Защиты детей 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МКУК «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Косинский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МЦД».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Август  2010г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.- Звездный дождь конкурс детской эстрадной песни.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МКУК «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Косинский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МЦД»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Ноябрь 2011г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.-  Концерт, посвященный  «Дню Матери»  МКОУ СОШ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осино</w:t>
      </w:r>
      <w:proofErr w:type="spellEnd"/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Июнь 2011г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концерт «День независимости России» МКУК «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Косинский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МЦД»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Сентябрь 2012г.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Концерт «День дошкольного работника» МКУК «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Косинского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МЦД» 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Май 2012г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.-  Митинг, посвященный Дню Победы «Памяти 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павших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будьте достойны!» Парк Победы.</w:t>
      </w:r>
    </w:p>
    <w:p w:rsidR="0013428C" w:rsidRPr="0013428C" w:rsidRDefault="0013428C" w:rsidP="0090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муниципальном уровне.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9026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Май  2010г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Районный фестиваль детского и юношеского творчества «Поклонимся великим тем годам» посвященный  65 –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летию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Победы. Дом культуры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уевка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Март 2011г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Районный конкурс «Маленькие звездочки» Дом культуры «Меридиан»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уевка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428C" w:rsidRPr="0013428C" w:rsidRDefault="0013428C" w:rsidP="009026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Ноябрь 2011г.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Концерт посвященный «Дню Матери»  Дом культуры «Меридиан»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уевка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428C" w:rsidRPr="0013428C" w:rsidRDefault="0013428C" w:rsidP="009026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Сентябь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2012г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Концерт «День дошкольного работника»  Дом культуры Меридиан»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уевка</w:t>
      </w:r>
      <w:proofErr w:type="spellEnd"/>
      <w:r w:rsidR="0090265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Май 2012г.  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Концерт посвященный  «Дню защиты детей» Дом культуры «Меридиан»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уевка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региональном уровне.</w:t>
      </w: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28C" w:rsidRPr="0013428C" w:rsidRDefault="0013428C" w:rsidP="001342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28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Декабрь 2012г.</w:t>
      </w:r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Областной конкурс художественного творчества детей дошкольного возраста образовательных учреждении Кировской области «Золотой Ключик»    Дворец творчества детей и молодежи </w:t>
      </w:r>
      <w:proofErr w:type="spell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иров</w:t>
      </w:r>
      <w:proofErr w:type="spellEnd"/>
      <w:r w:rsidRPr="0013428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47C9B" w:rsidRDefault="00247C9B"/>
    <w:sectPr w:rsidR="0024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2FD"/>
    <w:multiLevelType w:val="hybridMultilevel"/>
    <w:tmpl w:val="7D84C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831AF3"/>
    <w:multiLevelType w:val="hybridMultilevel"/>
    <w:tmpl w:val="BDC6F6C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540D11"/>
    <w:multiLevelType w:val="hybridMultilevel"/>
    <w:tmpl w:val="5748DF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6D0CFF"/>
    <w:multiLevelType w:val="hybridMultilevel"/>
    <w:tmpl w:val="8AAA1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5E539F"/>
    <w:multiLevelType w:val="hybridMultilevel"/>
    <w:tmpl w:val="AF5AC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C219C">
      <w:numFmt w:val="none"/>
      <w:lvlText w:val=""/>
      <w:lvlJc w:val="left"/>
      <w:pPr>
        <w:tabs>
          <w:tab w:val="num" w:pos="360"/>
        </w:tabs>
      </w:pPr>
    </w:lvl>
    <w:lvl w:ilvl="2" w:tplc="AC76BBAC">
      <w:numFmt w:val="none"/>
      <w:lvlText w:val=""/>
      <w:lvlJc w:val="left"/>
      <w:pPr>
        <w:tabs>
          <w:tab w:val="num" w:pos="360"/>
        </w:tabs>
      </w:pPr>
    </w:lvl>
    <w:lvl w:ilvl="3" w:tplc="6C4045CA">
      <w:numFmt w:val="none"/>
      <w:lvlText w:val=""/>
      <w:lvlJc w:val="left"/>
      <w:pPr>
        <w:tabs>
          <w:tab w:val="num" w:pos="360"/>
        </w:tabs>
      </w:pPr>
    </w:lvl>
    <w:lvl w:ilvl="4" w:tplc="CCA4585A">
      <w:numFmt w:val="none"/>
      <w:lvlText w:val=""/>
      <w:lvlJc w:val="left"/>
      <w:pPr>
        <w:tabs>
          <w:tab w:val="num" w:pos="360"/>
        </w:tabs>
      </w:pPr>
    </w:lvl>
    <w:lvl w:ilvl="5" w:tplc="F094F46E">
      <w:numFmt w:val="none"/>
      <w:lvlText w:val=""/>
      <w:lvlJc w:val="left"/>
      <w:pPr>
        <w:tabs>
          <w:tab w:val="num" w:pos="360"/>
        </w:tabs>
      </w:pPr>
    </w:lvl>
    <w:lvl w:ilvl="6" w:tplc="BDA860F8">
      <w:numFmt w:val="none"/>
      <w:lvlText w:val=""/>
      <w:lvlJc w:val="left"/>
      <w:pPr>
        <w:tabs>
          <w:tab w:val="num" w:pos="360"/>
        </w:tabs>
      </w:pPr>
    </w:lvl>
    <w:lvl w:ilvl="7" w:tplc="8D6E27D8">
      <w:numFmt w:val="none"/>
      <w:lvlText w:val=""/>
      <w:lvlJc w:val="left"/>
      <w:pPr>
        <w:tabs>
          <w:tab w:val="num" w:pos="360"/>
        </w:tabs>
      </w:pPr>
    </w:lvl>
    <w:lvl w:ilvl="8" w:tplc="CD70DC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C075F7"/>
    <w:multiLevelType w:val="hybridMultilevel"/>
    <w:tmpl w:val="CF7201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BC"/>
    <w:rsid w:val="0013428C"/>
    <w:rsid w:val="00247C9B"/>
    <w:rsid w:val="002753BC"/>
    <w:rsid w:val="004D0517"/>
    <w:rsid w:val="0090265A"/>
    <w:rsid w:val="009858E1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Кв. 1
55%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Кв. 2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Кв. 3
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35D2-14CC-48D9-8498-721323AE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</dc:creator>
  <cp:keywords/>
  <dc:description/>
  <cp:lastModifiedBy>яло</cp:lastModifiedBy>
  <cp:revision>5</cp:revision>
  <dcterms:created xsi:type="dcterms:W3CDTF">2015-03-31T05:44:00Z</dcterms:created>
  <dcterms:modified xsi:type="dcterms:W3CDTF">2015-03-31T09:05:00Z</dcterms:modified>
</cp:coreProperties>
</file>