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26" w:rsidRDefault="00895C26" w:rsidP="00895C2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МО учителей гуманитарного цикла на 2013/2014 учебный год</w:t>
      </w:r>
    </w:p>
    <w:tbl>
      <w:tblPr>
        <w:tblW w:w="155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917"/>
        <w:gridCol w:w="7048"/>
        <w:gridCol w:w="4332"/>
      </w:tblGrid>
      <w:tr w:rsidR="00694B57" w:rsidRPr="00E446CA" w:rsidTr="00A7773B">
        <w:trPr>
          <w:gridAfter w:val="3"/>
          <w:wAfter w:w="14297" w:type="dxa"/>
          <w:trHeight w:val="253"/>
        </w:trPr>
        <w:tc>
          <w:tcPr>
            <w:tcW w:w="1234" w:type="dxa"/>
            <w:vMerge w:val="restart"/>
          </w:tcPr>
          <w:p w:rsidR="00694B57" w:rsidRPr="00E446CA" w:rsidRDefault="00694B57" w:rsidP="00D643CC">
            <w:pPr>
              <w:pStyle w:val="a3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Месяцы</w:t>
            </w:r>
          </w:p>
        </w:tc>
      </w:tr>
      <w:tr w:rsidR="00694B57" w:rsidRPr="00E446CA" w:rsidTr="00370BB1">
        <w:trPr>
          <w:trHeight w:val="354"/>
        </w:trPr>
        <w:tc>
          <w:tcPr>
            <w:tcW w:w="1234" w:type="dxa"/>
            <w:vMerge/>
          </w:tcPr>
          <w:p w:rsidR="00694B57" w:rsidRPr="00E446CA" w:rsidRDefault="00694B57" w:rsidP="00D643CC">
            <w:pPr>
              <w:rPr>
                <w:b/>
                <w:color w:val="FF0000"/>
              </w:rPr>
            </w:pPr>
          </w:p>
        </w:tc>
        <w:tc>
          <w:tcPr>
            <w:tcW w:w="2917" w:type="dxa"/>
          </w:tcPr>
          <w:p w:rsidR="00694B57" w:rsidRPr="00E446CA" w:rsidRDefault="00694B57" w:rsidP="00D643CC">
            <w:pPr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Текущие дела МО</w:t>
            </w:r>
          </w:p>
        </w:tc>
        <w:tc>
          <w:tcPr>
            <w:tcW w:w="7048" w:type="dxa"/>
          </w:tcPr>
          <w:p w:rsidR="00694B57" w:rsidRPr="00E446CA" w:rsidRDefault="00694B57" w:rsidP="00D643CC">
            <w:pPr>
              <w:pStyle w:val="a3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Заседания МО</w:t>
            </w:r>
          </w:p>
          <w:p w:rsidR="00694B57" w:rsidRPr="00E446CA" w:rsidRDefault="00694B57" w:rsidP="00D643CC">
            <w:pPr>
              <w:pStyle w:val="a3"/>
              <w:jc w:val="center"/>
            </w:pPr>
            <w:r w:rsidRPr="00E446CA">
              <w:rPr>
                <w:rFonts w:ascii="Times New Roman" w:hAnsi="Times New Roman"/>
              </w:rPr>
              <w:t>с повесткой</w:t>
            </w:r>
          </w:p>
        </w:tc>
        <w:tc>
          <w:tcPr>
            <w:tcW w:w="4332" w:type="dxa"/>
          </w:tcPr>
          <w:p w:rsidR="00694B57" w:rsidRPr="00E446CA" w:rsidRDefault="00694B57" w:rsidP="00D643CC">
            <w:pPr>
              <w:pStyle w:val="a3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Преемственность</w:t>
            </w:r>
          </w:p>
          <w:p w:rsidR="00694B57" w:rsidRPr="00E446CA" w:rsidRDefault="00694B57" w:rsidP="00D643CC">
            <w:pPr>
              <w:pStyle w:val="a3"/>
              <w:jc w:val="center"/>
              <w:rPr>
                <w:rFonts w:ascii="Times New Roman" w:hAnsi="Times New Roman"/>
              </w:rPr>
            </w:pPr>
            <w:r w:rsidRPr="00E446CA">
              <w:rPr>
                <w:rFonts w:ascii="Times New Roman" w:hAnsi="Times New Roman"/>
              </w:rPr>
              <w:t>«первая-вторая ступени обучения»</w:t>
            </w:r>
          </w:p>
        </w:tc>
      </w:tr>
      <w:tr w:rsidR="00694B57" w:rsidRPr="00E446CA" w:rsidTr="00370BB1">
        <w:trPr>
          <w:cantSplit/>
          <w:trHeight w:val="2781"/>
        </w:trPr>
        <w:tc>
          <w:tcPr>
            <w:tcW w:w="1234" w:type="dxa"/>
            <w:textDirection w:val="btLr"/>
          </w:tcPr>
          <w:p w:rsidR="00694B57" w:rsidRPr="00E446CA" w:rsidRDefault="00694B57" w:rsidP="00D643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917" w:type="dxa"/>
          </w:tcPr>
          <w:p w:rsidR="00694B57" w:rsidRPr="002B3517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AF6E8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4B57" w:rsidRPr="00E446CA">
              <w:rPr>
                <w:rFonts w:ascii="Times New Roman" w:hAnsi="Times New Roman"/>
                <w:sz w:val="24"/>
                <w:szCs w:val="24"/>
              </w:rPr>
              <w:t>. Корректировка планов по самообразованию</w:t>
            </w: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AF6E8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4B57" w:rsidRPr="00E446CA">
              <w:rPr>
                <w:rFonts w:ascii="Times New Roman" w:hAnsi="Times New Roman"/>
                <w:sz w:val="24"/>
                <w:szCs w:val="24"/>
              </w:rPr>
              <w:t>. Организация детей для участия в конкурсах различного уровня (согласно получаемым предложениям)</w:t>
            </w: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AF6E8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Диагностические (вводные</w:t>
            </w:r>
            <w:r w:rsidR="00694B57" w:rsidRPr="00E446CA">
              <w:rPr>
                <w:rFonts w:ascii="Times New Roman" w:hAnsi="Times New Roman"/>
                <w:sz w:val="24"/>
                <w:szCs w:val="24"/>
              </w:rPr>
              <w:t>) срез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94B57" w:rsidRPr="00A73118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AF6E87">
            <w:pPr>
              <w:rPr>
                <w:sz w:val="24"/>
                <w:szCs w:val="24"/>
              </w:rPr>
            </w:pPr>
          </w:p>
        </w:tc>
        <w:tc>
          <w:tcPr>
            <w:tcW w:w="7048" w:type="dxa"/>
          </w:tcPr>
          <w:p w:rsidR="00694B57" w:rsidRPr="00A7773B" w:rsidRDefault="00694B57" w:rsidP="00D643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773B">
              <w:rPr>
                <w:rFonts w:ascii="Times New Roman" w:hAnsi="Times New Roman"/>
                <w:sz w:val="28"/>
                <w:szCs w:val="28"/>
                <w:u w:val="single"/>
              </w:rPr>
              <w:t>Тема:</w:t>
            </w:r>
            <w:r w:rsidRPr="00A7773B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Организационно - методически</w:t>
            </w:r>
            <w:r w:rsidR="00594CC9">
              <w:rPr>
                <w:rFonts w:ascii="Times New Roman" w:hAnsi="Times New Roman"/>
                <w:b/>
                <w:sz w:val="28"/>
                <w:szCs w:val="28"/>
              </w:rPr>
              <w:t xml:space="preserve">е аспекты школьного образования. </w:t>
            </w:r>
            <w:r w:rsidR="00594CC9" w:rsidRPr="00FA059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Заседание №1.</w:t>
            </w:r>
          </w:p>
          <w:p w:rsidR="00694B57" w:rsidRPr="00E446CA" w:rsidRDefault="00694B57" w:rsidP="00D64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46CA">
              <w:t>1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. Анализ работы методического объединения учителей </w:t>
            </w:r>
            <w:r w:rsidR="00653893">
              <w:rPr>
                <w:rFonts w:ascii="Times New Roman" w:hAnsi="Times New Roman"/>
                <w:sz w:val="24"/>
                <w:szCs w:val="24"/>
              </w:rPr>
              <w:t>гуманитарного цикла за 2012-2013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A7773B">
              <w:rPr>
                <w:rFonts w:ascii="Times New Roman" w:hAnsi="Times New Roman"/>
                <w:sz w:val="24"/>
                <w:szCs w:val="24"/>
              </w:rPr>
              <w:t>.</w:t>
            </w:r>
            <w:r w:rsidR="008213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21308">
              <w:rPr>
                <w:rFonts w:ascii="Times New Roman" w:hAnsi="Times New Roman"/>
                <w:sz w:val="24"/>
                <w:szCs w:val="24"/>
              </w:rPr>
              <w:t>Гапеевцева</w:t>
            </w:r>
            <w:proofErr w:type="spellEnd"/>
            <w:r w:rsidR="00821308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  <w:r w:rsidR="006035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517">
              <w:rPr>
                <w:rFonts w:ascii="Times New Roman" w:hAnsi="Times New Roman"/>
                <w:sz w:val="24"/>
                <w:szCs w:val="24"/>
              </w:rPr>
              <w:t>2. Согласование</w:t>
            </w:r>
            <w:r w:rsidR="00D4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517">
              <w:rPr>
                <w:rFonts w:ascii="Times New Roman" w:hAnsi="Times New Roman"/>
                <w:sz w:val="24"/>
                <w:szCs w:val="24"/>
              </w:rPr>
              <w:t xml:space="preserve">рабочих программ учителей </w:t>
            </w:r>
            <w:r w:rsidR="00653893">
              <w:rPr>
                <w:rFonts w:ascii="Times New Roman" w:hAnsi="Times New Roman"/>
                <w:sz w:val="24"/>
                <w:szCs w:val="24"/>
              </w:rPr>
              <w:t>гуманитарного цикла на 2013/2014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proofErr w:type="gramStart"/>
            <w:r w:rsidR="00A7773B">
              <w:rPr>
                <w:rFonts w:ascii="Times New Roman" w:hAnsi="Times New Roman"/>
                <w:sz w:val="24"/>
                <w:szCs w:val="24"/>
              </w:rPr>
              <w:t>.</w:t>
            </w:r>
            <w:r w:rsidR="0060358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03580">
              <w:rPr>
                <w:rFonts w:ascii="Times New Roman" w:hAnsi="Times New Roman"/>
                <w:sz w:val="24"/>
                <w:szCs w:val="24"/>
              </w:rPr>
              <w:t>Бучма</w:t>
            </w:r>
            <w:proofErr w:type="spellEnd"/>
            <w:r w:rsidR="00603580">
              <w:rPr>
                <w:rFonts w:ascii="Times New Roman" w:hAnsi="Times New Roman"/>
                <w:sz w:val="24"/>
                <w:szCs w:val="24"/>
              </w:rPr>
              <w:t xml:space="preserve"> И. О., члены МО)</w:t>
            </w: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</w:pPr>
            <w:r w:rsidRPr="00E446CA">
              <w:rPr>
                <w:rFonts w:ascii="Times New Roman" w:hAnsi="Times New Roman"/>
                <w:sz w:val="24"/>
                <w:szCs w:val="24"/>
              </w:rPr>
              <w:t>3</w:t>
            </w:r>
            <w:r w:rsidRPr="002B3517">
              <w:rPr>
                <w:rFonts w:ascii="Times New Roman" w:hAnsi="Times New Roman"/>
                <w:sz w:val="24"/>
                <w:szCs w:val="24"/>
              </w:rPr>
              <w:t>. Утв</w:t>
            </w:r>
            <w:r w:rsidR="00653893">
              <w:rPr>
                <w:rFonts w:ascii="Times New Roman" w:hAnsi="Times New Roman"/>
                <w:sz w:val="24"/>
                <w:szCs w:val="24"/>
              </w:rPr>
              <w:t>ерждение плана работы МО на 2013/2014</w:t>
            </w:r>
            <w:r w:rsidRPr="002B351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A777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B57" w:rsidRPr="00E446CA" w:rsidRDefault="00603580" w:rsidP="00D643C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О., члены МО)</w:t>
            </w:r>
          </w:p>
          <w:p w:rsidR="00694B57" w:rsidRPr="00E446CA" w:rsidRDefault="00694B57" w:rsidP="00D643CC">
            <w:pPr>
              <w:pStyle w:val="a3"/>
            </w:pPr>
          </w:p>
          <w:p w:rsidR="00694B57" w:rsidRPr="00E446CA" w:rsidRDefault="00694B57" w:rsidP="00D643CC">
            <w:pPr>
              <w:pStyle w:val="a3"/>
            </w:pPr>
          </w:p>
          <w:p w:rsidR="00694B57" w:rsidRPr="00E446CA" w:rsidRDefault="00694B57" w:rsidP="00D643CC">
            <w:pPr>
              <w:pStyle w:val="a3"/>
            </w:pPr>
          </w:p>
        </w:tc>
        <w:tc>
          <w:tcPr>
            <w:tcW w:w="4332" w:type="dxa"/>
          </w:tcPr>
          <w:p w:rsidR="00694B57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139">
              <w:rPr>
                <w:rFonts w:ascii="Times New Roman" w:hAnsi="Times New Roman"/>
                <w:sz w:val="24"/>
                <w:szCs w:val="24"/>
              </w:rPr>
              <w:t>1. Согласование планов работы по преемственности «первая – вторая ступени школы»</w:t>
            </w:r>
          </w:p>
          <w:p w:rsidR="00694B57" w:rsidRPr="00210139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</w:pPr>
            <w:r w:rsidRPr="00210139">
              <w:rPr>
                <w:rFonts w:ascii="Times New Roman" w:hAnsi="Times New Roman"/>
              </w:rPr>
              <w:t>2.</w:t>
            </w:r>
            <w:r w:rsidRPr="00E446CA">
              <w:rPr>
                <w:rFonts w:ascii="Times New Roman" w:hAnsi="Times New Roman"/>
              </w:rPr>
              <w:t>Взаимопосещение уроков учителя 4 класса и учителей,  работающих в средней ступени обучения</w:t>
            </w:r>
          </w:p>
        </w:tc>
      </w:tr>
      <w:tr w:rsidR="00694B57" w:rsidRPr="00E446CA" w:rsidTr="00370BB1">
        <w:trPr>
          <w:cantSplit/>
          <w:trHeight w:val="2781"/>
        </w:trPr>
        <w:tc>
          <w:tcPr>
            <w:tcW w:w="1234" w:type="dxa"/>
            <w:textDirection w:val="btLr"/>
          </w:tcPr>
          <w:p w:rsidR="00694B57" w:rsidRPr="00E446CA" w:rsidRDefault="00717B06" w:rsidP="00D643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</w:t>
            </w:r>
            <w:proofErr w:type="spellEnd"/>
          </w:p>
        </w:tc>
        <w:tc>
          <w:tcPr>
            <w:tcW w:w="2917" w:type="dxa"/>
          </w:tcPr>
          <w:p w:rsidR="00694B57" w:rsidRPr="00FC5604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604">
              <w:rPr>
                <w:rFonts w:ascii="Times New Roman" w:hAnsi="Times New Roman"/>
                <w:sz w:val="24"/>
                <w:szCs w:val="24"/>
              </w:rPr>
              <w:t>1. Анализ входных контрольных работ</w:t>
            </w:r>
          </w:p>
          <w:p w:rsidR="00694B57" w:rsidRPr="00FC5604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FC5604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604">
              <w:rPr>
                <w:rFonts w:ascii="Times New Roman" w:hAnsi="Times New Roman"/>
                <w:sz w:val="24"/>
                <w:szCs w:val="24"/>
              </w:rPr>
              <w:t xml:space="preserve">2.  Работа со </w:t>
            </w:r>
            <w:proofErr w:type="gramStart"/>
            <w:r w:rsidRPr="00FC5604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FC5604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694B57" w:rsidRPr="00FC5604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FC5604" w:rsidRDefault="00FC5604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604">
              <w:rPr>
                <w:rFonts w:ascii="Times New Roman" w:hAnsi="Times New Roman"/>
                <w:sz w:val="24"/>
                <w:szCs w:val="24"/>
              </w:rPr>
              <w:t>3</w:t>
            </w:r>
            <w:r w:rsidR="00694B57" w:rsidRPr="00FC5604">
              <w:rPr>
                <w:rFonts w:ascii="Times New Roman" w:hAnsi="Times New Roman"/>
                <w:sz w:val="24"/>
                <w:szCs w:val="24"/>
              </w:rPr>
              <w:t>. Срез</w:t>
            </w:r>
            <w:r w:rsidR="00DF0A20">
              <w:rPr>
                <w:rFonts w:ascii="Times New Roman" w:hAnsi="Times New Roman"/>
                <w:sz w:val="24"/>
                <w:szCs w:val="24"/>
              </w:rPr>
              <w:t>ы</w:t>
            </w:r>
            <w:r w:rsidR="00694B57" w:rsidRPr="00FC5604">
              <w:rPr>
                <w:rFonts w:ascii="Times New Roman" w:hAnsi="Times New Roman"/>
                <w:sz w:val="24"/>
                <w:szCs w:val="24"/>
              </w:rPr>
              <w:t xml:space="preserve"> по итогам первой четверти</w:t>
            </w:r>
          </w:p>
          <w:p w:rsidR="00694B57" w:rsidRPr="00FC5604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FC5604" w:rsidRDefault="00FC5604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604">
              <w:rPr>
                <w:rFonts w:ascii="Times New Roman" w:hAnsi="Times New Roman"/>
                <w:sz w:val="24"/>
                <w:szCs w:val="24"/>
              </w:rPr>
              <w:t>4</w:t>
            </w:r>
            <w:r w:rsidR="00694B57" w:rsidRPr="00FC5604">
              <w:rPr>
                <w:rFonts w:ascii="Times New Roman" w:hAnsi="Times New Roman"/>
                <w:sz w:val="24"/>
                <w:szCs w:val="24"/>
              </w:rPr>
              <w:t>. Заседание РМО</w:t>
            </w:r>
          </w:p>
          <w:p w:rsidR="00694B57" w:rsidRPr="00FC5604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5604" w:rsidRDefault="00FC5604" w:rsidP="00FC56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604">
              <w:rPr>
                <w:rFonts w:ascii="Times New Roman" w:hAnsi="Times New Roman"/>
                <w:sz w:val="24"/>
                <w:szCs w:val="24"/>
              </w:rPr>
              <w:t>5.Знакомство со структурой и содержанием Основной образовательной программы общего образования.</w:t>
            </w:r>
          </w:p>
          <w:p w:rsidR="00FC5604" w:rsidRDefault="00FC5604" w:rsidP="00FC560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C607E" w:rsidRPr="00BC607E" w:rsidRDefault="0060028B" w:rsidP="00B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  <w:r w:rsidR="00BC607E" w:rsidRPr="00BC607E">
              <w:rPr>
                <w:rFonts w:ascii="Times New Roman" w:hAnsi="Times New Roman" w:cs="Times New Roman"/>
                <w:sz w:val="24"/>
                <w:szCs w:val="24"/>
              </w:rPr>
              <w:t>. Подготовка к проведению школьного тура олимпиад учителями - предметниками, входящими в состав   МО.</w:t>
            </w:r>
          </w:p>
          <w:p w:rsidR="00BC607E" w:rsidRPr="00FC5604" w:rsidRDefault="00BC607E" w:rsidP="00FC560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94B57" w:rsidRPr="00E446CA" w:rsidRDefault="00694B57" w:rsidP="00D643CC">
            <w:pPr>
              <w:rPr>
                <w:sz w:val="24"/>
                <w:szCs w:val="24"/>
              </w:rPr>
            </w:pPr>
          </w:p>
        </w:tc>
        <w:tc>
          <w:tcPr>
            <w:tcW w:w="7048" w:type="dxa"/>
          </w:tcPr>
          <w:p w:rsidR="00694B57" w:rsidRPr="00A7773B" w:rsidRDefault="00694B57" w:rsidP="00FA6D5E">
            <w:pPr>
              <w:widowControl w:val="0"/>
              <w:tabs>
                <w:tab w:val="left" w:pos="540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30A59">
              <w:rPr>
                <w:rFonts w:ascii="Times New Roman" w:hAnsi="Times New Roman" w:cs="Times New Roman"/>
                <w:u w:val="single"/>
              </w:rPr>
              <w:t>Тема:</w:t>
            </w:r>
            <w:r w:rsidRPr="00A77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Законодательные и нормативные основы введения </w:t>
            </w:r>
            <w:r w:rsidRPr="00A7773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образования. Отличительные особенности стандартов второго поколения</w:t>
            </w:r>
            <w:r w:rsidRPr="00A7773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 </w:t>
            </w:r>
            <w:r w:rsidR="00594CC9" w:rsidRPr="00FA0595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Заседание №2.</w:t>
            </w:r>
          </w:p>
          <w:p w:rsidR="00694B57" w:rsidRDefault="00694B57" w:rsidP="001E1F7F">
            <w:pPr>
              <w:widowControl w:val="0"/>
              <w:tabs>
                <w:tab w:val="left" w:pos="540"/>
              </w:tabs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Повестка:</w:t>
            </w:r>
          </w:p>
          <w:p w:rsidR="00694B57" w:rsidRPr="00A7773B" w:rsidRDefault="00694B57" w:rsidP="001E1F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3B">
              <w:rPr>
                <w:rFonts w:ascii="Times New Roman" w:hAnsi="Times New Roman" w:cs="Times New Roman"/>
                <w:sz w:val="24"/>
                <w:szCs w:val="24"/>
              </w:rPr>
              <w:t>Концепция ФГОС общего образования.</w:t>
            </w:r>
          </w:p>
          <w:p w:rsidR="00694B57" w:rsidRPr="00A7773B" w:rsidRDefault="00694B57" w:rsidP="001E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3B">
              <w:rPr>
                <w:rFonts w:ascii="Times New Roman" w:hAnsi="Times New Roman" w:cs="Times New Roman"/>
                <w:sz w:val="24"/>
                <w:szCs w:val="24"/>
              </w:rPr>
              <w:t>Фундаментальное ядро  содержания ФГОС общего образования. ФГОС ООО.</w:t>
            </w:r>
          </w:p>
          <w:p w:rsidR="00694B57" w:rsidRPr="00A7773B" w:rsidRDefault="00694B57" w:rsidP="001E1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3B">
              <w:rPr>
                <w:rFonts w:ascii="Times New Roman" w:hAnsi="Times New Roman" w:cs="Times New Roman"/>
                <w:sz w:val="24"/>
                <w:szCs w:val="24"/>
              </w:rPr>
              <w:t>Концепция  духовно-нравственного развития и воспитания личности гражданина России. (</w:t>
            </w:r>
            <w:proofErr w:type="spellStart"/>
            <w:r w:rsidRPr="00A7773B">
              <w:rPr>
                <w:rFonts w:ascii="Times New Roman" w:hAnsi="Times New Roman" w:cs="Times New Roman"/>
                <w:sz w:val="24"/>
                <w:szCs w:val="24"/>
              </w:rPr>
              <w:t>Бучма</w:t>
            </w:r>
            <w:proofErr w:type="spellEnd"/>
            <w:r w:rsidRPr="00A7773B">
              <w:rPr>
                <w:rFonts w:ascii="Times New Roman" w:hAnsi="Times New Roman" w:cs="Times New Roman"/>
                <w:sz w:val="24"/>
                <w:szCs w:val="24"/>
              </w:rPr>
              <w:t xml:space="preserve"> И. О.</w:t>
            </w:r>
            <w:r w:rsidR="00A30A59" w:rsidRPr="00A77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B57" w:rsidRPr="001E1F7F" w:rsidRDefault="00694B57" w:rsidP="001E1F7F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1E1F7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Анализ результатов областного мониторинга по русскому языку в 5 </w:t>
            </w:r>
            <w:proofErr w:type="spellStart"/>
            <w:r w:rsidRPr="001E1F7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кл</w:t>
            </w:r>
            <w:proofErr w:type="spellEnd"/>
            <w:r w:rsidRPr="001E1F7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  <w:p w:rsidR="001E1F7F" w:rsidRPr="001E1F7F" w:rsidRDefault="001E1F7F" w:rsidP="001E1F7F">
            <w:pPr>
              <w:pStyle w:val="a5"/>
              <w:widowControl w:val="0"/>
              <w:shd w:val="clear" w:color="auto" w:fill="FFFFFF"/>
              <w:tabs>
                <w:tab w:val="left" w:pos="7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694B57" w:rsidRDefault="00694B57" w:rsidP="001E1F7F">
            <w:pPr>
              <w:widowControl w:val="0"/>
              <w:shd w:val="clear" w:color="auto" w:fill="FFFFFF"/>
              <w:tabs>
                <w:tab w:val="left" w:pos="7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A7773B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3.О подготовке учащихся к школьному и муниципальному турам предметных олимпиад.</w:t>
            </w:r>
          </w:p>
          <w:p w:rsidR="001E1F7F" w:rsidRPr="00A7773B" w:rsidRDefault="001E1F7F" w:rsidP="001E1F7F">
            <w:pPr>
              <w:widowControl w:val="0"/>
              <w:shd w:val="clear" w:color="auto" w:fill="FFFFFF"/>
              <w:tabs>
                <w:tab w:val="left" w:pos="7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694B57" w:rsidRPr="00A7773B" w:rsidRDefault="00694B57" w:rsidP="001E1F7F">
            <w:pPr>
              <w:widowControl w:val="0"/>
              <w:shd w:val="clear" w:color="auto" w:fill="FFFFFF"/>
              <w:tabs>
                <w:tab w:val="left" w:pos="7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</w:pPr>
            <w:r w:rsidRPr="00A7773B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4.Утверждение пл</w:t>
            </w:r>
            <w:r w:rsidR="00D418F1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ана </w:t>
            </w:r>
            <w:r w:rsidR="009D325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проведения предметной декады</w:t>
            </w:r>
            <w:r w:rsidRPr="00A7773B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МО.</w:t>
            </w:r>
          </w:p>
          <w:p w:rsidR="00694B57" w:rsidRPr="00E446CA" w:rsidRDefault="00694B57" w:rsidP="00A475D6">
            <w:pPr>
              <w:tabs>
                <w:tab w:val="left" w:pos="851"/>
                <w:tab w:val="left" w:pos="1134"/>
              </w:tabs>
              <w:suppressAutoHyphens w:val="0"/>
              <w:spacing w:after="0" w:line="240" w:lineRule="auto"/>
              <w:ind w:left="1429" w:right="38"/>
              <w:jc w:val="both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6CA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446CA">
              <w:rPr>
                <w:rFonts w:ascii="Times New Roman" w:hAnsi="Times New Roman"/>
                <w:sz w:val="24"/>
                <w:szCs w:val="24"/>
              </w:rPr>
              <w:t xml:space="preserve"> уроков учителя 4 класса и учителей,  работающих в средней ступени обучения</w:t>
            </w:r>
          </w:p>
        </w:tc>
      </w:tr>
      <w:tr w:rsidR="00694B57" w:rsidRPr="00E446CA" w:rsidTr="00370BB1">
        <w:trPr>
          <w:cantSplit/>
          <w:trHeight w:val="2781"/>
        </w:trPr>
        <w:tc>
          <w:tcPr>
            <w:tcW w:w="1234" w:type="dxa"/>
            <w:textDirection w:val="btLr"/>
          </w:tcPr>
          <w:p w:rsidR="00694B57" w:rsidRPr="00E446CA" w:rsidRDefault="000A284A" w:rsidP="00D643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17" w:type="dxa"/>
          </w:tcPr>
          <w:p w:rsidR="00BC607E" w:rsidRPr="00664B39" w:rsidRDefault="00664B39" w:rsidP="00664B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607E" w:rsidRPr="00664B39">
              <w:rPr>
                <w:rFonts w:ascii="Times New Roman" w:hAnsi="Times New Roman" w:cs="Times New Roman"/>
                <w:sz w:val="24"/>
                <w:szCs w:val="24"/>
              </w:rPr>
              <w:t>Познакомиться и проанализировать нормативно – правовую документацию, современную научную и методическую литературу по вопросам реализации системно-</w:t>
            </w:r>
            <w:proofErr w:type="spellStart"/>
            <w:r w:rsidR="00BC607E" w:rsidRPr="00664B3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BC607E" w:rsidRPr="00664B39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обучения.</w:t>
            </w:r>
          </w:p>
          <w:p w:rsidR="00BC607E" w:rsidRPr="00664B39" w:rsidRDefault="00664B39" w:rsidP="00664B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E6E7C" w:rsidRPr="00664B39">
              <w:rPr>
                <w:rFonts w:ascii="Times New Roman" w:hAnsi="Times New Roman" w:cs="Times New Roman"/>
                <w:sz w:val="24"/>
                <w:szCs w:val="24"/>
              </w:rPr>
              <w:t>Подготовка к территориальному методическому объединению (открытый урок, семинар, внеклассные мероприятия)</w:t>
            </w:r>
          </w:p>
          <w:p w:rsidR="0060028B" w:rsidRPr="00664B39" w:rsidRDefault="00664B39" w:rsidP="006002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028B" w:rsidRPr="00664B39">
              <w:rPr>
                <w:rFonts w:ascii="Times New Roman" w:hAnsi="Times New Roman" w:cs="Times New Roman"/>
                <w:sz w:val="24"/>
                <w:szCs w:val="24"/>
              </w:rPr>
              <w:t>Регистрация в сетевом сообществе учителей гуманитариев.</w:t>
            </w:r>
          </w:p>
          <w:p w:rsidR="00BC607E" w:rsidRDefault="00BC607E" w:rsidP="00BC607E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694B57" w:rsidRPr="00E446CA" w:rsidRDefault="00694B57" w:rsidP="00D64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8" w:type="dxa"/>
          </w:tcPr>
          <w:p w:rsidR="00694B57" w:rsidRPr="00FA15D6" w:rsidRDefault="00694B57" w:rsidP="003F55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5D6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FA1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Современный урок в контексте</w:t>
            </w:r>
            <w:r w:rsidR="001E0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1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системно-</w:t>
            </w:r>
            <w:proofErr w:type="spellStart"/>
            <w:r w:rsidRPr="00FA1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деятельностного</w:t>
            </w:r>
            <w:proofErr w:type="spellEnd"/>
            <w:r w:rsidRPr="00FA1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подхода</w:t>
            </w:r>
            <w:r w:rsidRPr="00FA15D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821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4CC9" w:rsidRPr="00FA05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№3</w:t>
            </w:r>
          </w:p>
          <w:p w:rsidR="00694B57" w:rsidRPr="00FA15D6" w:rsidRDefault="00694B57" w:rsidP="00D114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D6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694B57" w:rsidRPr="00FA15D6" w:rsidRDefault="00694B57" w:rsidP="00A13981">
            <w:pPr>
              <w:tabs>
                <w:tab w:val="left" w:pos="851"/>
                <w:tab w:val="left" w:pos="1134"/>
              </w:tabs>
              <w:ind w:right="38" w:firstLine="54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FA15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</w:t>
            </w:r>
            <w:r w:rsidRPr="00FA15D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Современный урок</w:t>
            </w:r>
            <w:r w:rsidR="00FA15D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</w:t>
            </w:r>
            <w:r w:rsidR="001E050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FA15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Понятие и сущность урока (учебного занятия).</w:t>
            </w:r>
            <w:r w:rsidRPr="00FA15D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урока.</w:t>
            </w:r>
            <w:r w:rsidRPr="00FA15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Функции </w:t>
            </w:r>
            <w:r w:rsidRPr="00FA15D6">
              <w:rPr>
                <w:rFonts w:ascii="Times New Roman" w:hAnsi="Times New Roman" w:cs="Times New Roman"/>
                <w:sz w:val="24"/>
                <w:szCs w:val="24"/>
              </w:rPr>
              <w:t>учебного занятия.</w:t>
            </w:r>
          </w:p>
          <w:p w:rsidR="00694B57" w:rsidRPr="00FA15D6" w:rsidRDefault="00694B57" w:rsidP="00D114DD">
            <w:pPr>
              <w:tabs>
                <w:tab w:val="left" w:pos="851"/>
                <w:tab w:val="left" w:pos="1134"/>
              </w:tabs>
              <w:suppressAutoHyphens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15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Особенности современного </w:t>
            </w:r>
            <w:r w:rsidRPr="00FA15D6">
              <w:rPr>
                <w:rFonts w:ascii="Times New Roman" w:hAnsi="Times New Roman" w:cs="Times New Roman"/>
                <w:sz w:val="24"/>
                <w:szCs w:val="24"/>
              </w:rPr>
              <w:t>урока (учебного занятия).</w:t>
            </w:r>
          </w:p>
          <w:p w:rsidR="00694B57" w:rsidRPr="00FA15D6" w:rsidRDefault="00694B57" w:rsidP="00D114DD">
            <w:pPr>
              <w:tabs>
                <w:tab w:val="left" w:pos="851"/>
                <w:tab w:val="left" w:pos="1134"/>
              </w:tabs>
              <w:suppressAutoHyphens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15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Требования к современному уроку (занятию).</w:t>
            </w:r>
          </w:p>
          <w:p w:rsidR="00694B57" w:rsidRPr="00FA15D6" w:rsidRDefault="00694B57" w:rsidP="00D114DD">
            <w:pPr>
              <w:tabs>
                <w:tab w:val="left" w:pos="851"/>
                <w:tab w:val="left" w:pos="1134"/>
              </w:tabs>
              <w:suppressAutoHyphens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15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Типы и виды урока (учебного занятия). Структура урока (занятия).</w:t>
            </w:r>
          </w:p>
          <w:p w:rsidR="00694B57" w:rsidRPr="00FA15D6" w:rsidRDefault="00694B57" w:rsidP="00A13981">
            <w:pPr>
              <w:tabs>
                <w:tab w:val="left" w:pos="851"/>
                <w:tab w:val="left" w:pos="1134"/>
              </w:tabs>
              <w:suppressAutoHyphens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15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Целеполагание на уроке. Методы обучения.</w:t>
            </w:r>
          </w:p>
          <w:p w:rsidR="00694B57" w:rsidRPr="00FA15D6" w:rsidRDefault="00694B57" w:rsidP="00A13981">
            <w:pPr>
              <w:tabs>
                <w:tab w:val="left" w:pos="851"/>
                <w:tab w:val="left" w:pos="1134"/>
              </w:tabs>
              <w:suppressAutoHyphens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94B57" w:rsidRPr="00FA15D6" w:rsidRDefault="00694B57" w:rsidP="00A1398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B57" w:rsidRDefault="009D3254" w:rsidP="00A1398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2</w:t>
            </w:r>
            <w:r w:rsidR="00694B57" w:rsidRPr="00FA15D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.О подготовке обучающихся 9 и 11 классов к ГИА и ЕГЭ.</w:t>
            </w:r>
          </w:p>
          <w:p w:rsidR="00FA15D6" w:rsidRPr="00FA15D6" w:rsidRDefault="00FA15D6" w:rsidP="00A1398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28B" w:rsidRPr="00FA15D6" w:rsidRDefault="009D3254" w:rsidP="006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28B" w:rsidRPr="00FA15D6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информационного пространства учителя.</w:t>
            </w:r>
          </w:p>
          <w:p w:rsidR="00694B57" w:rsidRPr="00333264" w:rsidRDefault="009D3254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3264" w:rsidRPr="00333264">
              <w:rPr>
                <w:rFonts w:ascii="Times New Roman" w:hAnsi="Times New Roman"/>
                <w:sz w:val="24"/>
                <w:szCs w:val="24"/>
              </w:rPr>
              <w:t>. О подготовке к ТМО.</w:t>
            </w:r>
          </w:p>
        </w:tc>
        <w:tc>
          <w:tcPr>
            <w:tcW w:w="4332" w:type="dxa"/>
          </w:tcPr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6CA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446CA">
              <w:rPr>
                <w:rFonts w:ascii="Times New Roman" w:hAnsi="Times New Roman"/>
                <w:sz w:val="24"/>
                <w:szCs w:val="24"/>
              </w:rPr>
              <w:t xml:space="preserve"> уроков учителя 4 класса и учителей,  работающих в средней ступени обучения</w:t>
            </w:r>
          </w:p>
        </w:tc>
      </w:tr>
      <w:tr w:rsidR="00694B57" w:rsidRPr="00E446CA" w:rsidTr="00370BB1">
        <w:trPr>
          <w:cantSplit/>
          <w:trHeight w:val="2781"/>
        </w:trPr>
        <w:tc>
          <w:tcPr>
            <w:tcW w:w="1234" w:type="dxa"/>
            <w:textDirection w:val="btLr"/>
          </w:tcPr>
          <w:p w:rsidR="00694B57" w:rsidRPr="00E446CA" w:rsidRDefault="00B11FD5" w:rsidP="00D643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17" w:type="dxa"/>
          </w:tcPr>
          <w:p w:rsidR="00694B57" w:rsidRPr="00702FE2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F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02FE2">
              <w:rPr>
                <w:rFonts w:ascii="Times New Roman" w:hAnsi="Times New Roman"/>
                <w:sz w:val="24"/>
                <w:szCs w:val="24"/>
              </w:rPr>
              <w:t xml:space="preserve">Работа с детьми «группы риска» </w:t>
            </w:r>
          </w:p>
          <w:p w:rsidR="00694B57" w:rsidRPr="00702FE2" w:rsidRDefault="00702FE2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FE2">
              <w:rPr>
                <w:rFonts w:ascii="Times New Roman" w:hAnsi="Times New Roman"/>
                <w:sz w:val="24"/>
                <w:szCs w:val="24"/>
              </w:rPr>
              <w:t>2</w:t>
            </w:r>
            <w:r w:rsidR="00694B57" w:rsidRPr="00702FE2">
              <w:rPr>
                <w:rFonts w:ascii="Times New Roman" w:hAnsi="Times New Roman"/>
                <w:sz w:val="24"/>
                <w:szCs w:val="24"/>
              </w:rPr>
              <w:t>. Подготовка и проведение полугодовых контрольных работ.</w:t>
            </w:r>
          </w:p>
          <w:p w:rsidR="00E65D29" w:rsidRPr="00702FE2" w:rsidRDefault="00702FE2" w:rsidP="007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5D29" w:rsidRPr="00702FE2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 развития критического мышления.</w:t>
            </w:r>
          </w:p>
          <w:p w:rsidR="00E65D29" w:rsidRPr="00702FE2" w:rsidRDefault="00702FE2" w:rsidP="007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D29" w:rsidRPr="00702FE2">
              <w:rPr>
                <w:rFonts w:ascii="Times New Roman" w:hAnsi="Times New Roman" w:cs="Times New Roman"/>
                <w:sz w:val="24"/>
                <w:szCs w:val="24"/>
              </w:rPr>
              <w:t>. Разработка сценария учебного занятия по предмету с элементами развития критического мышления.</w:t>
            </w:r>
          </w:p>
          <w:p w:rsidR="002F08A0" w:rsidRDefault="00702FE2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2FE2">
              <w:rPr>
                <w:rFonts w:ascii="Times New Roman" w:hAnsi="Times New Roman"/>
                <w:sz w:val="24"/>
                <w:szCs w:val="24"/>
              </w:rPr>
              <w:t>5. Участие учителей в работе ТМО.</w:t>
            </w:r>
          </w:p>
          <w:p w:rsidR="00694B57" w:rsidRDefault="002F08A0" w:rsidP="002F0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6.Выбор тем</w:t>
            </w:r>
            <w:r w:rsidR="000B3DE4" w:rsidRPr="000B3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0B3DE4" w:rsidRPr="000B3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школьную</w:t>
            </w:r>
            <w:proofErr w:type="gramEnd"/>
            <w:r w:rsidR="000B3DE4" w:rsidRPr="000B3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НПК</w:t>
            </w:r>
          </w:p>
          <w:p w:rsidR="00C3356D" w:rsidRPr="00833975" w:rsidRDefault="00C3356D" w:rsidP="00C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роведение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ьтаций по предметам с учащимися.</w:t>
            </w:r>
          </w:p>
          <w:p w:rsidR="00C3356D" w:rsidRPr="000B3DE4" w:rsidRDefault="00C3356D" w:rsidP="002F08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8" w:type="dxa"/>
          </w:tcPr>
          <w:p w:rsidR="000B3DE4" w:rsidRDefault="00694B57" w:rsidP="000B3DE4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Урок в технологии развития критического мышления</w:t>
            </w:r>
            <w:r w:rsidR="00594C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594CC9" w:rsidRPr="00FA059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№4.</w:t>
            </w:r>
          </w:p>
          <w:p w:rsidR="000B3DE4" w:rsidRPr="000B3DE4" w:rsidRDefault="000B3DE4" w:rsidP="000B3DE4">
            <w:pPr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DE4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Повестка:</w:t>
            </w:r>
          </w:p>
          <w:p w:rsidR="00694B57" w:rsidRPr="002F08A0" w:rsidRDefault="00694B57" w:rsidP="000B3DE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A0">
              <w:rPr>
                <w:rFonts w:ascii="Times New Roman" w:hAnsi="Times New Roman" w:cs="Times New Roman"/>
                <w:sz w:val="24"/>
                <w:szCs w:val="24"/>
              </w:rPr>
              <w:t>1. Технология развития критического мышления.</w:t>
            </w:r>
          </w:p>
          <w:p w:rsidR="00694B57" w:rsidRPr="002F08A0" w:rsidRDefault="00694B57" w:rsidP="000B3DE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A0">
              <w:rPr>
                <w:rFonts w:ascii="Times New Roman" w:hAnsi="Times New Roman" w:cs="Times New Roman"/>
                <w:sz w:val="24"/>
                <w:szCs w:val="24"/>
              </w:rPr>
              <w:t xml:space="preserve">-  Общая характеристика технологии развития критического мышления </w:t>
            </w:r>
          </w:p>
          <w:p w:rsidR="00694B57" w:rsidRPr="002F08A0" w:rsidRDefault="00694B57" w:rsidP="000B3DE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A0">
              <w:rPr>
                <w:rFonts w:ascii="Times New Roman" w:hAnsi="Times New Roman" w:cs="Times New Roman"/>
                <w:sz w:val="24"/>
                <w:szCs w:val="24"/>
              </w:rPr>
              <w:t>-  Цели технологии развития критического мышления.</w:t>
            </w:r>
          </w:p>
          <w:p w:rsidR="00694B57" w:rsidRPr="002F08A0" w:rsidRDefault="00694B57" w:rsidP="000B3DE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A0">
              <w:rPr>
                <w:rFonts w:ascii="Times New Roman" w:hAnsi="Times New Roman" w:cs="Times New Roman"/>
                <w:sz w:val="24"/>
                <w:szCs w:val="24"/>
              </w:rPr>
              <w:t xml:space="preserve">-  Структура урока в технологии развития критического мышления </w:t>
            </w:r>
          </w:p>
          <w:p w:rsidR="00694B57" w:rsidRPr="002F08A0" w:rsidRDefault="00694B57" w:rsidP="000B3DE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Учебные  условия  для развития критического мышления </w:t>
            </w:r>
            <w:proofErr w:type="gramStart"/>
            <w:r w:rsidRPr="002F0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08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94B57" w:rsidRPr="002F08A0" w:rsidRDefault="00694B57" w:rsidP="000B3DE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A0">
              <w:rPr>
                <w:rFonts w:ascii="Times New Roman" w:hAnsi="Times New Roman" w:cs="Times New Roman"/>
                <w:sz w:val="24"/>
                <w:szCs w:val="24"/>
              </w:rPr>
              <w:t>-  Приемы технологии развития критического мышления</w:t>
            </w:r>
          </w:p>
          <w:p w:rsidR="00A30A59" w:rsidRPr="002F08A0" w:rsidRDefault="002F08A0" w:rsidP="002F08A0">
            <w:pPr>
              <w:widowControl w:val="0"/>
              <w:numPr>
                <w:ilvl w:val="0"/>
                <w:numId w:val="8"/>
              </w:numPr>
              <w:autoSpaceDN w:val="0"/>
              <w:spacing w:before="240" w:after="0"/>
              <w:ind w:left="33"/>
              <w:textAlignment w:val="baseline"/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>2.</w:t>
            </w:r>
            <w:r w:rsidR="00A30A59" w:rsidRPr="002F08A0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 xml:space="preserve">Психолого-педагогическая характеристика </w:t>
            </w:r>
            <w:proofErr w:type="gramStart"/>
            <w:r w:rsidR="00A30A59" w:rsidRPr="002F08A0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>обучающихся</w:t>
            </w:r>
            <w:proofErr w:type="gramEnd"/>
            <w:r w:rsidR="00A30A59" w:rsidRPr="002F08A0"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  <w:t xml:space="preserve"> 4 класса.</w:t>
            </w:r>
          </w:p>
          <w:p w:rsidR="00A30A59" w:rsidRPr="002F08A0" w:rsidRDefault="002F08A0" w:rsidP="002F08A0">
            <w:pPr>
              <w:widowControl w:val="0"/>
              <w:tabs>
                <w:tab w:val="left" w:pos="708"/>
              </w:tabs>
              <w:autoSpaceDN w:val="0"/>
              <w:spacing w:before="240" w:after="0"/>
              <w:ind w:left="360"/>
              <w:textAlignment w:val="baseline"/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3. </w:t>
            </w:r>
            <w:r w:rsidR="00A30A59" w:rsidRPr="002F08A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 школьной 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научно-практической конференции предметов гуманитарного цикла.</w:t>
            </w:r>
          </w:p>
          <w:p w:rsidR="00A30A59" w:rsidRPr="002F08A0" w:rsidRDefault="00A30A59" w:rsidP="002F08A0">
            <w:pPr>
              <w:tabs>
                <w:tab w:val="left" w:pos="708"/>
              </w:tabs>
              <w:autoSpaceDN w:val="0"/>
              <w:spacing w:after="0"/>
              <w:ind w:left="720"/>
              <w:textAlignment w:val="baseline"/>
              <w:rPr>
                <w:rFonts w:ascii="Times New Roman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694B57" w:rsidRDefault="000B3DE4" w:rsidP="00833975">
            <w:pPr>
              <w:widowControl w:val="0"/>
              <w:tabs>
                <w:tab w:val="left" w:pos="708"/>
              </w:tabs>
              <w:autoSpaceDN w:val="0"/>
              <w:spacing w:after="0"/>
              <w:ind w:left="360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4.</w:t>
            </w:r>
            <w:r w:rsidR="00A30A59" w:rsidRPr="002F08A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Об организации </w:t>
            </w:r>
            <w:r w:rsidR="00833975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внеклассных мероприятий (</w:t>
            </w:r>
            <w:r w:rsidR="002F08A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русский язык, немецкий, литература, история)</w:t>
            </w:r>
            <w:r w:rsidR="00A65B33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  <w:p w:rsidR="00A65B33" w:rsidRPr="00CF3D8A" w:rsidRDefault="00A65B33" w:rsidP="00833975">
            <w:pPr>
              <w:widowControl w:val="0"/>
              <w:tabs>
                <w:tab w:val="left" w:pos="708"/>
              </w:tabs>
              <w:autoSpaceDN w:val="0"/>
              <w:spacing w:after="0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5. Об итогах пробного ЕГЭ по русскому языку в 11 классе.</w:t>
            </w:r>
          </w:p>
        </w:tc>
        <w:tc>
          <w:tcPr>
            <w:tcW w:w="4332" w:type="dxa"/>
          </w:tcPr>
          <w:p w:rsidR="002637DE" w:rsidRDefault="00FA0595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94B57" w:rsidRPr="00E446CA">
              <w:rPr>
                <w:rFonts w:ascii="Times New Roman" w:hAnsi="Times New Roman"/>
                <w:sz w:val="24"/>
                <w:szCs w:val="24"/>
              </w:rPr>
              <w:t xml:space="preserve">Взаимопосещение уроков учителя 4 класса и учителей,  работающих в средней ступени обучения </w:t>
            </w:r>
          </w:p>
          <w:p w:rsidR="002637DE" w:rsidRPr="002637DE" w:rsidRDefault="002637DE" w:rsidP="002637DE">
            <w:pPr>
              <w:rPr>
                <w:lang w:eastAsia="ru-RU"/>
              </w:rPr>
            </w:pPr>
          </w:p>
          <w:p w:rsidR="002637DE" w:rsidRDefault="002637DE" w:rsidP="002637DE">
            <w:pPr>
              <w:rPr>
                <w:lang w:eastAsia="ru-RU"/>
              </w:rPr>
            </w:pPr>
          </w:p>
          <w:p w:rsidR="002637DE" w:rsidRPr="00FA0595" w:rsidRDefault="00FA0595" w:rsidP="00FA0595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37DE" w:rsidRPr="00FA05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 психолого-педагогической характеристикой </w:t>
            </w:r>
            <w:proofErr w:type="gramStart"/>
            <w:r w:rsidR="002637DE" w:rsidRPr="00FA05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637DE" w:rsidRPr="00FA0595">
              <w:rPr>
                <w:rFonts w:ascii="Times New Roman" w:hAnsi="Times New Roman" w:cs="Times New Roman"/>
                <w:sz w:val="24"/>
                <w:szCs w:val="24"/>
              </w:rPr>
              <w:t xml:space="preserve">  4 класса</w:t>
            </w:r>
          </w:p>
          <w:p w:rsidR="00694B57" w:rsidRPr="002637DE" w:rsidRDefault="00694B57" w:rsidP="002637DE">
            <w:pPr>
              <w:rPr>
                <w:lang w:eastAsia="ru-RU"/>
              </w:rPr>
            </w:pPr>
          </w:p>
        </w:tc>
      </w:tr>
      <w:tr w:rsidR="00694B57" w:rsidRPr="00E446CA" w:rsidTr="00370BB1">
        <w:trPr>
          <w:cantSplit/>
          <w:trHeight w:val="2781"/>
        </w:trPr>
        <w:tc>
          <w:tcPr>
            <w:tcW w:w="1234" w:type="dxa"/>
            <w:textDirection w:val="btLr"/>
          </w:tcPr>
          <w:p w:rsidR="00694B57" w:rsidRPr="00E446CA" w:rsidRDefault="00694B57" w:rsidP="00D643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17" w:type="dxa"/>
          </w:tcPr>
          <w:p w:rsidR="00694B57" w:rsidRPr="00E65D29" w:rsidRDefault="00694B57" w:rsidP="00D643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4B57" w:rsidRPr="00833975" w:rsidRDefault="00833975" w:rsidP="004A29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4B57" w:rsidRPr="00833975">
              <w:rPr>
                <w:rFonts w:ascii="Times New Roman" w:hAnsi="Times New Roman"/>
                <w:sz w:val="24"/>
                <w:szCs w:val="24"/>
              </w:rPr>
              <w:t xml:space="preserve">. О работе со слабоуспевающими и неуспевающими детьми </w:t>
            </w:r>
          </w:p>
          <w:p w:rsidR="00694B57" w:rsidRPr="00833975" w:rsidRDefault="00694B57" w:rsidP="004A29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833975" w:rsidRDefault="00833975" w:rsidP="004A29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2975">
              <w:rPr>
                <w:rFonts w:ascii="Times New Roman" w:hAnsi="Times New Roman"/>
                <w:sz w:val="24"/>
                <w:szCs w:val="24"/>
              </w:rPr>
              <w:t>. Заседание РМО</w:t>
            </w:r>
          </w:p>
          <w:p w:rsidR="00694B57" w:rsidRPr="00833975" w:rsidRDefault="00694B57" w:rsidP="004A29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D29" w:rsidRPr="00833975" w:rsidRDefault="00833975" w:rsidP="004A2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29" w:rsidRPr="00833975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аттестации:</w:t>
            </w:r>
          </w:p>
          <w:p w:rsidR="00E65D29" w:rsidRPr="00833975" w:rsidRDefault="00E65D29" w:rsidP="004A2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а) организация повторения учащимися пройденного материала,</w:t>
            </w:r>
          </w:p>
          <w:p w:rsidR="00E65D29" w:rsidRPr="00833975" w:rsidRDefault="00E65D29" w:rsidP="004A2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б) проведение консультаций по предметам с учащимися,</w:t>
            </w:r>
          </w:p>
          <w:p w:rsidR="00E65D29" w:rsidRPr="00833975" w:rsidRDefault="00E65D29" w:rsidP="004A2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в) оформление стендов в кабинетах в помощь выпускникам.</w:t>
            </w:r>
          </w:p>
          <w:p w:rsidR="00E65D29" w:rsidRDefault="00833975" w:rsidP="004A2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D29" w:rsidRPr="008339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5D29" w:rsidRPr="0083397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E65D29" w:rsidRPr="00833975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 – предметниками, с целью обмена опытом и оказания </w:t>
            </w:r>
            <w:proofErr w:type="spellStart"/>
            <w:r w:rsidR="00E65D29" w:rsidRPr="0083397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E65D29" w:rsidRPr="008339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65D29" w:rsidRPr="00833975">
              <w:rPr>
                <w:rFonts w:ascii="Times New Roman" w:hAnsi="Times New Roman" w:cs="Times New Roman"/>
                <w:sz w:val="24"/>
                <w:szCs w:val="24"/>
              </w:rPr>
              <w:t>онсультаций</w:t>
            </w:r>
            <w:proofErr w:type="spellEnd"/>
            <w:r w:rsidR="00E65D29" w:rsidRPr="00833975">
              <w:rPr>
                <w:rFonts w:ascii="Times New Roman" w:hAnsi="Times New Roman" w:cs="Times New Roman"/>
                <w:sz w:val="24"/>
                <w:szCs w:val="24"/>
              </w:rPr>
              <w:t>, помощи, внутри МО.</w:t>
            </w:r>
          </w:p>
          <w:p w:rsidR="004A2975" w:rsidRPr="00833975" w:rsidRDefault="004A2975" w:rsidP="004A2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Проведение внеклассных мероприятий</w:t>
            </w:r>
          </w:p>
          <w:p w:rsidR="00694B57" w:rsidRPr="00833975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833975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833975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833975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833975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B57" w:rsidRPr="00E446CA" w:rsidRDefault="00694B57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694B57" w:rsidRPr="00CF3D8A" w:rsidRDefault="00694B57" w:rsidP="00370BB1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:rsidR="00DE7989" w:rsidRPr="00DE7989" w:rsidRDefault="00DE7989" w:rsidP="00DE7989">
            <w:pPr>
              <w:rPr>
                <w:lang w:eastAsia="ru-RU"/>
              </w:rPr>
            </w:pPr>
          </w:p>
          <w:p w:rsidR="00DE7989" w:rsidRDefault="00DE7989" w:rsidP="00DE7989">
            <w:pPr>
              <w:rPr>
                <w:lang w:eastAsia="ru-RU"/>
              </w:rPr>
            </w:pPr>
          </w:p>
          <w:p w:rsidR="00694B57" w:rsidRPr="00833975" w:rsidRDefault="00DE7989" w:rsidP="00DE7989">
            <w:pPr>
              <w:tabs>
                <w:tab w:val="left" w:pos="106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="00833975">
              <w:rPr>
                <w:lang w:eastAsia="ru-RU"/>
              </w:rPr>
              <w:t>1.</w:t>
            </w:r>
            <w:r w:rsidRPr="00833975">
              <w:rPr>
                <w:rFonts w:ascii="Times New Roman" w:hAnsi="Times New Roman" w:cs="Times New Roman"/>
                <w:sz w:val="24"/>
                <w:szCs w:val="24"/>
              </w:rPr>
              <w:t>Изучение запросов обучающихся на внеурочную деятельность</w:t>
            </w:r>
            <w:r w:rsidR="00833975">
              <w:rPr>
                <w:rFonts w:ascii="Times New Roman" w:hAnsi="Times New Roman" w:cs="Times New Roman"/>
                <w:sz w:val="24"/>
                <w:szCs w:val="24"/>
              </w:rPr>
              <w:t xml:space="preserve"> (и в течение </w:t>
            </w:r>
            <w:r w:rsidR="00833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33975">
              <w:rPr>
                <w:rFonts w:ascii="Times New Roman" w:hAnsi="Times New Roman" w:cs="Times New Roman"/>
                <w:sz w:val="24"/>
                <w:szCs w:val="24"/>
              </w:rPr>
              <w:t>полугодия)</w:t>
            </w:r>
          </w:p>
        </w:tc>
      </w:tr>
      <w:tr w:rsidR="00530C3F" w:rsidRPr="00E446CA" w:rsidTr="00370BB1">
        <w:trPr>
          <w:cantSplit/>
          <w:trHeight w:val="2781"/>
        </w:trPr>
        <w:tc>
          <w:tcPr>
            <w:tcW w:w="1234" w:type="dxa"/>
            <w:textDirection w:val="btLr"/>
          </w:tcPr>
          <w:p w:rsidR="00530C3F" w:rsidRPr="00E446CA" w:rsidRDefault="00530C3F" w:rsidP="00D643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17" w:type="dxa"/>
          </w:tcPr>
          <w:p w:rsidR="00530C3F" w:rsidRPr="004A2975" w:rsidRDefault="00530C3F" w:rsidP="00385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975">
              <w:rPr>
                <w:rFonts w:ascii="Times New Roman" w:hAnsi="Times New Roman"/>
                <w:sz w:val="24"/>
                <w:szCs w:val="24"/>
              </w:rPr>
              <w:t>1. Проверка наличия накопительного материала в ученических и учительских «портфолио»</w:t>
            </w:r>
          </w:p>
          <w:p w:rsidR="00530C3F" w:rsidRPr="004A2975" w:rsidRDefault="00530C3F" w:rsidP="00385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4A2975" w:rsidRDefault="00530C3F" w:rsidP="00385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4A2975" w:rsidRDefault="00530C3F" w:rsidP="00385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A2975">
              <w:rPr>
                <w:rFonts w:ascii="Times New Roman" w:hAnsi="Times New Roman"/>
                <w:sz w:val="24"/>
                <w:szCs w:val="24"/>
              </w:rPr>
              <w:t xml:space="preserve"> Срез за третью четверть</w:t>
            </w:r>
          </w:p>
          <w:p w:rsidR="00530C3F" w:rsidRPr="004A2975" w:rsidRDefault="00530C3F" w:rsidP="00385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4A2975" w:rsidRDefault="00530C3F" w:rsidP="00385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A2975">
              <w:rPr>
                <w:rFonts w:ascii="Times New Roman" w:hAnsi="Times New Roman"/>
                <w:sz w:val="24"/>
                <w:szCs w:val="24"/>
              </w:rPr>
              <w:t xml:space="preserve"> Заседан</w:t>
            </w:r>
            <w:r>
              <w:rPr>
                <w:rFonts w:ascii="Times New Roman" w:hAnsi="Times New Roman"/>
                <w:sz w:val="24"/>
                <w:szCs w:val="24"/>
              </w:rPr>
              <w:t>ие РМО</w:t>
            </w:r>
          </w:p>
          <w:p w:rsidR="00530C3F" w:rsidRPr="004A2975" w:rsidRDefault="00530C3F" w:rsidP="00385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4A2975" w:rsidRDefault="00530C3F" w:rsidP="00385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A2975"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Разработка плана-конспекта урока с использованием технологической карты  урока и современных требований</w:t>
            </w:r>
          </w:p>
        </w:tc>
        <w:tc>
          <w:tcPr>
            <w:tcW w:w="7048" w:type="dxa"/>
          </w:tcPr>
          <w:p w:rsidR="00530C3F" w:rsidRPr="004A2975" w:rsidRDefault="00530C3F" w:rsidP="00530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530C3F" w:rsidRPr="004A2975" w:rsidRDefault="00530C3F" w:rsidP="00385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97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A297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A2975">
              <w:rPr>
                <w:rFonts w:ascii="Times New Roman" w:hAnsi="Times New Roman"/>
                <w:sz w:val="24"/>
                <w:szCs w:val="24"/>
              </w:rPr>
              <w:t xml:space="preserve"> уроков учителя 4 класса и учителей,  работающих в средней ступени обучения</w:t>
            </w:r>
          </w:p>
        </w:tc>
      </w:tr>
      <w:tr w:rsidR="00530C3F" w:rsidRPr="00E446CA" w:rsidTr="00370BB1">
        <w:trPr>
          <w:cantSplit/>
          <w:trHeight w:val="2781"/>
        </w:trPr>
        <w:tc>
          <w:tcPr>
            <w:tcW w:w="1234" w:type="dxa"/>
            <w:textDirection w:val="btLr"/>
          </w:tcPr>
          <w:p w:rsidR="00530C3F" w:rsidRPr="00E446CA" w:rsidRDefault="00530C3F" w:rsidP="00D643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17" w:type="dxa"/>
          </w:tcPr>
          <w:p w:rsidR="00530C3F" w:rsidRPr="00A65B33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A65B33" w:rsidRDefault="00530C3F" w:rsidP="00892F7A">
            <w:pPr>
              <w:tabs>
                <w:tab w:val="left" w:pos="360"/>
                <w:tab w:val="left" w:pos="9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5B33">
              <w:rPr>
                <w:rFonts w:ascii="Times New Roman" w:hAnsi="Times New Roman" w:cs="Times New Roman"/>
                <w:sz w:val="24"/>
                <w:szCs w:val="24"/>
              </w:rPr>
              <w:t>Изучить научно – методическую литературу по вопросам реализации технологии проектной деятельности.</w:t>
            </w:r>
          </w:p>
          <w:p w:rsidR="00530C3F" w:rsidRPr="00A65B33" w:rsidRDefault="00530C3F" w:rsidP="00892F7A">
            <w:pPr>
              <w:tabs>
                <w:tab w:val="left" w:pos="360"/>
                <w:tab w:val="left" w:pos="9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5B33">
              <w:rPr>
                <w:rFonts w:ascii="Times New Roman" w:hAnsi="Times New Roman" w:cs="Times New Roman"/>
                <w:sz w:val="24"/>
                <w:szCs w:val="24"/>
              </w:rPr>
              <w:t>Провести анализ предметных тем, по которым возможна реализация технологии проектной деятельности; (работа может быть организована по группам).</w:t>
            </w:r>
          </w:p>
          <w:p w:rsidR="00530C3F" w:rsidRPr="00A65B33" w:rsidRDefault="00530C3F" w:rsidP="00892F7A">
            <w:pPr>
              <w:tabs>
                <w:tab w:val="left" w:pos="360"/>
                <w:tab w:val="left" w:pos="9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5B33">
              <w:rPr>
                <w:rFonts w:ascii="Times New Roman" w:hAnsi="Times New Roman" w:cs="Times New Roman"/>
                <w:sz w:val="24"/>
                <w:szCs w:val="24"/>
              </w:rPr>
              <w:t>Разработать учебное занятие на основе технологии проектной деятельности и создать методический банк разработок занятий с использованием данной технологии.</w:t>
            </w:r>
          </w:p>
          <w:p w:rsidR="00530C3F" w:rsidRPr="00A65B33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530C3F" w:rsidRPr="00A65B33" w:rsidRDefault="00530C3F" w:rsidP="00A65B33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A65B33">
              <w:rPr>
                <w:rFonts w:ascii="Times New Roman" w:eastAsia="TimesNewRomanPSMT" w:hAnsi="Times New Roman" w:cs="Times New Roman"/>
                <w:sz w:val="28"/>
                <w:szCs w:val="28"/>
                <w:u w:val="single"/>
              </w:rPr>
              <w:t>Тема:</w:t>
            </w:r>
            <w:r w:rsidRPr="00A65B3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Урок в технологии проектной деятельности. </w:t>
            </w:r>
            <w:r w:rsidRPr="00A65B33">
              <w:rPr>
                <w:rFonts w:ascii="Times New Roman" w:eastAsia="TimesNewRomanPSMT" w:hAnsi="Times New Roman" w:cs="Times New Roman"/>
                <w:b/>
                <w:sz w:val="28"/>
                <w:szCs w:val="28"/>
                <w:u w:val="single"/>
              </w:rPr>
              <w:t>Заседание №5</w:t>
            </w:r>
          </w:p>
          <w:p w:rsidR="00530C3F" w:rsidRPr="00A65B33" w:rsidRDefault="00530C3F" w:rsidP="00D10200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540"/>
              <w:jc w:val="both"/>
              <w:rPr>
                <w:rFonts w:eastAsia="TimesNewRomanPSMT"/>
              </w:rPr>
            </w:pPr>
            <w:r w:rsidRPr="00A65B33">
              <w:rPr>
                <w:rFonts w:eastAsia="TimesNewRomanPSMT"/>
              </w:rPr>
              <w:t>1. Технология проектной деятельности</w:t>
            </w:r>
          </w:p>
          <w:p w:rsidR="00530C3F" w:rsidRPr="00A65B33" w:rsidRDefault="00530C3F" w:rsidP="00D10200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540"/>
              <w:jc w:val="both"/>
              <w:rPr>
                <w:rStyle w:val="a4"/>
                <w:b w:val="0"/>
              </w:rPr>
            </w:pPr>
            <w:r w:rsidRPr="00A65B33">
              <w:rPr>
                <w:rFonts w:eastAsia="TimesNewRomanPSMT"/>
              </w:rPr>
              <w:t xml:space="preserve">-  </w:t>
            </w:r>
            <w:r w:rsidRPr="00A65B33">
              <w:rPr>
                <w:rStyle w:val="a4"/>
                <w:b w:val="0"/>
              </w:rPr>
              <w:t xml:space="preserve">Концепция технологии проектной деятельности и ее назначение. </w:t>
            </w:r>
          </w:p>
          <w:p w:rsidR="00530C3F" w:rsidRPr="00A65B33" w:rsidRDefault="00530C3F" w:rsidP="00D10200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540"/>
              <w:jc w:val="both"/>
              <w:rPr>
                <w:rStyle w:val="a4"/>
              </w:rPr>
            </w:pPr>
            <w:r w:rsidRPr="00A65B33">
              <w:rPr>
                <w:rStyle w:val="a4"/>
                <w:b w:val="0"/>
              </w:rPr>
              <w:t>-  Тип проекта. Этапы разработки проекта.</w:t>
            </w:r>
          </w:p>
          <w:p w:rsidR="00530C3F" w:rsidRPr="00A65B33" w:rsidRDefault="00530C3F" w:rsidP="00D10200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540"/>
              <w:jc w:val="both"/>
              <w:rPr>
                <w:rFonts w:eastAsia="TimesNewRomanPSMT"/>
              </w:rPr>
            </w:pPr>
            <w:r w:rsidRPr="00A65B33">
              <w:rPr>
                <w:rFonts w:eastAsia="TimesNewRomanPSMT"/>
              </w:rPr>
              <w:t>- Проектная деятельность учащихся как средство достижения образовательных результатов ФГОС ОО.</w:t>
            </w:r>
          </w:p>
          <w:p w:rsidR="00530C3F" w:rsidRDefault="00530C3F" w:rsidP="00B11FD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подготовке интегрированного внеклассного мероприятия</w:t>
            </w:r>
          </w:p>
          <w:p w:rsidR="00530C3F" w:rsidRDefault="00530C3F" w:rsidP="00530C3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3.Об организации и подготовке к НПК предметов гуманитарного цикла.</w:t>
            </w:r>
          </w:p>
          <w:p w:rsidR="00530C3F" w:rsidRPr="00B11FD5" w:rsidRDefault="00530C3F" w:rsidP="00530C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530C3F" w:rsidRPr="00A65B33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A65B33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5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5B33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A65B33">
              <w:rPr>
                <w:rFonts w:ascii="Times New Roman" w:hAnsi="Times New Roman"/>
                <w:sz w:val="24"/>
                <w:szCs w:val="24"/>
              </w:rPr>
              <w:t xml:space="preserve"> уроков учителя 4 класса и учителей,  работающих в классах второй ступени обучения</w:t>
            </w:r>
          </w:p>
          <w:p w:rsidR="00530C3F" w:rsidRPr="00A65B33" w:rsidRDefault="00530C3F" w:rsidP="00D6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3F" w:rsidRPr="00E446CA" w:rsidTr="00370BB1">
        <w:trPr>
          <w:cantSplit/>
          <w:trHeight w:val="6455"/>
        </w:trPr>
        <w:tc>
          <w:tcPr>
            <w:tcW w:w="1234" w:type="dxa"/>
            <w:textDirection w:val="btLr"/>
          </w:tcPr>
          <w:p w:rsidR="00530C3F" w:rsidRPr="00E446CA" w:rsidRDefault="00530C3F" w:rsidP="00D643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17" w:type="dxa"/>
          </w:tcPr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594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Обмен опытом работы через печатание в СМИ, сайт школы, создание личного сайта</w:t>
            </w:r>
          </w:p>
          <w:p w:rsidR="00530C3F" w:rsidRPr="00E446CA" w:rsidRDefault="00530C3F" w:rsidP="00594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782A">
              <w:rPr>
                <w:rFonts w:ascii="Times New Roman" w:hAnsi="Times New Roman"/>
                <w:sz w:val="24"/>
                <w:szCs w:val="24"/>
              </w:rPr>
              <w:t>. Проведение НПК предметов гуманитарного цикла.</w:t>
            </w:r>
          </w:p>
          <w:p w:rsidR="00530C3F" w:rsidRPr="00E446CA" w:rsidRDefault="00530C3F" w:rsidP="00501A16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833975">
              <w:rPr>
                <w:rFonts w:ascii="Times New Roman" w:hAnsi="Times New Roman"/>
                <w:sz w:val="24"/>
                <w:szCs w:val="24"/>
              </w:rPr>
              <w:t>роведение консультаций по предметам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8" w:type="dxa"/>
          </w:tcPr>
          <w:p w:rsidR="00530C3F" w:rsidRPr="00E446CA" w:rsidRDefault="00530C3F" w:rsidP="00594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530C3F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Мини-педсовет по теме «Индивидуальные особенности восприятия  будущих пятиклассников» (</w:t>
            </w:r>
            <w:r>
              <w:rPr>
                <w:rFonts w:ascii="Times New Roman" w:hAnsi="Times New Roman"/>
              </w:rPr>
              <w:t>Отв. Старостенко И.О</w:t>
            </w:r>
            <w:r w:rsidRPr="00E446CA">
              <w:rPr>
                <w:rFonts w:ascii="Times New Roman" w:hAnsi="Times New Roman"/>
              </w:rPr>
              <w:t xml:space="preserve">.,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учителя предметники)</w:t>
            </w:r>
          </w:p>
          <w:p w:rsidR="00530C3F" w:rsidRPr="00DE7989" w:rsidRDefault="00530C3F" w:rsidP="00DE7989">
            <w:pPr>
              <w:rPr>
                <w:lang w:eastAsia="ru-RU"/>
              </w:rPr>
            </w:pPr>
          </w:p>
          <w:p w:rsidR="00530C3F" w:rsidRDefault="00530C3F" w:rsidP="00DE7989">
            <w:pPr>
              <w:rPr>
                <w:lang w:eastAsia="ru-RU"/>
              </w:rPr>
            </w:pPr>
          </w:p>
          <w:p w:rsidR="00530C3F" w:rsidRPr="00DE7989" w:rsidRDefault="00530C3F" w:rsidP="00DE7989">
            <w:pPr>
              <w:ind w:firstLine="708"/>
              <w:rPr>
                <w:lang w:eastAsia="ru-RU"/>
              </w:rPr>
            </w:pPr>
          </w:p>
        </w:tc>
      </w:tr>
      <w:tr w:rsidR="00530C3F" w:rsidRPr="00E446CA" w:rsidTr="00370BB1">
        <w:trPr>
          <w:cantSplit/>
          <w:trHeight w:val="2781"/>
        </w:trPr>
        <w:tc>
          <w:tcPr>
            <w:tcW w:w="1234" w:type="dxa"/>
            <w:textDirection w:val="btLr"/>
          </w:tcPr>
          <w:p w:rsidR="00530C3F" w:rsidRPr="00E446CA" w:rsidRDefault="00530C3F" w:rsidP="00D643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17" w:type="dxa"/>
          </w:tcPr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Контрольные срезы в 5-11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классах. </w:t>
            </w: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453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. Заполнение личных дел учащихся, работа с «портфолио» учеников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48" w:type="dxa"/>
          </w:tcPr>
          <w:p w:rsidR="00530C3F" w:rsidRPr="00594CC9" w:rsidRDefault="00530C3F" w:rsidP="00D643CC">
            <w:pPr>
              <w:pStyle w:val="a3"/>
              <w:rPr>
                <w:rStyle w:val="c9"/>
                <w:rFonts w:ascii="Times New Roman" w:hAnsi="Times New Roman"/>
                <w:b/>
                <w:sz w:val="28"/>
                <w:szCs w:val="28"/>
              </w:rPr>
            </w:pPr>
            <w:r w:rsidRPr="00594CC9">
              <w:rPr>
                <w:rFonts w:ascii="Times New Roman" w:hAnsi="Times New Roman"/>
                <w:sz w:val="28"/>
                <w:szCs w:val="28"/>
                <w:u w:val="single"/>
              </w:rPr>
              <w:t>Тема</w:t>
            </w:r>
            <w:r w:rsidRPr="00594CC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94CC9">
              <w:rPr>
                <w:rStyle w:val="c9"/>
                <w:rFonts w:ascii="Times New Roman" w:hAnsi="Times New Roman"/>
                <w:b/>
                <w:sz w:val="28"/>
                <w:szCs w:val="28"/>
              </w:rPr>
              <w:t xml:space="preserve">Итоги работы МО за 2013-2014 уч. год и задачи на 2014-2015  уч. </w:t>
            </w:r>
            <w:r>
              <w:rPr>
                <w:rStyle w:val="c9"/>
                <w:rFonts w:ascii="Times New Roman" w:hAnsi="Times New Roman"/>
                <w:b/>
                <w:sz w:val="28"/>
                <w:szCs w:val="28"/>
              </w:rPr>
              <w:t>г</w:t>
            </w:r>
            <w:r w:rsidRPr="00594CC9">
              <w:rPr>
                <w:rStyle w:val="c9"/>
                <w:rFonts w:ascii="Times New Roman" w:hAnsi="Times New Roman"/>
                <w:b/>
                <w:sz w:val="28"/>
                <w:szCs w:val="28"/>
              </w:rPr>
              <w:t>од</w:t>
            </w:r>
            <w:r>
              <w:rPr>
                <w:rStyle w:val="c9"/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17B06">
              <w:rPr>
                <w:rStyle w:val="c9"/>
                <w:rFonts w:ascii="Times New Roman" w:hAnsi="Times New Roman"/>
                <w:b/>
                <w:sz w:val="28"/>
                <w:szCs w:val="28"/>
                <w:u w:val="single"/>
              </w:rPr>
              <w:t>Заседание № 6</w:t>
            </w:r>
            <w:r>
              <w:rPr>
                <w:rStyle w:val="c9"/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30C3F" w:rsidRPr="00A73118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A73118" w:rsidRDefault="00530C3F" w:rsidP="00D643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11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контрольных срезов в 5-11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классах. Сравнительная диагностика </w:t>
            </w: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A73118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7B06">
              <w:rPr>
                <w:rFonts w:ascii="Times New Roman" w:hAnsi="Times New Roman"/>
                <w:sz w:val="24"/>
                <w:szCs w:val="24"/>
              </w:rPr>
              <w:t>Предварительное подведение итогов работы МО</w:t>
            </w:r>
            <w:bookmarkStart w:id="0" w:name="_GoBack"/>
            <w:bookmarkEnd w:id="0"/>
            <w:r w:rsidRPr="00A73118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ителей гуманитарного цикла за 2013/2014</w:t>
            </w:r>
            <w:r w:rsidRPr="00A7311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год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И.О</w:t>
            </w:r>
            <w:r w:rsidRPr="00A7311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. Предварительный план работы на след</w:t>
            </w:r>
            <w:r>
              <w:rPr>
                <w:rFonts w:ascii="Times New Roman" w:hAnsi="Times New Roman"/>
                <w:sz w:val="24"/>
                <w:szCs w:val="24"/>
              </w:rPr>
              <w:t>ующий учебный год: рекомендации,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вопросы и проблемы для решения в 20</w:t>
            </w:r>
            <w:r>
              <w:rPr>
                <w:rFonts w:ascii="Times New Roman" w:hAnsi="Times New Roman"/>
                <w:sz w:val="24"/>
                <w:szCs w:val="24"/>
              </w:rPr>
              <w:t>14/2015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бном году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И.О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C3F" w:rsidRPr="00E446CA" w:rsidRDefault="00530C3F" w:rsidP="00D643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530C3F" w:rsidRPr="00A7773B" w:rsidRDefault="00530C3F" w:rsidP="00D643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773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учителей-предметников и будущего классного руководителя</w:t>
            </w:r>
          </w:p>
          <w:p w:rsidR="00530C3F" w:rsidRPr="00A7773B" w:rsidRDefault="00530C3F" w:rsidP="00A7773B">
            <w:pPr>
              <w:rPr>
                <w:lang w:eastAsia="en-US"/>
              </w:rPr>
            </w:pPr>
          </w:p>
          <w:p w:rsidR="00530C3F" w:rsidRDefault="00530C3F" w:rsidP="00A7773B">
            <w:pPr>
              <w:rPr>
                <w:lang w:eastAsia="en-US"/>
              </w:rPr>
            </w:pPr>
          </w:p>
          <w:p w:rsidR="00530C3F" w:rsidRPr="00A7773B" w:rsidRDefault="00530C3F" w:rsidP="00A7773B">
            <w:pPr>
              <w:tabs>
                <w:tab w:val="left" w:pos="93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3A4980" w:rsidRDefault="003A4980"/>
    <w:sectPr w:rsidR="003A4980" w:rsidSect="00895C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ont295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EA8"/>
    <w:multiLevelType w:val="hybridMultilevel"/>
    <w:tmpl w:val="F4621E24"/>
    <w:lvl w:ilvl="0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630C4CA8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2FC014D6"/>
    <w:multiLevelType w:val="hybridMultilevel"/>
    <w:tmpl w:val="31CA60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667477C"/>
    <w:multiLevelType w:val="hybridMultilevel"/>
    <w:tmpl w:val="6F92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6097"/>
    <w:multiLevelType w:val="multilevel"/>
    <w:tmpl w:val="A5C2A32A"/>
    <w:styleLink w:val="WW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0C9056D"/>
    <w:multiLevelType w:val="hybridMultilevel"/>
    <w:tmpl w:val="B3B008FA"/>
    <w:lvl w:ilvl="0" w:tplc="D3E44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92905"/>
    <w:multiLevelType w:val="hybridMultilevel"/>
    <w:tmpl w:val="6F42D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C33B96"/>
    <w:multiLevelType w:val="multilevel"/>
    <w:tmpl w:val="572A7D1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BEC6CFA"/>
    <w:multiLevelType w:val="hybridMultilevel"/>
    <w:tmpl w:val="DF0EB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B97"/>
    <w:rsid w:val="000A284A"/>
    <w:rsid w:val="000B3DE4"/>
    <w:rsid w:val="00117B97"/>
    <w:rsid w:val="001E050D"/>
    <w:rsid w:val="001E1F7F"/>
    <w:rsid w:val="002637DE"/>
    <w:rsid w:val="002A6A83"/>
    <w:rsid w:val="002F08A0"/>
    <w:rsid w:val="002F65A8"/>
    <w:rsid w:val="003231C7"/>
    <w:rsid w:val="00333264"/>
    <w:rsid w:val="00365D2E"/>
    <w:rsid w:val="00370BB1"/>
    <w:rsid w:val="003A4980"/>
    <w:rsid w:val="003F558D"/>
    <w:rsid w:val="00453E23"/>
    <w:rsid w:val="004763C5"/>
    <w:rsid w:val="004A2975"/>
    <w:rsid w:val="004E12DD"/>
    <w:rsid w:val="00501A16"/>
    <w:rsid w:val="005153BE"/>
    <w:rsid w:val="00530C3F"/>
    <w:rsid w:val="005607FD"/>
    <w:rsid w:val="00594CC9"/>
    <w:rsid w:val="0060028B"/>
    <w:rsid w:val="00603580"/>
    <w:rsid w:val="00653893"/>
    <w:rsid w:val="00664B39"/>
    <w:rsid w:val="00694B57"/>
    <w:rsid w:val="00702FE2"/>
    <w:rsid w:val="00717B06"/>
    <w:rsid w:val="00806022"/>
    <w:rsid w:val="00821308"/>
    <w:rsid w:val="00833975"/>
    <w:rsid w:val="00886FEE"/>
    <w:rsid w:val="00892F7A"/>
    <w:rsid w:val="00895C26"/>
    <w:rsid w:val="008D2295"/>
    <w:rsid w:val="009D3254"/>
    <w:rsid w:val="00A13981"/>
    <w:rsid w:val="00A30A59"/>
    <w:rsid w:val="00A475D6"/>
    <w:rsid w:val="00A65B33"/>
    <w:rsid w:val="00A7773B"/>
    <w:rsid w:val="00AF6E87"/>
    <w:rsid w:val="00B11FD5"/>
    <w:rsid w:val="00BC607E"/>
    <w:rsid w:val="00BC69B7"/>
    <w:rsid w:val="00BE4028"/>
    <w:rsid w:val="00BE6E7C"/>
    <w:rsid w:val="00C3356D"/>
    <w:rsid w:val="00CF3D8A"/>
    <w:rsid w:val="00D10200"/>
    <w:rsid w:val="00D114DD"/>
    <w:rsid w:val="00D418F1"/>
    <w:rsid w:val="00DE7989"/>
    <w:rsid w:val="00DF0A20"/>
    <w:rsid w:val="00E3782A"/>
    <w:rsid w:val="00E65D29"/>
    <w:rsid w:val="00ED3948"/>
    <w:rsid w:val="00F368DC"/>
    <w:rsid w:val="00FA0595"/>
    <w:rsid w:val="00FA15D6"/>
    <w:rsid w:val="00FA6D5E"/>
    <w:rsid w:val="00FC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26"/>
    <w:pPr>
      <w:suppressAutoHyphens/>
    </w:pPr>
    <w:rPr>
      <w:rFonts w:ascii="Calibri" w:eastAsia="DejaVu Sans" w:hAnsi="Calibri" w:cs="font29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C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895C26"/>
  </w:style>
  <w:style w:type="character" w:styleId="a4">
    <w:name w:val="Strong"/>
    <w:qFormat/>
    <w:rsid w:val="00A475D6"/>
    <w:rPr>
      <w:b/>
      <w:bCs/>
    </w:rPr>
  </w:style>
  <w:style w:type="numbering" w:customStyle="1" w:styleId="WWNum3">
    <w:name w:val="WWNum3"/>
    <w:basedOn w:val="a2"/>
    <w:rsid w:val="004E12DD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FA6D5E"/>
    <w:pPr>
      <w:ind w:left="720"/>
      <w:contextualSpacing/>
    </w:pPr>
  </w:style>
  <w:style w:type="numbering" w:customStyle="1" w:styleId="WWNum4">
    <w:name w:val="WWNum4"/>
    <w:basedOn w:val="a2"/>
    <w:rsid w:val="00A13981"/>
    <w:pPr>
      <w:numPr>
        <w:numId w:val="5"/>
      </w:numPr>
    </w:pPr>
  </w:style>
  <w:style w:type="paragraph" w:styleId="a6">
    <w:name w:val="Normal (Web)"/>
    <w:basedOn w:val="a"/>
    <w:rsid w:val="008D22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Heading">
    <w:name w:val="Heading"/>
    <w:rsid w:val="00365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Базовый"/>
    <w:rsid w:val="00DE7989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26"/>
    <w:pPr>
      <w:suppressAutoHyphens/>
    </w:pPr>
    <w:rPr>
      <w:rFonts w:ascii="Calibri" w:eastAsia="DejaVu Sans" w:hAnsi="Calibri" w:cs="font29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C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895C26"/>
  </w:style>
  <w:style w:type="character" w:styleId="a4">
    <w:name w:val="Strong"/>
    <w:qFormat/>
    <w:rsid w:val="00A475D6"/>
    <w:rPr>
      <w:b/>
      <w:bCs/>
    </w:rPr>
  </w:style>
  <w:style w:type="numbering" w:customStyle="1" w:styleId="WWNum3">
    <w:name w:val="WWNum3"/>
    <w:basedOn w:val="a2"/>
    <w:rsid w:val="004E12DD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FA6D5E"/>
    <w:pPr>
      <w:ind w:left="720"/>
      <w:contextualSpacing/>
    </w:pPr>
  </w:style>
  <w:style w:type="numbering" w:customStyle="1" w:styleId="WWNum4">
    <w:name w:val="WWNum4"/>
    <w:basedOn w:val="a2"/>
    <w:rsid w:val="00A13981"/>
    <w:pPr>
      <w:numPr>
        <w:numId w:val="5"/>
      </w:numPr>
    </w:pPr>
  </w:style>
  <w:style w:type="paragraph" w:styleId="a6">
    <w:name w:val="Normal (Web)"/>
    <w:basedOn w:val="a"/>
    <w:rsid w:val="008D22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Heading">
    <w:name w:val="Heading"/>
    <w:rsid w:val="00365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Базовый"/>
    <w:rsid w:val="00DE7989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E025-7783-410D-B559-02461E96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1062</Words>
  <Characters>6054</Characters>
  <Application>Microsoft Office Word</Application>
  <DocSecurity>0</DocSecurity>
  <Lines>50</Lines>
  <Paragraphs>14</Paragraphs>
  <ScaleCrop>false</ScaleCrop>
  <Company>DNA Project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66</cp:revision>
  <dcterms:created xsi:type="dcterms:W3CDTF">2013-12-16T13:02:00Z</dcterms:created>
  <dcterms:modified xsi:type="dcterms:W3CDTF">2014-09-26T13:12:00Z</dcterms:modified>
</cp:coreProperties>
</file>