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17" w:rsidRPr="009B4C45" w:rsidRDefault="001C6217" w:rsidP="009D7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45">
        <w:rPr>
          <w:rFonts w:ascii="Times New Roman" w:hAnsi="Times New Roman" w:cs="Times New Roman"/>
          <w:b/>
          <w:bCs/>
          <w:sz w:val="28"/>
          <w:szCs w:val="28"/>
        </w:rPr>
        <w:t>Участие в конкурсах профессионального мастерства – мотивация к дальнейшему профессиональному росту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t>Современный учитель — это профессионал.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деятельности. Именно это являет</w:t>
      </w:r>
      <w:r w:rsidR="009D77C7" w:rsidRPr="009B4C45">
        <w:rPr>
          <w:rFonts w:ascii="Times New Roman" w:hAnsi="Times New Roman" w:cs="Times New Roman"/>
          <w:sz w:val="28"/>
          <w:szCs w:val="28"/>
        </w:rPr>
        <w:t xml:space="preserve">ся одной из причин </w:t>
      </w:r>
      <w:r w:rsidRPr="009B4C45">
        <w:rPr>
          <w:rFonts w:ascii="Times New Roman" w:hAnsi="Times New Roman" w:cs="Times New Roman"/>
          <w:sz w:val="28"/>
          <w:szCs w:val="28"/>
        </w:rPr>
        <w:t xml:space="preserve"> участия в конкурсах профессионального мастерства.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t xml:space="preserve">Сегодня в отечественном образовании немало как защитников, так и противников проведения профессиональных конкурсов. Одни ругают их за сходство с шоу, другие – за формализм процедуры конкурсных мероприятий. Однако при определенных условиях и соответствующей методике проведения конкурсы могут стать действенным средством развития творческого потенциала, профессионального роста. </w:t>
      </w:r>
      <w:r w:rsidR="009D77C7" w:rsidRPr="009B4C45">
        <w:rPr>
          <w:rFonts w:ascii="Times New Roman" w:hAnsi="Times New Roman" w:cs="Times New Roman"/>
          <w:sz w:val="28"/>
          <w:szCs w:val="28"/>
        </w:rPr>
        <w:t>К</w:t>
      </w:r>
      <w:r w:rsidRPr="009B4C45">
        <w:rPr>
          <w:rFonts w:ascii="Times New Roman" w:hAnsi="Times New Roman" w:cs="Times New Roman"/>
          <w:sz w:val="28"/>
          <w:szCs w:val="28"/>
        </w:rPr>
        <w:t xml:space="preserve">онкурс создает благоприятную мотивационную среду для профессионального развития, распространения инновационного опыта, способствует профессиональному самоопределению.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t xml:space="preserve">Желание быть лучшим возникало у каждого на том или ином этапе профессиональной деятельности. Победа придает силы для дальнейшего совершенствования своего мастерства.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t xml:space="preserve">Признание в среде школьников и слова благодарности от родителей — безусловно, весомая оценка эффективной работы. Однако, наиболее высокое достижение — победа на конкурсе профессионального мастерства и признание в среде коллег.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t xml:space="preserve">Профессиональные конкурсы — это не только серьёзные творческие испытания для лучших педагогов. Их проведение способствует эффективному развитию отечественной системы школьного образования, широкому внедрению в практику новых интересных методик и подходов к преподаванию, развитию профессиональны компетенций.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t xml:space="preserve">Участники конкурсов на своём примере доказывают, что учительский дар — </w:t>
      </w:r>
      <w:proofErr w:type="gramStart"/>
      <w:r w:rsidRPr="009B4C4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B4C45">
        <w:rPr>
          <w:rFonts w:ascii="Times New Roman" w:hAnsi="Times New Roman" w:cs="Times New Roman"/>
          <w:sz w:val="28"/>
          <w:szCs w:val="28"/>
        </w:rPr>
        <w:t xml:space="preserve"> прежде всего призвание и огромный труд. Современный высококлассный педагог — не просто носитель глубоких знаний о предмете, но человек по-настоящему творческий, энергичный, бесконечно преданный своему делу.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Профессиональные конкурсы направлены на выявление и изучение новых направлений теории и практики управления в области образования, поддержку инновационных разработок и технологий, способствующих развитию системы образования и оказывающих эффективное влияние на процесс обучения и воспитания.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t xml:space="preserve">Профессиональные конкурсы — не только смотры педагогических талантов, они помогают поддерживать престиж профессии, дают новый импульс для творчества на этом поприще. Участие в них, как правило, выводит конкурсантов на новую профессиональную ступеньку, они как будто бы получают ещё одно образование: растут их знания, продвигается карьера.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t xml:space="preserve">Велением времени вызвана необходимость овладения профессиональными компетенциями. Педагог является проводником изменений в образовании и работает в условиях перемен: увеличения объема научно-методической и научно-исследовательской составляющих в структуре педагогической деятельности.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t xml:space="preserve">Одним из наиболее действенных механизмов развития отечественного образования на современном этапе является приоритетный национальный проект «Образование» (ПНПО), который был объявлен Президентом РФ в сентябре 2005 года. В каждом направлении реализации этого проекта легко обнаружить, что основная его цель состоит в совершенствовании профессиональной деятельности педагога. Учителю, претендующему на премию Президента РФ, необходимо показать, что его педагогическая деятельность действительно может считаться образцом для коллег.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t>Региональный профессиональный конкурс "Учитель года" стал уже традицией. Это соревнование, для которого характерны напряжение, приподнятое эмоциональное состояние участников, азарт, т. е. все то, что присуще состязанию. В этом массовом мероприятии участвуют не только педагогические коллективы, но и нередко дети, их родители. Конкурс – это сво</w:t>
      </w:r>
      <w:r w:rsidR="009D77C7" w:rsidRPr="009B4C45">
        <w:rPr>
          <w:rFonts w:ascii="Times New Roman" w:hAnsi="Times New Roman" w:cs="Times New Roman"/>
          <w:sz w:val="28"/>
          <w:szCs w:val="28"/>
        </w:rPr>
        <w:t>е</w:t>
      </w:r>
      <w:r w:rsidRPr="009B4C45">
        <w:rPr>
          <w:rFonts w:ascii="Times New Roman" w:hAnsi="Times New Roman" w:cs="Times New Roman"/>
          <w:sz w:val="28"/>
          <w:szCs w:val="28"/>
        </w:rPr>
        <w:t xml:space="preserve">образный ритуал единения профессионального сообщества и коллективов ОУ. Каждый из его гостей и участников может испытать чувство гордости за школу, в которой работает, район, систему образования. </w:t>
      </w:r>
    </w:p>
    <w:p w:rsidR="001C6217" w:rsidRPr="009B4C45" w:rsidRDefault="00E63AE2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B4C45">
        <w:rPr>
          <w:rFonts w:ascii="Times New Roman" w:hAnsi="Times New Roman" w:cs="Times New Roman"/>
          <w:sz w:val="28"/>
          <w:szCs w:val="28"/>
        </w:rPr>
        <w:t>Участие в</w:t>
      </w:r>
      <w:r w:rsidR="001C6217" w:rsidRPr="009B4C45">
        <w:rPr>
          <w:rFonts w:ascii="Times New Roman" w:hAnsi="Times New Roman" w:cs="Times New Roman"/>
          <w:sz w:val="28"/>
          <w:szCs w:val="28"/>
        </w:rPr>
        <w:t xml:space="preserve"> конкурсах профессионального мастерства дает возможность учителю: повысить свой социальный статус; изучить опыт коллег; реализовать свой творческий потенциал, приобщиться к научно-исследовательской деятельности; развить собственные коммуникативные</w:t>
      </w:r>
      <w:proofErr w:type="gramEnd"/>
      <w:r w:rsidR="001C6217" w:rsidRPr="009B4C45">
        <w:rPr>
          <w:rFonts w:ascii="Times New Roman" w:hAnsi="Times New Roman" w:cs="Times New Roman"/>
          <w:sz w:val="28"/>
          <w:szCs w:val="28"/>
        </w:rPr>
        <w:t xml:space="preserve"> </w:t>
      </w:r>
      <w:r w:rsidR="001C6217" w:rsidRPr="009B4C45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способности; установить новые контакты на профессиональном уровне; опубликовать свои методические материалы в научно-методических изданиях; повысить авторитет в педагогическом и ученическом коллективах, социуме.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B4C45">
        <w:rPr>
          <w:rFonts w:ascii="Times New Roman" w:hAnsi="Times New Roman" w:cs="Times New Roman"/>
          <w:sz w:val="28"/>
          <w:szCs w:val="28"/>
        </w:rPr>
        <w:t>На собственном опыте убеждена, что приняв решение участвовать в профессиональном конкурс, учитель должен проделать колоссальную рабо</w:t>
      </w:r>
      <w:r w:rsidR="009D77C7" w:rsidRPr="009B4C45">
        <w:rPr>
          <w:rFonts w:ascii="Times New Roman" w:hAnsi="Times New Roman" w:cs="Times New Roman"/>
          <w:sz w:val="28"/>
          <w:szCs w:val="28"/>
        </w:rPr>
        <w:t xml:space="preserve">ту: </w:t>
      </w:r>
      <w:r w:rsidRPr="009B4C45">
        <w:rPr>
          <w:rFonts w:ascii="Times New Roman" w:hAnsi="Times New Roman" w:cs="Times New Roman"/>
          <w:sz w:val="28"/>
          <w:szCs w:val="28"/>
        </w:rPr>
        <w:t xml:space="preserve"> ознакомиться с документами конкурса; изучить опыт участия в конкурсе победителей и лауреатов прошлых лет; взвешенно оценить собственные возможности участия: не преувеличивать их, но и не умаля</w:t>
      </w:r>
      <w:r w:rsidR="009D77C7" w:rsidRPr="009B4C45">
        <w:rPr>
          <w:rFonts w:ascii="Times New Roman" w:hAnsi="Times New Roman" w:cs="Times New Roman"/>
          <w:sz w:val="28"/>
          <w:szCs w:val="28"/>
        </w:rPr>
        <w:t>т</w:t>
      </w:r>
      <w:r w:rsidRPr="009B4C45">
        <w:rPr>
          <w:rFonts w:ascii="Times New Roman" w:hAnsi="Times New Roman" w:cs="Times New Roman"/>
          <w:sz w:val="28"/>
          <w:szCs w:val="28"/>
        </w:rPr>
        <w:t>; систематизировать свои методические материалы, необходимые для участия, выделив из них авторские и творческие находки;</w:t>
      </w:r>
      <w:proofErr w:type="gramEnd"/>
      <w:r w:rsidRPr="009B4C45">
        <w:rPr>
          <w:rFonts w:ascii="Times New Roman" w:hAnsi="Times New Roman" w:cs="Times New Roman"/>
          <w:sz w:val="28"/>
          <w:szCs w:val="28"/>
        </w:rPr>
        <w:t xml:space="preserve"> попытаться привлечь коллег к знакомству со своим педагогическим опытом: их мнения и суждения (особенно критические) помогут посмотреть на себя со стороны; не пренебрегать возможностями методической и психологической поддержки; продумать состав команды поддержки, найти тех, кто оказал бы помощь в оформлении методических и других материалов. </w:t>
      </w:r>
    </w:p>
    <w:p w:rsidR="001C6217" w:rsidRPr="009B4C45" w:rsidRDefault="001C6217" w:rsidP="009B4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4C45">
        <w:rPr>
          <w:rFonts w:ascii="Times New Roman" w:hAnsi="Times New Roman" w:cs="Times New Roman"/>
          <w:sz w:val="28"/>
          <w:szCs w:val="28"/>
        </w:rPr>
        <w:t xml:space="preserve">Конкурс всегда предоставляет возможность обогатить свой опыт и поделиться собственными ценными находками и достижениями в области преподавательского мастерства, открыть в себе ту глубину творческих способностей, о которой, возможно, Вы сами не подозревали! </w:t>
      </w:r>
    </w:p>
    <w:p w:rsidR="009D77C7" w:rsidRPr="009B4C45" w:rsidRDefault="009D77C7" w:rsidP="001C6217">
      <w:pPr>
        <w:rPr>
          <w:rFonts w:ascii="Times New Roman" w:hAnsi="Times New Roman" w:cs="Times New Roman"/>
          <w:sz w:val="28"/>
          <w:szCs w:val="28"/>
        </w:rPr>
      </w:pPr>
    </w:p>
    <w:p w:rsidR="00E63AE2" w:rsidRPr="009B4C45" w:rsidRDefault="00E63AE2" w:rsidP="001C6217">
      <w:pPr>
        <w:rPr>
          <w:rFonts w:ascii="Times New Roman" w:hAnsi="Times New Roman" w:cs="Times New Roman"/>
          <w:sz w:val="28"/>
          <w:szCs w:val="28"/>
        </w:rPr>
      </w:pPr>
    </w:p>
    <w:p w:rsidR="00E63AE2" w:rsidRPr="009B4C45" w:rsidRDefault="00E63AE2" w:rsidP="001C6217">
      <w:pPr>
        <w:rPr>
          <w:rFonts w:ascii="Times New Roman" w:hAnsi="Times New Roman" w:cs="Times New Roman"/>
          <w:sz w:val="28"/>
          <w:szCs w:val="28"/>
        </w:rPr>
      </w:pPr>
    </w:p>
    <w:p w:rsidR="00E63AE2" w:rsidRPr="009B4C45" w:rsidRDefault="00E63AE2" w:rsidP="001C6217">
      <w:pPr>
        <w:rPr>
          <w:rFonts w:ascii="Times New Roman" w:hAnsi="Times New Roman" w:cs="Times New Roman"/>
          <w:sz w:val="28"/>
          <w:szCs w:val="28"/>
        </w:rPr>
      </w:pPr>
    </w:p>
    <w:p w:rsidR="00E63AE2" w:rsidRPr="009B4C45" w:rsidRDefault="00E63AE2" w:rsidP="001C6217">
      <w:pPr>
        <w:rPr>
          <w:rFonts w:ascii="Times New Roman" w:hAnsi="Times New Roman" w:cs="Times New Roman"/>
          <w:sz w:val="28"/>
          <w:szCs w:val="28"/>
        </w:rPr>
      </w:pPr>
    </w:p>
    <w:p w:rsidR="009D77C7" w:rsidRPr="009B4C45" w:rsidRDefault="009D77C7" w:rsidP="001C6217">
      <w:pPr>
        <w:rPr>
          <w:rFonts w:ascii="Times New Roman" w:hAnsi="Times New Roman" w:cs="Times New Roman"/>
          <w:sz w:val="28"/>
          <w:szCs w:val="28"/>
        </w:rPr>
      </w:pPr>
    </w:p>
    <w:p w:rsidR="009D77C7" w:rsidRPr="009B4C45" w:rsidRDefault="009D77C7" w:rsidP="001C6217">
      <w:pPr>
        <w:rPr>
          <w:rFonts w:ascii="Times New Roman" w:hAnsi="Times New Roman" w:cs="Times New Roman"/>
          <w:sz w:val="28"/>
          <w:szCs w:val="28"/>
        </w:rPr>
      </w:pPr>
    </w:p>
    <w:p w:rsidR="009D77C7" w:rsidRPr="009B4C45" w:rsidRDefault="009D77C7" w:rsidP="001C62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77C7" w:rsidRPr="009B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C4"/>
    <w:rsid w:val="00050778"/>
    <w:rsid w:val="001C6217"/>
    <w:rsid w:val="009B4C45"/>
    <w:rsid w:val="009D77C7"/>
    <w:rsid w:val="00C564C4"/>
    <w:rsid w:val="00E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2013-08-18T11:53:00Z</dcterms:created>
  <dcterms:modified xsi:type="dcterms:W3CDTF">2015-03-22T04:54:00Z</dcterms:modified>
</cp:coreProperties>
</file>